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7B" w:rsidRPr="00D73E89" w:rsidRDefault="00424C7B" w:rsidP="00E94347">
      <w:pPr>
        <w:jc w:val="center"/>
        <w:rPr>
          <w:color w:val="000000" w:themeColor="text1"/>
          <w:sz w:val="28"/>
          <w:szCs w:val="28"/>
        </w:rPr>
      </w:pPr>
      <w:bookmarkStart w:id="0" w:name="_GoBack"/>
      <w:bookmarkEnd w:id="0"/>
      <w:r w:rsidRPr="00D73E89">
        <w:rPr>
          <w:color w:val="000000" w:themeColor="text1"/>
          <w:sz w:val="28"/>
          <w:szCs w:val="28"/>
        </w:rPr>
        <w:t xml:space="preserve">ФЕДЕРАЛЬНАЯ СЛУЖБА ПО НАДЗОРУ В СФЕРЕ СВЯЗИ, </w:t>
      </w:r>
    </w:p>
    <w:p w:rsidR="00424C7B" w:rsidRPr="00D73E89" w:rsidRDefault="00424C7B" w:rsidP="00E94347">
      <w:pPr>
        <w:jc w:val="center"/>
        <w:rPr>
          <w:color w:val="000000" w:themeColor="text1"/>
          <w:sz w:val="28"/>
          <w:szCs w:val="28"/>
        </w:rPr>
      </w:pPr>
      <w:r w:rsidRPr="00D73E89">
        <w:rPr>
          <w:color w:val="000000" w:themeColor="text1"/>
          <w:sz w:val="28"/>
          <w:szCs w:val="28"/>
        </w:rPr>
        <w:t xml:space="preserve">ИНФОРМАЦИОННЫХ ТЕХНОЛОГИЙ </w:t>
      </w:r>
    </w:p>
    <w:p w:rsidR="00424C7B" w:rsidRPr="00D73E89" w:rsidRDefault="00424C7B" w:rsidP="00E94347">
      <w:pPr>
        <w:jc w:val="center"/>
        <w:rPr>
          <w:color w:val="000000" w:themeColor="text1"/>
          <w:sz w:val="28"/>
          <w:szCs w:val="28"/>
        </w:rPr>
      </w:pPr>
      <w:r w:rsidRPr="00D73E89">
        <w:rPr>
          <w:color w:val="000000" w:themeColor="text1"/>
          <w:sz w:val="28"/>
          <w:szCs w:val="28"/>
        </w:rPr>
        <w:t>И МАССОВЫХ КОММУНИКАЦИЙ</w:t>
      </w: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754E98" w:rsidRPr="00D73E89" w:rsidRDefault="00FB61FA" w:rsidP="00E94347">
      <w:pPr>
        <w:jc w:val="right"/>
        <w:rPr>
          <w:color w:val="000000" w:themeColor="text1"/>
        </w:rPr>
      </w:pPr>
      <w:r w:rsidRPr="00D73E89">
        <w:rPr>
          <w:color w:val="000000" w:themeColor="text1"/>
        </w:rPr>
        <w:t>В редакции</w:t>
      </w:r>
      <w:r w:rsidR="00754E98" w:rsidRPr="00D73E89">
        <w:rPr>
          <w:color w:val="000000" w:themeColor="text1"/>
        </w:rPr>
        <w:t>:</w:t>
      </w:r>
    </w:p>
    <w:p w:rsidR="00754E98" w:rsidRPr="00D73E89" w:rsidRDefault="0017446C" w:rsidP="00E94347">
      <w:pPr>
        <w:jc w:val="right"/>
        <w:rPr>
          <w:color w:val="000000" w:themeColor="text1"/>
        </w:rPr>
      </w:pPr>
      <w:r w:rsidRPr="00D73E89">
        <w:rPr>
          <w:color w:val="000000" w:themeColor="text1"/>
        </w:rPr>
        <w:t>приказа Роскомнадзора от </w:t>
      </w:r>
      <w:r w:rsidR="00754E98" w:rsidRPr="00D73E89">
        <w:rPr>
          <w:color w:val="000000" w:themeColor="text1"/>
        </w:rPr>
        <w:t>30.08.2012 №</w:t>
      </w:r>
      <w:r w:rsidRPr="00D73E89">
        <w:rPr>
          <w:color w:val="000000" w:themeColor="text1"/>
        </w:rPr>
        <w:t> </w:t>
      </w:r>
      <w:r w:rsidR="00754E98" w:rsidRPr="00D73E89">
        <w:rPr>
          <w:color w:val="000000" w:themeColor="text1"/>
        </w:rPr>
        <w:t>840,</w:t>
      </w:r>
    </w:p>
    <w:p w:rsidR="00CD064F" w:rsidRPr="00D73E89" w:rsidRDefault="00FB61FA" w:rsidP="00E94347">
      <w:pPr>
        <w:jc w:val="right"/>
        <w:rPr>
          <w:color w:val="000000" w:themeColor="text1"/>
        </w:rPr>
      </w:pPr>
      <w:r w:rsidRPr="00D73E89">
        <w:rPr>
          <w:color w:val="000000" w:themeColor="text1"/>
        </w:rPr>
        <w:t>пис</w:t>
      </w:r>
      <w:r w:rsidR="00CD064F" w:rsidRPr="00D73E89">
        <w:rPr>
          <w:color w:val="000000" w:themeColor="text1"/>
        </w:rPr>
        <w:t>ем:</w:t>
      </w:r>
    </w:p>
    <w:p w:rsidR="00CD064F" w:rsidRPr="00D73E89" w:rsidRDefault="0017446C" w:rsidP="00E94347">
      <w:pPr>
        <w:jc w:val="right"/>
        <w:rPr>
          <w:color w:val="000000" w:themeColor="text1"/>
        </w:rPr>
      </w:pPr>
      <w:r w:rsidRPr="00D73E89">
        <w:rPr>
          <w:color w:val="000000" w:themeColor="text1"/>
        </w:rPr>
        <w:t>от </w:t>
      </w:r>
      <w:r w:rsidR="00754E98" w:rsidRPr="00D73E89">
        <w:rPr>
          <w:color w:val="000000" w:themeColor="text1"/>
        </w:rPr>
        <w:t>14.03.2013 №</w:t>
      </w:r>
      <w:r w:rsidRPr="00D73E89">
        <w:rPr>
          <w:color w:val="000000" w:themeColor="text1"/>
        </w:rPr>
        <w:t> </w:t>
      </w:r>
      <w:r w:rsidR="00754E98" w:rsidRPr="00D73E89">
        <w:rPr>
          <w:color w:val="000000" w:themeColor="text1"/>
        </w:rPr>
        <w:t>03ПА-6392</w:t>
      </w:r>
      <w:r w:rsidR="00CD064F" w:rsidRPr="00D73E89">
        <w:rPr>
          <w:color w:val="000000" w:themeColor="text1"/>
        </w:rPr>
        <w:t>,</w:t>
      </w:r>
    </w:p>
    <w:p w:rsidR="00754E98" w:rsidRPr="00D73E89" w:rsidRDefault="0017446C" w:rsidP="00E94347">
      <w:pPr>
        <w:jc w:val="right"/>
        <w:rPr>
          <w:color w:val="000000" w:themeColor="text1"/>
        </w:rPr>
      </w:pPr>
      <w:r w:rsidRPr="00D73E89">
        <w:rPr>
          <w:color w:val="000000" w:themeColor="text1"/>
        </w:rPr>
        <w:t>от </w:t>
      </w:r>
      <w:r w:rsidR="00CD064F" w:rsidRPr="00D73E89">
        <w:rPr>
          <w:color w:val="000000" w:themeColor="text1"/>
        </w:rPr>
        <w:t>12.09.2013 №</w:t>
      </w:r>
      <w:r w:rsidRPr="00D73E89">
        <w:rPr>
          <w:color w:val="000000" w:themeColor="text1"/>
        </w:rPr>
        <w:t> </w:t>
      </w:r>
      <w:r w:rsidR="00CD064F" w:rsidRPr="00D73E89">
        <w:rPr>
          <w:color w:val="000000" w:themeColor="text1"/>
        </w:rPr>
        <w:t>03ИО-26472</w:t>
      </w:r>
    </w:p>
    <w:p w:rsidR="00424C7B" w:rsidRPr="00D73E89" w:rsidRDefault="00424C7B" w:rsidP="00E94347">
      <w:pPr>
        <w:jc w:val="right"/>
        <w:rPr>
          <w:color w:val="000000" w:themeColor="text1"/>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color w:val="000000" w:themeColor="text1"/>
          <w:sz w:val="28"/>
          <w:szCs w:val="28"/>
        </w:rPr>
      </w:pPr>
    </w:p>
    <w:p w:rsidR="00424C7B" w:rsidRPr="00D73E89" w:rsidRDefault="00424C7B" w:rsidP="00E94347">
      <w:pPr>
        <w:jc w:val="center"/>
        <w:rPr>
          <w:b/>
          <w:color w:val="000000" w:themeColor="text1"/>
          <w:sz w:val="28"/>
          <w:szCs w:val="28"/>
        </w:rPr>
      </w:pPr>
      <w:r w:rsidRPr="00D73E89">
        <w:rPr>
          <w:b/>
          <w:color w:val="000000" w:themeColor="text1"/>
          <w:sz w:val="28"/>
          <w:szCs w:val="28"/>
        </w:rPr>
        <w:t>Отчет</w:t>
      </w:r>
    </w:p>
    <w:p w:rsidR="00424C7B" w:rsidRPr="00D73E89" w:rsidRDefault="00424C7B" w:rsidP="00E94347">
      <w:pPr>
        <w:jc w:val="center"/>
        <w:rPr>
          <w:b/>
          <w:color w:val="000000" w:themeColor="text1"/>
          <w:sz w:val="28"/>
          <w:szCs w:val="28"/>
        </w:rPr>
      </w:pPr>
      <w:r w:rsidRPr="00D73E89">
        <w:rPr>
          <w:b/>
          <w:color w:val="000000" w:themeColor="text1"/>
          <w:sz w:val="28"/>
          <w:szCs w:val="28"/>
        </w:rPr>
        <w:t>о результатах деятельности</w:t>
      </w:r>
    </w:p>
    <w:p w:rsidR="00424C7B" w:rsidRPr="00D73E89" w:rsidRDefault="00424C7B" w:rsidP="00E94347">
      <w:pPr>
        <w:jc w:val="center"/>
        <w:rPr>
          <w:b/>
          <w:bCs/>
          <w:color w:val="000000" w:themeColor="text1"/>
          <w:sz w:val="28"/>
          <w:szCs w:val="28"/>
        </w:rPr>
      </w:pPr>
      <w:r w:rsidRPr="00D73E89">
        <w:rPr>
          <w:b/>
          <w:bCs/>
          <w:color w:val="000000" w:themeColor="text1"/>
          <w:sz w:val="28"/>
          <w:szCs w:val="28"/>
        </w:rPr>
        <w:t xml:space="preserve">Управления Роскомнадзора </w:t>
      </w:r>
      <w:r w:rsidR="00A976C1" w:rsidRPr="00D73E89">
        <w:rPr>
          <w:b/>
          <w:bCs/>
          <w:color w:val="000000" w:themeColor="text1"/>
          <w:sz w:val="28"/>
          <w:szCs w:val="28"/>
        </w:rPr>
        <w:t xml:space="preserve">по </w:t>
      </w:r>
      <w:r w:rsidR="00445B20" w:rsidRPr="00D73E89">
        <w:rPr>
          <w:b/>
          <w:bCs/>
          <w:color w:val="000000" w:themeColor="text1"/>
          <w:sz w:val="28"/>
          <w:szCs w:val="28"/>
        </w:rPr>
        <w:t>Амурской</w:t>
      </w:r>
      <w:r w:rsidR="00A976C1" w:rsidRPr="00D73E89">
        <w:rPr>
          <w:b/>
          <w:bCs/>
          <w:color w:val="000000" w:themeColor="text1"/>
          <w:sz w:val="28"/>
          <w:szCs w:val="28"/>
        </w:rPr>
        <w:t xml:space="preserve"> области</w:t>
      </w:r>
    </w:p>
    <w:p w:rsidR="00424C7B" w:rsidRPr="00D73E89" w:rsidRDefault="00731C9D" w:rsidP="00E94347">
      <w:pPr>
        <w:jc w:val="center"/>
        <w:rPr>
          <w:b/>
          <w:bCs/>
          <w:color w:val="000000" w:themeColor="text1"/>
          <w:sz w:val="28"/>
          <w:szCs w:val="28"/>
        </w:rPr>
      </w:pPr>
      <w:r w:rsidRPr="00D73E89">
        <w:rPr>
          <w:b/>
          <w:bCs/>
          <w:color w:val="000000" w:themeColor="text1"/>
          <w:sz w:val="28"/>
          <w:szCs w:val="28"/>
        </w:rPr>
        <w:t>з</w:t>
      </w:r>
      <w:r w:rsidR="006846DA" w:rsidRPr="00D73E89">
        <w:rPr>
          <w:b/>
          <w:bCs/>
          <w:color w:val="000000" w:themeColor="text1"/>
          <w:sz w:val="28"/>
          <w:szCs w:val="28"/>
        </w:rPr>
        <w:t>а</w:t>
      </w:r>
      <w:r w:rsidRPr="00D73E89">
        <w:rPr>
          <w:b/>
          <w:bCs/>
          <w:color w:val="000000" w:themeColor="text1"/>
          <w:sz w:val="28"/>
          <w:szCs w:val="28"/>
        </w:rPr>
        <w:t xml:space="preserve"> </w:t>
      </w:r>
      <w:r w:rsidR="00B50183" w:rsidRPr="00D73E89">
        <w:rPr>
          <w:b/>
          <w:bCs/>
          <w:color w:val="000000" w:themeColor="text1"/>
          <w:sz w:val="28"/>
          <w:szCs w:val="28"/>
        </w:rPr>
        <w:t>1 полугодие</w:t>
      </w:r>
      <w:r w:rsidR="006846DA" w:rsidRPr="00D73E89">
        <w:rPr>
          <w:b/>
          <w:bCs/>
          <w:color w:val="000000" w:themeColor="text1"/>
          <w:sz w:val="28"/>
          <w:szCs w:val="28"/>
        </w:rPr>
        <w:t xml:space="preserve"> </w:t>
      </w:r>
      <w:r w:rsidR="00DE6FBB" w:rsidRPr="00D73E89">
        <w:rPr>
          <w:b/>
          <w:bCs/>
          <w:color w:val="000000" w:themeColor="text1"/>
          <w:sz w:val="28"/>
          <w:szCs w:val="28"/>
        </w:rPr>
        <w:t>201</w:t>
      </w:r>
      <w:r w:rsidR="00866005" w:rsidRPr="00D73E89">
        <w:rPr>
          <w:b/>
          <w:bCs/>
          <w:color w:val="000000" w:themeColor="text1"/>
          <w:sz w:val="28"/>
          <w:szCs w:val="28"/>
        </w:rPr>
        <w:t>7</w:t>
      </w:r>
      <w:r w:rsidR="00424C7B" w:rsidRPr="00D73E89">
        <w:rPr>
          <w:b/>
          <w:bCs/>
          <w:color w:val="000000" w:themeColor="text1"/>
          <w:sz w:val="28"/>
          <w:szCs w:val="28"/>
        </w:rPr>
        <w:t xml:space="preserve"> год</w:t>
      </w:r>
      <w:r w:rsidRPr="00D73E89">
        <w:rPr>
          <w:b/>
          <w:bCs/>
          <w:color w:val="000000" w:themeColor="text1"/>
          <w:sz w:val="28"/>
          <w:szCs w:val="28"/>
        </w:rPr>
        <w:t>а</w:t>
      </w:r>
    </w:p>
    <w:p w:rsidR="00424C7B" w:rsidRPr="00D73E89" w:rsidRDefault="00424C7B" w:rsidP="00E94347">
      <w:pPr>
        <w:jc w:val="center"/>
        <w:rPr>
          <w:b/>
          <w:bCs/>
          <w:color w:val="000000" w:themeColor="text1"/>
          <w:sz w:val="28"/>
          <w:szCs w:val="28"/>
        </w:rPr>
      </w:pPr>
    </w:p>
    <w:p w:rsidR="00424C7B" w:rsidRPr="00D73E89" w:rsidRDefault="00424C7B" w:rsidP="00E94347">
      <w:pPr>
        <w:rPr>
          <w:b/>
          <w:bCs/>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24C7B" w:rsidP="00E94347">
      <w:pPr>
        <w:rPr>
          <w:color w:val="000000" w:themeColor="text1"/>
          <w:sz w:val="28"/>
          <w:szCs w:val="28"/>
        </w:rPr>
      </w:pPr>
    </w:p>
    <w:p w:rsidR="005A1795" w:rsidRPr="00D73E89" w:rsidRDefault="005A1795" w:rsidP="00E94347">
      <w:pPr>
        <w:rPr>
          <w:color w:val="000000" w:themeColor="text1"/>
          <w:sz w:val="28"/>
          <w:szCs w:val="28"/>
        </w:rPr>
      </w:pPr>
    </w:p>
    <w:p w:rsidR="00966F89" w:rsidRPr="00D73E89" w:rsidRDefault="00966F89" w:rsidP="00E94347">
      <w:pPr>
        <w:rPr>
          <w:color w:val="000000" w:themeColor="text1"/>
          <w:sz w:val="28"/>
          <w:szCs w:val="28"/>
        </w:rPr>
      </w:pPr>
    </w:p>
    <w:p w:rsidR="00966F89" w:rsidRPr="00D73E89" w:rsidRDefault="00966F89" w:rsidP="00E94347">
      <w:pPr>
        <w:rPr>
          <w:color w:val="000000" w:themeColor="text1"/>
          <w:sz w:val="28"/>
          <w:szCs w:val="28"/>
        </w:rPr>
      </w:pPr>
    </w:p>
    <w:p w:rsidR="00424C7B" w:rsidRPr="00D73E89" w:rsidRDefault="00424C7B" w:rsidP="00E94347">
      <w:pPr>
        <w:rPr>
          <w:color w:val="000000" w:themeColor="text1"/>
          <w:sz w:val="28"/>
          <w:szCs w:val="28"/>
        </w:rPr>
      </w:pPr>
    </w:p>
    <w:p w:rsidR="00424C7B" w:rsidRPr="00D73E89" w:rsidRDefault="00432FCE" w:rsidP="00E94347">
      <w:pPr>
        <w:jc w:val="center"/>
        <w:rPr>
          <w:color w:val="000000" w:themeColor="text1"/>
          <w:sz w:val="28"/>
          <w:szCs w:val="28"/>
        </w:rPr>
      </w:pPr>
      <w:r w:rsidRPr="00D73E89">
        <w:rPr>
          <w:color w:val="000000" w:themeColor="text1"/>
          <w:sz w:val="28"/>
          <w:szCs w:val="28"/>
        </w:rPr>
        <w:t>г.</w:t>
      </w:r>
      <w:r w:rsidR="00424C7B" w:rsidRPr="00D73E89">
        <w:rPr>
          <w:color w:val="000000" w:themeColor="text1"/>
          <w:sz w:val="28"/>
          <w:szCs w:val="28"/>
        </w:rPr>
        <w:t xml:space="preserve"> </w:t>
      </w:r>
      <w:r w:rsidR="00445B20" w:rsidRPr="00D73E89">
        <w:rPr>
          <w:color w:val="000000" w:themeColor="text1"/>
          <w:sz w:val="28"/>
          <w:szCs w:val="28"/>
        </w:rPr>
        <w:t>Благовещенск</w:t>
      </w:r>
    </w:p>
    <w:p w:rsidR="005A1795" w:rsidRPr="00D73E89" w:rsidRDefault="00731C9D" w:rsidP="00E94347">
      <w:pPr>
        <w:jc w:val="center"/>
        <w:rPr>
          <w:color w:val="000000" w:themeColor="text1"/>
          <w:sz w:val="28"/>
          <w:szCs w:val="28"/>
        </w:rPr>
      </w:pPr>
      <w:r w:rsidRPr="00D73E89">
        <w:rPr>
          <w:color w:val="000000" w:themeColor="text1"/>
          <w:sz w:val="28"/>
          <w:szCs w:val="28"/>
        </w:rPr>
        <w:t>0</w:t>
      </w:r>
      <w:r w:rsidR="00A154E7" w:rsidRPr="00D73E89">
        <w:rPr>
          <w:color w:val="000000" w:themeColor="text1"/>
          <w:sz w:val="28"/>
          <w:szCs w:val="28"/>
        </w:rPr>
        <w:t>7</w:t>
      </w:r>
      <w:r w:rsidR="00424C7B" w:rsidRPr="00D73E89">
        <w:rPr>
          <w:color w:val="000000" w:themeColor="text1"/>
          <w:sz w:val="28"/>
          <w:szCs w:val="28"/>
        </w:rPr>
        <w:t>.</w:t>
      </w:r>
      <w:r w:rsidR="00866005" w:rsidRPr="00D73E89">
        <w:rPr>
          <w:color w:val="000000" w:themeColor="text1"/>
          <w:sz w:val="28"/>
          <w:szCs w:val="28"/>
        </w:rPr>
        <w:t>0</w:t>
      </w:r>
      <w:r w:rsidR="00114409" w:rsidRPr="00D73E89">
        <w:rPr>
          <w:color w:val="000000" w:themeColor="text1"/>
          <w:sz w:val="28"/>
          <w:szCs w:val="28"/>
        </w:rPr>
        <w:t>7</w:t>
      </w:r>
      <w:r w:rsidR="00424C7B" w:rsidRPr="00D73E89">
        <w:rPr>
          <w:color w:val="000000" w:themeColor="text1"/>
          <w:sz w:val="28"/>
          <w:szCs w:val="28"/>
        </w:rPr>
        <w:t>.201</w:t>
      </w:r>
      <w:r w:rsidR="00866005" w:rsidRPr="00D73E89">
        <w:rPr>
          <w:color w:val="000000" w:themeColor="text1"/>
          <w:sz w:val="28"/>
          <w:szCs w:val="28"/>
        </w:rPr>
        <w:t>7</w:t>
      </w:r>
      <w:r w:rsidR="005A1795" w:rsidRPr="00D73E89">
        <w:rPr>
          <w:color w:val="000000" w:themeColor="text1"/>
          <w:sz w:val="28"/>
          <w:szCs w:val="28"/>
        </w:rPr>
        <w:br w:type="page"/>
      </w:r>
    </w:p>
    <w:p w:rsidR="00280ABC" w:rsidRPr="00D73E89" w:rsidRDefault="00244168" w:rsidP="00244168">
      <w:pPr>
        <w:spacing w:after="240"/>
        <w:jc w:val="center"/>
        <w:rPr>
          <w:b/>
          <w:color w:val="000000" w:themeColor="text1"/>
          <w:sz w:val="28"/>
          <w:szCs w:val="28"/>
        </w:rPr>
      </w:pPr>
      <w:r w:rsidRPr="00D73E89">
        <w:rPr>
          <w:b/>
          <w:color w:val="000000" w:themeColor="text1"/>
          <w:sz w:val="28"/>
          <w:szCs w:val="28"/>
        </w:rPr>
        <w:lastRenderedPageBreak/>
        <w:t>Содержание</w:t>
      </w:r>
    </w:p>
    <w:p w:rsidR="00244168" w:rsidRPr="00D73E89" w:rsidRDefault="00244168" w:rsidP="00FD4DFB">
      <w:pPr>
        <w:pStyle w:val="14"/>
        <w:rPr>
          <w:color w:val="000000" w:themeColor="text1"/>
          <w:sz w:val="24"/>
          <w:szCs w:val="24"/>
        </w:rPr>
      </w:pPr>
      <w:r w:rsidRPr="00D73E89">
        <w:rPr>
          <w:color w:val="000000" w:themeColor="text1"/>
          <w:sz w:val="24"/>
          <w:szCs w:val="24"/>
        </w:rPr>
        <w:fldChar w:fldCharType="begin"/>
      </w:r>
      <w:r w:rsidRPr="00D73E89">
        <w:rPr>
          <w:color w:val="000000" w:themeColor="text1"/>
          <w:sz w:val="24"/>
          <w:szCs w:val="24"/>
        </w:rPr>
        <w:instrText xml:space="preserve"> TOC \o "1-4" \h \z \u </w:instrText>
      </w:r>
      <w:r w:rsidRPr="00D73E89">
        <w:rPr>
          <w:color w:val="000000" w:themeColor="text1"/>
          <w:sz w:val="24"/>
          <w:szCs w:val="24"/>
        </w:rPr>
        <w:fldChar w:fldCharType="separate"/>
      </w:r>
      <w:hyperlink w:anchor="_Toc479332789" w:history="1">
        <w:r w:rsidRPr="00D73E89">
          <w:rPr>
            <w:rStyle w:val="a8"/>
            <w:color w:val="000000" w:themeColor="text1"/>
            <w:sz w:val="24"/>
            <w:szCs w:val="24"/>
          </w:rPr>
          <w:t>I.</w:t>
        </w:r>
        <w:r w:rsidRPr="00D73E89">
          <w:rPr>
            <w:color w:val="000000" w:themeColor="text1"/>
            <w:sz w:val="24"/>
            <w:szCs w:val="24"/>
          </w:rPr>
          <w:tab/>
        </w:r>
        <w:r w:rsidRPr="00D73E89">
          <w:rPr>
            <w:rStyle w:val="a8"/>
            <w:color w:val="000000" w:themeColor="text1"/>
            <w:sz w:val="24"/>
            <w:szCs w:val="24"/>
          </w:rPr>
          <w:t>Сведения о выполнении полномочий, возложенных на территориальный орган Роскомнадзора</w:t>
        </w:r>
        <w:r w:rsidRPr="00D73E89">
          <w:rPr>
            <w:webHidden/>
            <w:color w:val="000000" w:themeColor="text1"/>
            <w:sz w:val="24"/>
            <w:szCs w:val="24"/>
          </w:rPr>
          <w:tab/>
        </w:r>
        <w:r w:rsidRPr="00D73E89">
          <w:rPr>
            <w:webHidden/>
            <w:color w:val="000000" w:themeColor="text1"/>
            <w:sz w:val="24"/>
            <w:szCs w:val="24"/>
          </w:rPr>
          <w:fldChar w:fldCharType="begin"/>
        </w:r>
        <w:r w:rsidRPr="00D73E89">
          <w:rPr>
            <w:webHidden/>
            <w:color w:val="000000" w:themeColor="text1"/>
            <w:sz w:val="24"/>
            <w:szCs w:val="24"/>
          </w:rPr>
          <w:instrText xml:space="preserve"> PAGEREF _Toc479332789 \h </w:instrText>
        </w:r>
        <w:r w:rsidRPr="00D73E89">
          <w:rPr>
            <w:webHidden/>
            <w:color w:val="000000" w:themeColor="text1"/>
            <w:sz w:val="24"/>
            <w:szCs w:val="24"/>
          </w:rPr>
        </w:r>
        <w:r w:rsidRPr="00D73E89">
          <w:rPr>
            <w:webHidden/>
            <w:color w:val="000000" w:themeColor="text1"/>
            <w:sz w:val="24"/>
            <w:szCs w:val="24"/>
          </w:rPr>
          <w:fldChar w:fldCharType="separate"/>
        </w:r>
        <w:r w:rsidR="00D73E89">
          <w:rPr>
            <w:webHidden/>
            <w:color w:val="000000" w:themeColor="text1"/>
            <w:sz w:val="24"/>
            <w:szCs w:val="24"/>
          </w:rPr>
          <w:t>6</w:t>
        </w:r>
        <w:r w:rsidRPr="00D73E89">
          <w:rPr>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790" w:history="1">
        <w:r w:rsidR="00244168" w:rsidRPr="00D73E89">
          <w:rPr>
            <w:rStyle w:val="a8"/>
            <w:rFonts w:ascii="Times New Roman" w:hAnsi="Times New Roman"/>
            <w:noProof/>
            <w:color w:val="000000" w:themeColor="text1"/>
            <w:sz w:val="24"/>
            <w:szCs w:val="24"/>
          </w:rPr>
          <w:t>1.</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 выполнении полномочий в сфере связи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_Toc479332790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791" w:history="1">
        <w:r w:rsidR="00244168" w:rsidRPr="00D73E89">
          <w:rPr>
            <w:rStyle w:val="a8"/>
            <w:rFonts w:ascii="Times New Roman" w:hAnsi="Times New Roman"/>
            <w:noProof/>
            <w:color w:val="000000" w:themeColor="text1"/>
            <w:sz w:val="24"/>
            <w:szCs w:val="24"/>
          </w:rPr>
          <w:t>1.1.</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Ведение реестров и учета в сфере связи.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_Toc479332791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792" w:history="1">
        <w:r w:rsidR="00244168" w:rsidRPr="00D73E89">
          <w:rPr>
            <w:rStyle w:val="a8"/>
            <w:noProof/>
            <w:color w:val="000000" w:themeColor="text1"/>
          </w:rPr>
          <w:t>1.1.1. Ведение реестра операторов, занимающих существенное положение в сети связи общего пользования.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_Toc479332792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6</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793" w:history="1">
        <w:r w:rsidR="00244168" w:rsidRPr="00D73E89">
          <w:rPr>
            <w:rStyle w:val="a8"/>
            <w:noProof/>
            <w:color w:val="000000" w:themeColor="text1"/>
          </w:rPr>
          <w:t>1.1.2. Ведение учета зарегистрированных радиоэлектронных средств и высокочастотных устройств гражданского назначения.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_Toc479332793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7</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794" w:history="1">
        <w:r w:rsidR="00244168" w:rsidRPr="00D73E89">
          <w:rPr>
            <w:rStyle w:val="a8"/>
            <w:noProof/>
            <w:color w:val="000000" w:themeColor="text1"/>
          </w:rPr>
          <w:t>1.1.3. Ведение учета выданных разрешений на применение франкировальных машин.</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_Toc479332794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7</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795" w:history="1">
        <w:r w:rsidR="00244168" w:rsidRPr="00D73E89">
          <w:rPr>
            <w:rStyle w:val="a8"/>
            <w:rFonts w:ascii="Times New Roman" w:hAnsi="Times New Roman"/>
            <w:noProof/>
            <w:color w:val="000000" w:themeColor="text1"/>
            <w:sz w:val="24"/>
            <w:szCs w:val="24"/>
          </w:rPr>
          <w:t>1.2.</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Надзор и контроль в сфере связи.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_Toc479332795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7</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796" w:history="1">
        <w:r w:rsidR="00244168" w:rsidRPr="00D73E89">
          <w:rPr>
            <w:rStyle w:val="a8"/>
            <w:noProof/>
            <w:color w:val="000000" w:themeColor="text1"/>
          </w:rPr>
          <w:t>1.2.1. Государственный контроль и надзор за выполнением операторами связи требований по внедрению системы оперативно-розыскных мероприятий.</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_Toc479332796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7</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797" w:history="1">
        <w:r w:rsidR="00244168" w:rsidRPr="00D73E89">
          <w:rPr>
            <w:rStyle w:val="a8"/>
            <w:noProof/>
            <w:color w:val="000000" w:themeColor="text1"/>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_Toc479332797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8</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798" w:history="1">
        <w:r w:rsidR="00244168" w:rsidRPr="00D73E89">
          <w:rPr>
            <w:rStyle w:val="a8"/>
            <w:noProof/>
            <w:color w:val="000000" w:themeColor="text1"/>
          </w:rPr>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_Toc479332798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9</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799" w:history="1">
        <w:r w:rsidR="00244168" w:rsidRPr="00D73E89">
          <w:rPr>
            <w:rStyle w:val="a8"/>
            <w:noProof/>
            <w:color w:val="000000" w:themeColor="text1"/>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_Toc479332799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10</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0" w:history="1">
        <w:r w:rsidR="00244168" w:rsidRPr="00D73E89">
          <w:rPr>
            <w:rStyle w:val="a8"/>
            <w:noProof/>
            <w:color w:val="000000" w:themeColor="text1"/>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_Toc479332800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11</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1" w:history="1">
        <w:r w:rsidR="00244168" w:rsidRPr="00D73E89">
          <w:rPr>
            <w:rStyle w:val="a8"/>
            <w:noProof/>
            <w:color w:val="000000" w:themeColor="text1"/>
          </w:rPr>
          <w:t>1.2.6.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_Toc479332801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13</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2" w:history="1">
        <w:r w:rsidR="00244168" w:rsidRPr="00D73E89">
          <w:rPr>
            <w:rStyle w:val="a8"/>
            <w:noProof/>
            <w:color w:val="000000" w:themeColor="text1"/>
          </w:rPr>
          <w:t>1.2.7.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_Toc479332802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11</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3" w:history="1">
        <w:r w:rsidR="00244168" w:rsidRPr="00D73E89">
          <w:rPr>
            <w:rStyle w:val="a8"/>
            <w:noProof/>
            <w:color w:val="000000" w:themeColor="text1"/>
          </w:rPr>
          <w:t>1.2.8.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_Toc479332803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20</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4" w:history="1">
        <w:r w:rsidR="00244168" w:rsidRPr="00D73E89">
          <w:rPr>
            <w:rStyle w:val="a8"/>
            <w:noProof/>
            <w:color w:val="000000" w:themeColor="text1"/>
          </w:rPr>
          <w:t>1.2.9. Государственный контроль и надзор за соблюдением операторами связи требований к пропуску трафика и его маршрутизации.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_Toc479332804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20</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5" w:history="1">
        <w:r w:rsidR="00244168" w:rsidRPr="00D73E89">
          <w:rPr>
            <w:rStyle w:val="a8"/>
            <w:noProof/>
            <w:color w:val="000000" w:themeColor="text1"/>
          </w:rPr>
          <w:t>1.2.10. 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_Toc479332805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21</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6" w:history="1">
        <w:r w:rsidR="00244168" w:rsidRPr="00D73E89">
          <w:rPr>
            <w:rStyle w:val="a8"/>
            <w:noProof/>
            <w:color w:val="000000" w:themeColor="text1"/>
          </w:rPr>
          <w:t>1.2.11. Государственный контроль и надзор за соблюдением операторами ПРТС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_Toc479332806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22</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7" w:history="1">
        <w:r w:rsidR="00244168" w:rsidRPr="00D73E89">
          <w:rPr>
            <w:rStyle w:val="a8"/>
            <w:noProof/>
            <w:color w:val="000000" w:themeColor="text1"/>
          </w:rPr>
          <w:t>1.2.12.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_Toc479332807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23</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8" w:history="1">
        <w:r w:rsidR="00244168" w:rsidRPr="00D73E89">
          <w:rPr>
            <w:rStyle w:val="a8"/>
            <w:noProof/>
            <w:color w:val="000000" w:themeColor="text1"/>
          </w:rPr>
          <w:t>1.2.13.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_Toc479332808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24</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09" w:history="1">
        <w:r w:rsidR="00244168" w:rsidRPr="00D73E89">
          <w:rPr>
            <w:rStyle w:val="a8"/>
            <w:noProof/>
            <w:color w:val="000000" w:themeColor="text1"/>
          </w:rPr>
          <w:t>1.2.14.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_Toc479332809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25</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10" w:history="1">
        <w:r w:rsidR="00244168" w:rsidRPr="00D73E89">
          <w:rPr>
            <w:rStyle w:val="a8"/>
            <w:rFonts w:ascii="Times New Roman" w:hAnsi="Times New Roman"/>
            <w:noProof/>
            <w:color w:val="000000" w:themeColor="text1"/>
            <w:sz w:val="24"/>
            <w:szCs w:val="24"/>
          </w:rPr>
          <w:t>1.3.</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Разрешительная деятельность в сфере связи.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_Toc479332810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25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811" w:history="1">
        <w:r w:rsidR="00244168" w:rsidRPr="00D73E89">
          <w:rPr>
            <w:rStyle w:val="a8"/>
            <w:noProof/>
            <w:color w:val="000000" w:themeColor="text1"/>
          </w:rPr>
          <w:t>1.3.1. Выдача разрешений на применение франкировальных машин.</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_Toc479332811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25</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12" w:history="1">
        <w:r w:rsidR="00244168" w:rsidRPr="00D73E89">
          <w:rPr>
            <w:rStyle w:val="a8"/>
            <w:noProof/>
            <w:color w:val="000000" w:themeColor="text1"/>
          </w:rPr>
          <w:t>1.3.2. Выдача разрешений на судовые радиостанции, используемые на морских судах, судах внутреннего плавания и судах смешанного (река-море) плавания.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_Toc479332812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25</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13" w:history="1">
        <w:r w:rsidR="00244168" w:rsidRPr="00D73E89">
          <w:rPr>
            <w:rStyle w:val="a8"/>
            <w:noProof/>
            <w:color w:val="000000" w:themeColor="text1"/>
          </w:rPr>
          <w:t>1.3.3. Регистрация радиоэлектронных средств и высокочастотных устройств гражданского назначения.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_Toc479332813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26</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14" w:history="1">
        <w:r w:rsidR="00244168" w:rsidRPr="00D73E89">
          <w:rPr>
            <w:rStyle w:val="a8"/>
            <w:noProof/>
            <w:color w:val="000000" w:themeColor="text1"/>
          </w:rPr>
          <w:t>1.3.4. Участие в работе приемочных комиссий по вводу в эксплуатацию сооружений связи.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_Toc479332814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27</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15" w:history="1">
        <w:r w:rsidR="00244168" w:rsidRPr="00D73E89">
          <w:rPr>
            <w:rStyle w:val="a8"/>
            <w:rFonts w:ascii="Times New Roman" w:hAnsi="Times New Roman"/>
            <w:noProof/>
            <w:color w:val="000000" w:themeColor="text1"/>
            <w:sz w:val="24"/>
            <w:szCs w:val="24"/>
          </w:rPr>
          <w:t>1.4.</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_Toc479332815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27</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816" w:history="1">
        <w:r w:rsidR="00244168" w:rsidRPr="00D73E89">
          <w:rPr>
            <w:rStyle w:val="a8"/>
            <w:rFonts w:ascii="Times New Roman" w:hAnsi="Times New Roman"/>
            <w:noProof/>
            <w:color w:val="000000" w:themeColor="text1"/>
            <w:sz w:val="24"/>
            <w:szCs w:val="24"/>
          </w:rPr>
          <w:t>2.</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 выполнении полномочий в сфере массовых коммуникаций.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_Toc479332816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29</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17" w:history="1">
        <w:r w:rsidR="00244168" w:rsidRPr="00D73E89">
          <w:rPr>
            <w:rStyle w:val="a8"/>
            <w:rFonts w:ascii="Times New Roman" w:hAnsi="Times New Roman"/>
            <w:noProof/>
            <w:color w:val="000000" w:themeColor="text1"/>
            <w:sz w:val="24"/>
            <w:szCs w:val="24"/>
          </w:rPr>
          <w:t>2.1.</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Ведение реестров и учета в сфере массовых коммуникаций.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_Toc479332817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29</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818" w:history="1">
        <w:r w:rsidR="00244168" w:rsidRPr="00D73E89">
          <w:rPr>
            <w:rStyle w:val="a8"/>
            <w:noProof/>
            <w:color w:val="000000" w:themeColor="text1"/>
          </w:rPr>
          <w:t>2.1.1.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_Toc479332818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29</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19" w:history="1">
        <w:r w:rsidR="00244168" w:rsidRPr="00D73E89">
          <w:rPr>
            <w:rStyle w:val="a8"/>
            <w:noProof/>
            <w:color w:val="000000" w:themeColor="text1"/>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_Toc479332819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30</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20" w:history="1">
        <w:r w:rsidR="00244168" w:rsidRPr="00D73E89">
          <w:rPr>
            <w:rStyle w:val="a8"/>
            <w:rFonts w:ascii="Times New Roman" w:hAnsi="Times New Roman"/>
            <w:noProof/>
            <w:color w:val="000000" w:themeColor="text1"/>
            <w:sz w:val="24"/>
            <w:szCs w:val="24"/>
          </w:rPr>
          <w:t>2.2.</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Надзор и контроль в сфере массовых коммуникаций.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_Toc479332820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31</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821" w:history="1">
        <w:r w:rsidR="00244168" w:rsidRPr="00D73E89">
          <w:rPr>
            <w:rStyle w:val="a8"/>
            <w:noProof/>
            <w:color w:val="000000" w:themeColor="text1"/>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_Toc479332821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31</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2" w:history="1">
        <w:r w:rsidR="00244168" w:rsidRPr="00D73E89">
          <w:rPr>
            <w:rStyle w:val="a8"/>
            <w:noProof/>
            <w:color w:val="000000" w:themeColor="text1"/>
          </w:rPr>
          <w:t>2.2.2. Государственный контроль и надзор за соблюдением законодательства Российской Федерации в сфере печатных СМИ.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_Toc479332822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34</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3" w:history="1">
        <w:r w:rsidR="00244168" w:rsidRPr="00D73E89">
          <w:rPr>
            <w:rStyle w:val="a8"/>
            <w:noProof/>
            <w:color w:val="000000" w:themeColor="text1"/>
          </w:rPr>
          <w:t>2.2.3. Государственный контроль и надзор за соблюдением законодательства Российской Федерации в сфере телерадиовещания.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_Toc479332823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36</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4" w:history="1">
        <w:r w:rsidR="00244168" w:rsidRPr="00D73E89">
          <w:rPr>
            <w:rStyle w:val="a8"/>
            <w:noProof/>
            <w:color w:val="000000" w:themeColor="text1"/>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_Toc479332824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38</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5" w:history="1">
        <w:r w:rsidR="00244168" w:rsidRPr="00D73E89">
          <w:rPr>
            <w:rStyle w:val="a8"/>
            <w:noProof/>
            <w:color w:val="000000" w:themeColor="text1"/>
          </w:rPr>
          <w:t>2.2.5. 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_Toc479332825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39</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6" w:history="1">
        <w:r w:rsidR="00244168" w:rsidRPr="00D73E89">
          <w:rPr>
            <w:rStyle w:val="a8"/>
            <w:noProof/>
            <w:color w:val="000000" w:themeColor="text1"/>
          </w:rPr>
          <w:t>2.2.6. Государственный контроль и надзор за соблюдением лицензионных требований владельцами лицензий на телерадиовещание.</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_Toc479332826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41</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7" w:history="1">
        <w:r w:rsidR="00244168" w:rsidRPr="00D73E89">
          <w:rPr>
            <w:rStyle w:val="a8"/>
            <w:noProof/>
            <w:color w:val="000000" w:themeColor="text1"/>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_Toc479332827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43</w:t>
        </w:r>
        <w:r w:rsidR="00244168" w:rsidRPr="00D73E89">
          <w:rPr>
            <w:noProof/>
            <w:webHidden/>
            <w:color w:val="000000" w:themeColor="text1"/>
          </w:rPr>
          <w:fldChar w:fldCharType="end"/>
        </w:r>
      </w:hyperlink>
    </w:p>
    <w:p w:rsidR="00244168" w:rsidRPr="00D73E89" w:rsidRDefault="0084310E" w:rsidP="00FD4DFB">
      <w:pPr>
        <w:pStyle w:val="41"/>
        <w:rPr>
          <w:rFonts w:eastAsiaTheme="minorEastAsia"/>
          <w:noProof/>
          <w:color w:val="000000" w:themeColor="text1"/>
        </w:rPr>
      </w:pPr>
      <w:hyperlink w:anchor="_Toc479332828" w:history="1">
        <w:r w:rsidR="00244168" w:rsidRPr="00D73E89">
          <w:rPr>
            <w:rStyle w:val="a8"/>
            <w:noProof/>
            <w:color w:val="000000" w:themeColor="text1"/>
          </w:rPr>
          <w:t>2.2.8. Организация проведения экспертизы информационной продукции в целях обеспечения информационной безопасности детей.</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_Toc479332828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43</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29" w:history="1">
        <w:r w:rsidR="00244168" w:rsidRPr="00D73E89">
          <w:rPr>
            <w:rStyle w:val="a8"/>
            <w:rFonts w:ascii="Times New Roman" w:hAnsi="Times New Roman"/>
            <w:noProof/>
            <w:color w:val="000000" w:themeColor="text1"/>
            <w:sz w:val="24"/>
            <w:szCs w:val="24"/>
          </w:rPr>
          <w:t>2.3.</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Регистрационная деятельность в сфере массовых коммуникаций.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_Toc479332829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43</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830" w:history="1">
        <w:r w:rsidR="00244168" w:rsidRPr="00D73E89">
          <w:rPr>
            <w:rStyle w:val="a8"/>
            <w:noProof/>
            <w:color w:val="000000" w:themeColor="text1"/>
          </w:rPr>
          <w:t>2.3.1.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_Toc479332830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43</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31" w:history="1">
        <w:r w:rsidR="00244168" w:rsidRPr="00D73E89">
          <w:rPr>
            <w:rStyle w:val="a8"/>
            <w:rFonts w:ascii="Times New Roman" w:hAnsi="Times New Roman"/>
            <w:noProof/>
            <w:color w:val="000000" w:themeColor="text1"/>
            <w:sz w:val="24"/>
            <w:szCs w:val="24"/>
          </w:rPr>
          <w:t>2.4.</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_Toc479332831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44</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832" w:history="1">
        <w:r w:rsidR="00244168" w:rsidRPr="00D73E89">
          <w:rPr>
            <w:rStyle w:val="a8"/>
            <w:rFonts w:ascii="Times New Roman" w:hAnsi="Times New Roman"/>
            <w:noProof/>
            <w:color w:val="000000" w:themeColor="text1"/>
            <w:sz w:val="24"/>
            <w:szCs w:val="24"/>
          </w:rPr>
          <w:t>3.</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 выполнении полномочий в сфере защиты субъектов персональных данных.</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_Toc479332832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33" w:history="1">
        <w:r w:rsidR="00244168" w:rsidRPr="00D73E89">
          <w:rPr>
            <w:rStyle w:val="a8"/>
            <w:rFonts w:ascii="Times New Roman" w:hAnsi="Times New Roman"/>
            <w:noProof/>
            <w:color w:val="000000" w:themeColor="text1"/>
            <w:sz w:val="24"/>
            <w:szCs w:val="24"/>
          </w:rPr>
          <w:t>3.1.</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Ведение реестров и учета в сфере защиты субъектов персональных данных.</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_Toc479332833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834" w:history="1">
        <w:r w:rsidR="00244168" w:rsidRPr="00D73E89">
          <w:rPr>
            <w:rStyle w:val="a8"/>
            <w:noProof/>
            <w:color w:val="000000" w:themeColor="text1"/>
          </w:rPr>
          <w:t>3.1.1. Ведение реестра операторов, осуществляющих обработку персональных данных.</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_Toc479332834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45</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35" w:history="1">
        <w:r w:rsidR="00244168" w:rsidRPr="00D73E89">
          <w:rPr>
            <w:rStyle w:val="a8"/>
            <w:rFonts w:ascii="Times New Roman" w:hAnsi="Times New Roman"/>
            <w:noProof/>
            <w:color w:val="000000" w:themeColor="text1"/>
            <w:sz w:val="24"/>
            <w:szCs w:val="24"/>
          </w:rPr>
          <w:t>3.2.</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Надзор и контроль в сфере защиты субъектов персональных данных.</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_Toc479332835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41"/>
        <w:rPr>
          <w:rFonts w:eastAsiaTheme="minorEastAsia"/>
          <w:noProof/>
          <w:color w:val="000000" w:themeColor="text1"/>
        </w:rPr>
      </w:pPr>
      <w:hyperlink w:anchor="_Toc479332836" w:history="1">
        <w:r w:rsidR="00244168" w:rsidRPr="00D73E89">
          <w:rPr>
            <w:rStyle w:val="a8"/>
            <w:noProof/>
            <w:color w:val="000000" w:themeColor="text1"/>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sidR="00244168" w:rsidRPr="00D73E89">
          <w:rPr>
            <w:noProof/>
            <w:webHidden/>
            <w:color w:val="000000" w:themeColor="text1"/>
          </w:rPr>
          <w:tab/>
        </w:r>
        <w:r w:rsidR="00244168" w:rsidRPr="00D73E89">
          <w:rPr>
            <w:noProof/>
            <w:webHidden/>
            <w:color w:val="000000" w:themeColor="text1"/>
          </w:rPr>
          <w:fldChar w:fldCharType="begin"/>
        </w:r>
        <w:r w:rsidR="00244168" w:rsidRPr="00D73E89">
          <w:rPr>
            <w:noProof/>
            <w:webHidden/>
            <w:color w:val="000000" w:themeColor="text1"/>
          </w:rPr>
          <w:instrText xml:space="preserve"> PAGEREF _Toc479332836 \h </w:instrText>
        </w:r>
        <w:r w:rsidR="00244168" w:rsidRPr="00D73E89">
          <w:rPr>
            <w:noProof/>
            <w:webHidden/>
            <w:color w:val="000000" w:themeColor="text1"/>
          </w:rPr>
        </w:r>
        <w:r w:rsidR="00244168" w:rsidRPr="00D73E89">
          <w:rPr>
            <w:noProof/>
            <w:webHidden/>
            <w:color w:val="000000" w:themeColor="text1"/>
          </w:rPr>
          <w:fldChar w:fldCharType="separate"/>
        </w:r>
        <w:r w:rsidR="00D73E89">
          <w:rPr>
            <w:noProof/>
            <w:webHidden/>
            <w:color w:val="000000" w:themeColor="text1"/>
          </w:rPr>
          <w:t>46</w:t>
        </w:r>
        <w:r w:rsidR="00244168" w:rsidRPr="00D73E89">
          <w:rPr>
            <w:noProof/>
            <w:webHidden/>
            <w:color w:val="000000" w:themeColor="text1"/>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37" w:history="1">
        <w:r w:rsidR="00244168" w:rsidRPr="00D73E89">
          <w:rPr>
            <w:rStyle w:val="a8"/>
            <w:rFonts w:ascii="Times New Roman" w:hAnsi="Times New Roman"/>
            <w:noProof/>
            <w:color w:val="000000" w:themeColor="text1"/>
            <w:sz w:val="24"/>
            <w:szCs w:val="24"/>
          </w:rPr>
          <w:t>3.3.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_Toc479332837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47</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838" w:history="1">
        <w:r w:rsidR="00244168" w:rsidRPr="00D73E89">
          <w:rPr>
            <w:rStyle w:val="a8"/>
            <w:rFonts w:ascii="Times New Roman" w:hAnsi="Times New Roman"/>
            <w:noProof/>
            <w:color w:val="000000" w:themeColor="text1"/>
            <w:sz w:val="24"/>
            <w:szCs w:val="24"/>
          </w:rPr>
          <w:t>4.</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 выполнении полномочий в сфере обеспечения функций.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_Toc479332838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48</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39" w:history="1">
        <w:r w:rsidR="00244168" w:rsidRPr="00D73E89">
          <w:rPr>
            <w:rStyle w:val="a8"/>
            <w:rFonts w:ascii="Times New Roman" w:hAnsi="Times New Roman"/>
            <w:noProof/>
            <w:color w:val="000000" w:themeColor="text1"/>
            <w:sz w:val="24"/>
            <w:szCs w:val="24"/>
          </w:rPr>
          <w:t>4.1.</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Административно-хозяйственное обеспечение - организация эксплуатации и обслуживания зданий Роскомнадзора.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_Toc479332839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48</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0" w:history="1">
        <w:r w:rsidR="00244168" w:rsidRPr="00D73E89">
          <w:rPr>
            <w:rStyle w:val="a8"/>
            <w:rFonts w:ascii="Times New Roman" w:hAnsi="Times New Roman"/>
            <w:noProof/>
            <w:color w:val="000000" w:themeColor="text1"/>
            <w:sz w:val="24"/>
            <w:szCs w:val="24"/>
          </w:rPr>
          <w:t>4.2.</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_Toc479332840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48</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1" w:history="1">
        <w:r w:rsidR="00244168" w:rsidRPr="00D73E89">
          <w:rPr>
            <w:rStyle w:val="a8"/>
            <w:rFonts w:ascii="Times New Roman" w:hAnsi="Times New Roman"/>
            <w:noProof/>
            <w:color w:val="000000" w:themeColor="text1"/>
            <w:sz w:val="24"/>
            <w:szCs w:val="24"/>
          </w:rPr>
          <w:t>4.3.</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Защита государственной тайны - обеспечение в пределах своей компетенции защиты сведений, составляющих государственную тайну.</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_Toc479332841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48</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2" w:history="1">
        <w:r w:rsidR="00244168" w:rsidRPr="00D73E89">
          <w:rPr>
            <w:rStyle w:val="a8"/>
            <w:rFonts w:ascii="Times New Roman" w:hAnsi="Times New Roman"/>
            <w:noProof/>
            <w:color w:val="000000" w:themeColor="text1"/>
            <w:sz w:val="24"/>
            <w:szCs w:val="24"/>
          </w:rPr>
          <w:t>4.4.</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внедрения достижений науки, техники и положительного опыта в деятельность подразделений и территориальных органов Роскомнадзора.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_Toc479332842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49</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3" w:history="1">
        <w:r w:rsidR="00244168" w:rsidRPr="00D73E89">
          <w:rPr>
            <w:rStyle w:val="a8"/>
            <w:rFonts w:ascii="Times New Roman" w:hAnsi="Times New Roman"/>
            <w:noProof/>
            <w:color w:val="000000" w:themeColor="text1"/>
            <w:sz w:val="24"/>
            <w:szCs w:val="24"/>
          </w:rPr>
          <w:t>4.5.</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Осуществление организации и ведение гражданской обороны.</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_Toc479332843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49</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4" w:history="1">
        <w:r w:rsidR="00244168" w:rsidRPr="00D73E89">
          <w:rPr>
            <w:rStyle w:val="a8"/>
            <w:rFonts w:ascii="Times New Roman" w:hAnsi="Times New Roman"/>
            <w:noProof/>
            <w:color w:val="000000" w:themeColor="text1"/>
            <w:sz w:val="24"/>
            <w:szCs w:val="24"/>
          </w:rPr>
          <w:t>4.6.</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Работа по охране труда.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_Toc479332844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50</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5" w:history="1">
        <w:r w:rsidR="00244168" w:rsidRPr="00D73E89">
          <w:rPr>
            <w:rStyle w:val="a8"/>
            <w:rFonts w:ascii="Times New Roman" w:hAnsi="Times New Roman"/>
            <w:noProof/>
            <w:color w:val="000000" w:themeColor="text1"/>
            <w:sz w:val="24"/>
            <w:szCs w:val="24"/>
          </w:rPr>
          <w:t>4.7.</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Документационное сопровождение кадровой работы.</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_Toc479332845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51</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6" w:history="1">
        <w:r w:rsidR="00244168" w:rsidRPr="00D73E89">
          <w:rPr>
            <w:rStyle w:val="a8"/>
            <w:rFonts w:ascii="Times New Roman" w:hAnsi="Times New Roman"/>
            <w:noProof/>
            <w:color w:val="000000" w:themeColor="text1"/>
            <w:sz w:val="24"/>
            <w:szCs w:val="24"/>
          </w:rPr>
          <w:t>4.8.</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мероприятий по борьбе с коррупцией.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_Toc479332846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52</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7" w:history="1">
        <w:r w:rsidR="00244168" w:rsidRPr="00D73E89">
          <w:rPr>
            <w:rStyle w:val="a8"/>
            <w:rFonts w:ascii="Times New Roman" w:hAnsi="Times New Roman"/>
            <w:noProof/>
            <w:color w:val="000000" w:themeColor="text1"/>
            <w:sz w:val="24"/>
            <w:szCs w:val="24"/>
          </w:rPr>
          <w:t>4.9.</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профессиональной подготовки государственных служащих, их переподготовка, повышение квалификации и стажировка.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_Toc479332847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54</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8" w:history="1">
        <w:r w:rsidR="00244168" w:rsidRPr="00D73E89">
          <w:rPr>
            <w:rStyle w:val="a8"/>
            <w:rFonts w:ascii="Times New Roman" w:hAnsi="Times New Roman"/>
            <w:noProof/>
            <w:color w:val="000000" w:themeColor="text1"/>
            <w:sz w:val="24"/>
            <w:szCs w:val="24"/>
          </w:rPr>
          <w:t>4.10.</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Контроль исполнения планов деятельности.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_Toc479332848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49" w:history="1">
        <w:r w:rsidR="00244168" w:rsidRPr="00D73E89">
          <w:rPr>
            <w:rStyle w:val="a8"/>
            <w:rFonts w:ascii="Times New Roman" w:hAnsi="Times New Roman"/>
            <w:noProof/>
            <w:color w:val="000000" w:themeColor="text1"/>
            <w:sz w:val="24"/>
            <w:szCs w:val="24"/>
          </w:rPr>
          <w:t>4.11.</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Контроль исполнения поручений.</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_Toc479332849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0" w:history="1">
        <w:r w:rsidR="00244168" w:rsidRPr="00D73E89">
          <w:rPr>
            <w:rStyle w:val="a8"/>
            <w:rFonts w:ascii="Times New Roman" w:hAnsi="Times New Roman"/>
            <w:noProof/>
            <w:color w:val="000000" w:themeColor="text1"/>
            <w:sz w:val="24"/>
            <w:szCs w:val="24"/>
          </w:rPr>
          <w:t>4.12.</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_Toc479332850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1" w:history="1">
        <w:r w:rsidR="00244168" w:rsidRPr="00D73E89">
          <w:rPr>
            <w:rStyle w:val="a8"/>
            <w:rFonts w:ascii="Times New Roman" w:hAnsi="Times New Roman"/>
            <w:noProof/>
            <w:color w:val="000000" w:themeColor="text1"/>
            <w:sz w:val="24"/>
            <w:szCs w:val="24"/>
          </w:rPr>
          <w:t>4.13.</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делопроизводства - организация работы по комплектованию, хранению, учету и использованию архивных документов.</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_Toc479332851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2" w:history="1">
        <w:r w:rsidR="00244168" w:rsidRPr="00D73E89">
          <w:rPr>
            <w:rStyle w:val="a8"/>
            <w:rFonts w:ascii="Times New Roman" w:hAnsi="Times New Roman"/>
            <w:noProof/>
            <w:color w:val="000000" w:themeColor="text1"/>
            <w:sz w:val="24"/>
            <w:szCs w:val="24"/>
          </w:rPr>
          <w:t>4.14.</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прогнозирования и планирования деятельности.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_Toc479332852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55</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3" w:history="1">
        <w:r w:rsidR="00244168" w:rsidRPr="00D73E89">
          <w:rPr>
            <w:rStyle w:val="a8"/>
            <w:rFonts w:ascii="Times New Roman" w:hAnsi="Times New Roman"/>
            <w:noProof/>
            <w:color w:val="000000" w:themeColor="text1"/>
            <w:sz w:val="24"/>
            <w:szCs w:val="24"/>
          </w:rPr>
          <w:t>4.15.</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работы по организационному развитию.</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_Toc479332853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4" w:history="1">
        <w:r w:rsidR="00244168" w:rsidRPr="00D73E89">
          <w:rPr>
            <w:rStyle w:val="a8"/>
            <w:rFonts w:ascii="Times New Roman" w:hAnsi="Times New Roman"/>
            <w:noProof/>
            <w:color w:val="000000" w:themeColor="text1"/>
            <w:sz w:val="24"/>
            <w:szCs w:val="24"/>
          </w:rPr>
          <w:t>4.16.</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Организация работы по реализации мер, направленных на повышение эффективности деятельности.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_Toc479332854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5" w:history="1">
        <w:r w:rsidR="00244168" w:rsidRPr="00D73E89">
          <w:rPr>
            <w:rStyle w:val="a8"/>
            <w:rFonts w:ascii="Times New Roman" w:hAnsi="Times New Roman"/>
            <w:noProof/>
            <w:color w:val="000000" w:themeColor="text1"/>
            <w:sz w:val="24"/>
            <w:szCs w:val="24"/>
          </w:rPr>
          <w:t>4.17.</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_Toc479332855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6" w:history="1">
        <w:r w:rsidR="00244168" w:rsidRPr="00D73E89">
          <w:rPr>
            <w:rStyle w:val="a8"/>
            <w:rFonts w:ascii="Times New Roman" w:hAnsi="Times New Roman"/>
            <w:noProof/>
            <w:color w:val="000000" w:themeColor="text1"/>
            <w:sz w:val="24"/>
            <w:szCs w:val="24"/>
          </w:rPr>
          <w:t>4.18.</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Обеспечение информационной безопасности и защиты персональных данных в сфере деятельности Роскомнадзора.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_Toc479332856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7" w:history="1">
        <w:r w:rsidR="00244168" w:rsidRPr="00D73E89">
          <w:rPr>
            <w:rStyle w:val="a8"/>
            <w:rFonts w:ascii="Times New Roman" w:hAnsi="Times New Roman"/>
            <w:noProof/>
            <w:color w:val="000000" w:themeColor="text1"/>
            <w:sz w:val="24"/>
            <w:szCs w:val="24"/>
          </w:rPr>
          <w:t>4.19.</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Обеспечение поддержки информационно-коммуникационной технологической инфраструктуры структурных подразделений Роскомнадзора.</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_Toc479332857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34"/>
        <w:rPr>
          <w:rFonts w:ascii="Times New Roman" w:hAnsi="Times New Roman"/>
          <w:noProof/>
          <w:color w:val="000000" w:themeColor="text1"/>
          <w:sz w:val="24"/>
          <w:szCs w:val="24"/>
        </w:rPr>
      </w:pPr>
      <w:hyperlink w:anchor="_Toc479332858" w:history="1">
        <w:r w:rsidR="00244168" w:rsidRPr="00D73E89">
          <w:rPr>
            <w:rStyle w:val="a8"/>
            <w:rFonts w:ascii="Times New Roman" w:hAnsi="Times New Roman"/>
            <w:noProof/>
            <w:color w:val="000000" w:themeColor="text1"/>
            <w:sz w:val="24"/>
            <w:szCs w:val="24"/>
          </w:rPr>
          <w:t>4.20.</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_Toc479332858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56</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14"/>
        <w:rPr>
          <w:color w:val="000000" w:themeColor="text1"/>
          <w:sz w:val="24"/>
          <w:szCs w:val="24"/>
        </w:rPr>
      </w:pPr>
      <w:hyperlink w:anchor="_Toc479332859" w:history="1">
        <w:r w:rsidR="00244168" w:rsidRPr="00D73E89">
          <w:rPr>
            <w:rStyle w:val="a8"/>
            <w:color w:val="000000" w:themeColor="text1"/>
            <w:sz w:val="24"/>
            <w:szCs w:val="24"/>
          </w:rPr>
          <w:t>II.</w:t>
        </w:r>
        <w:r w:rsidR="00244168" w:rsidRPr="00D73E89">
          <w:rPr>
            <w:color w:val="000000" w:themeColor="text1"/>
            <w:sz w:val="24"/>
            <w:szCs w:val="24"/>
          </w:rPr>
          <w:tab/>
        </w:r>
        <w:r w:rsidR="00244168" w:rsidRPr="00D73E89">
          <w:rPr>
            <w:rStyle w:val="a8"/>
            <w:color w:val="000000" w:themeColor="text1"/>
            <w:sz w:val="24"/>
            <w:szCs w:val="24"/>
          </w:rPr>
          <w:t>Сведения о показателях эффективности деятельности.</w:t>
        </w:r>
        <w:r w:rsidR="00244168" w:rsidRPr="00D73E89">
          <w:rPr>
            <w:webHidden/>
            <w:color w:val="000000" w:themeColor="text1"/>
            <w:sz w:val="24"/>
            <w:szCs w:val="24"/>
          </w:rPr>
          <w:tab/>
        </w:r>
        <w:r w:rsidR="00244168" w:rsidRPr="00D73E89">
          <w:rPr>
            <w:webHidden/>
            <w:color w:val="000000" w:themeColor="text1"/>
            <w:sz w:val="24"/>
            <w:szCs w:val="24"/>
          </w:rPr>
          <w:fldChar w:fldCharType="begin"/>
        </w:r>
        <w:r w:rsidR="00244168" w:rsidRPr="00D73E89">
          <w:rPr>
            <w:webHidden/>
            <w:color w:val="000000" w:themeColor="text1"/>
            <w:sz w:val="24"/>
            <w:szCs w:val="24"/>
          </w:rPr>
          <w:instrText xml:space="preserve"> PAGEREF _Toc479332859 \h </w:instrText>
        </w:r>
        <w:r w:rsidR="00244168" w:rsidRPr="00D73E89">
          <w:rPr>
            <w:webHidden/>
            <w:color w:val="000000" w:themeColor="text1"/>
            <w:sz w:val="24"/>
            <w:szCs w:val="24"/>
          </w:rPr>
        </w:r>
        <w:r w:rsidR="00244168" w:rsidRPr="00D73E89">
          <w:rPr>
            <w:webHidden/>
            <w:color w:val="000000" w:themeColor="text1"/>
            <w:sz w:val="24"/>
            <w:szCs w:val="24"/>
          </w:rPr>
          <w:fldChar w:fldCharType="separate"/>
        </w:r>
        <w:r w:rsidR="00D73E89">
          <w:rPr>
            <w:webHidden/>
            <w:color w:val="000000" w:themeColor="text1"/>
            <w:sz w:val="24"/>
            <w:szCs w:val="24"/>
          </w:rPr>
          <w:t>60</w:t>
        </w:r>
        <w:r w:rsidR="00244168" w:rsidRPr="00D73E89">
          <w:rPr>
            <w:webHidden/>
            <w:color w:val="000000" w:themeColor="text1"/>
            <w:sz w:val="24"/>
            <w:szCs w:val="24"/>
          </w:rPr>
          <w:fldChar w:fldCharType="end"/>
        </w:r>
      </w:hyperlink>
    </w:p>
    <w:p w:rsidR="00244168" w:rsidRPr="00D73E89" w:rsidRDefault="0084310E" w:rsidP="00FD4DFB">
      <w:pPr>
        <w:pStyle w:val="14"/>
        <w:rPr>
          <w:color w:val="000000" w:themeColor="text1"/>
          <w:sz w:val="24"/>
          <w:szCs w:val="24"/>
        </w:rPr>
      </w:pPr>
      <w:hyperlink w:anchor="_Toc479332860" w:history="1">
        <w:r w:rsidR="00244168" w:rsidRPr="00D73E89">
          <w:rPr>
            <w:rStyle w:val="a8"/>
            <w:color w:val="000000" w:themeColor="text1"/>
            <w:sz w:val="24"/>
            <w:szCs w:val="24"/>
          </w:rPr>
          <w:t>III.</w:t>
        </w:r>
        <w:r w:rsidR="00244168" w:rsidRPr="00D73E89">
          <w:rPr>
            <w:color w:val="000000" w:themeColor="text1"/>
            <w:sz w:val="24"/>
            <w:szCs w:val="24"/>
          </w:rPr>
          <w:tab/>
        </w:r>
        <w:r w:rsidR="00244168" w:rsidRPr="00D73E89">
          <w:rPr>
            <w:rStyle w:val="a8"/>
            <w:color w:val="000000" w:themeColor="text1"/>
            <w:sz w:val="24"/>
            <w:szCs w:val="24"/>
          </w:rPr>
          <w:t>Сведения о выполнении профилактических мероприятий.</w:t>
        </w:r>
        <w:r w:rsidR="00244168" w:rsidRPr="00D73E89">
          <w:rPr>
            <w:webHidden/>
            <w:color w:val="000000" w:themeColor="text1"/>
            <w:sz w:val="24"/>
            <w:szCs w:val="24"/>
          </w:rPr>
          <w:tab/>
        </w:r>
        <w:r w:rsidR="00244168" w:rsidRPr="00D73E89">
          <w:rPr>
            <w:webHidden/>
            <w:color w:val="000000" w:themeColor="text1"/>
            <w:sz w:val="24"/>
            <w:szCs w:val="24"/>
          </w:rPr>
          <w:fldChar w:fldCharType="begin"/>
        </w:r>
        <w:r w:rsidR="00244168" w:rsidRPr="00D73E89">
          <w:rPr>
            <w:webHidden/>
            <w:color w:val="000000" w:themeColor="text1"/>
            <w:sz w:val="24"/>
            <w:szCs w:val="24"/>
          </w:rPr>
          <w:instrText xml:space="preserve"> PAGEREF _Toc479332860 \h </w:instrText>
        </w:r>
        <w:r w:rsidR="00244168" w:rsidRPr="00D73E89">
          <w:rPr>
            <w:webHidden/>
            <w:color w:val="000000" w:themeColor="text1"/>
            <w:sz w:val="24"/>
            <w:szCs w:val="24"/>
          </w:rPr>
        </w:r>
        <w:r w:rsidR="00244168" w:rsidRPr="00D73E89">
          <w:rPr>
            <w:webHidden/>
            <w:color w:val="000000" w:themeColor="text1"/>
            <w:sz w:val="24"/>
            <w:szCs w:val="24"/>
          </w:rPr>
          <w:fldChar w:fldCharType="separate"/>
        </w:r>
        <w:r w:rsidR="00D73E89">
          <w:rPr>
            <w:webHidden/>
            <w:color w:val="000000" w:themeColor="text1"/>
            <w:sz w:val="24"/>
            <w:szCs w:val="24"/>
          </w:rPr>
          <w:t>61</w:t>
        </w:r>
        <w:r w:rsidR="00244168" w:rsidRPr="00D73E89">
          <w:rPr>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861" w:history="1">
        <w:r w:rsidR="00244168" w:rsidRPr="00D73E89">
          <w:rPr>
            <w:rStyle w:val="a8"/>
            <w:rFonts w:ascii="Times New Roman" w:hAnsi="Times New Roman"/>
            <w:noProof/>
            <w:color w:val="000000" w:themeColor="text1"/>
            <w:sz w:val="24"/>
            <w:szCs w:val="24"/>
          </w:rPr>
          <w:t>5.</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Для сферы связи</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_Toc479332861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61</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862" w:history="1">
        <w:r w:rsidR="00244168" w:rsidRPr="00D73E89">
          <w:rPr>
            <w:rStyle w:val="a8"/>
            <w:rFonts w:ascii="Times New Roman" w:hAnsi="Times New Roman"/>
            <w:noProof/>
            <w:color w:val="000000" w:themeColor="text1"/>
            <w:sz w:val="24"/>
            <w:szCs w:val="24"/>
          </w:rPr>
          <w:t>6.</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Для сферы СМИ и вещания</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_Toc479332862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62</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2a"/>
        <w:rPr>
          <w:rFonts w:ascii="Times New Roman" w:hAnsi="Times New Roman"/>
          <w:noProof/>
          <w:color w:val="000000" w:themeColor="text1"/>
          <w:sz w:val="24"/>
          <w:szCs w:val="24"/>
        </w:rPr>
      </w:pPr>
      <w:hyperlink w:anchor="_Toc479332863" w:history="1">
        <w:r w:rsidR="00244168" w:rsidRPr="00D73E89">
          <w:rPr>
            <w:rStyle w:val="a8"/>
            <w:rFonts w:ascii="Times New Roman" w:hAnsi="Times New Roman"/>
            <w:noProof/>
            <w:color w:val="000000" w:themeColor="text1"/>
            <w:sz w:val="24"/>
            <w:szCs w:val="24"/>
          </w:rPr>
          <w:t>7.</w:t>
        </w:r>
        <w:r w:rsidR="00244168" w:rsidRPr="00D73E89">
          <w:rPr>
            <w:rFonts w:ascii="Times New Roman" w:hAnsi="Times New Roman"/>
            <w:noProof/>
            <w:color w:val="000000" w:themeColor="text1"/>
            <w:sz w:val="24"/>
            <w:szCs w:val="24"/>
          </w:rPr>
          <w:tab/>
        </w:r>
        <w:r w:rsidR="00244168" w:rsidRPr="00D73E89">
          <w:rPr>
            <w:rStyle w:val="a8"/>
            <w:rFonts w:ascii="Times New Roman" w:hAnsi="Times New Roman"/>
            <w:noProof/>
            <w:color w:val="000000" w:themeColor="text1"/>
            <w:sz w:val="24"/>
            <w:szCs w:val="24"/>
          </w:rPr>
          <w:t>Для сферы персональных данных</w:t>
        </w:r>
        <w:r w:rsidR="00244168" w:rsidRPr="00D73E89">
          <w:rPr>
            <w:rFonts w:ascii="Times New Roman" w:hAnsi="Times New Roman"/>
            <w:noProof/>
            <w:webHidden/>
            <w:color w:val="000000" w:themeColor="text1"/>
            <w:sz w:val="24"/>
            <w:szCs w:val="24"/>
          </w:rPr>
          <w:tab/>
        </w:r>
        <w:r w:rsidR="00244168" w:rsidRPr="00D73E89">
          <w:rPr>
            <w:rFonts w:ascii="Times New Roman" w:hAnsi="Times New Roman"/>
            <w:noProof/>
            <w:webHidden/>
            <w:color w:val="000000" w:themeColor="text1"/>
            <w:sz w:val="24"/>
            <w:szCs w:val="24"/>
          </w:rPr>
          <w:fldChar w:fldCharType="begin"/>
        </w:r>
        <w:r w:rsidR="00244168" w:rsidRPr="00D73E89">
          <w:rPr>
            <w:rFonts w:ascii="Times New Roman" w:hAnsi="Times New Roman"/>
            <w:noProof/>
            <w:webHidden/>
            <w:color w:val="000000" w:themeColor="text1"/>
            <w:sz w:val="24"/>
            <w:szCs w:val="24"/>
          </w:rPr>
          <w:instrText xml:space="preserve"> PAGEREF _Toc479332863 \h </w:instrText>
        </w:r>
        <w:r w:rsidR="00244168" w:rsidRPr="00D73E89">
          <w:rPr>
            <w:rFonts w:ascii="Times New Roman" w:hAnsi="Times New Roman"/>
            <w:noProof/>
            <w:webHidden/>
            <w:color w:val="000000" w:themeColor="text1"/>
            <w:sz w:val="24"/>
            <w:szCs w:val="24"/>
          </w:rPr>
        </w:r>
        <w:r w:rsidR="00244168" w:rsidRPr="00D73E89">
          <w:rPr>
            <w:rFonts w:ascii="Times New Roman" w:hAnsi="Times New Roman"/>
            <w:noProof/>
            <w:webHidden/>
            <w:color w:val="000000" w:themeColor="text1"/>
            <w:sz w:val="24"/>
            <w:szCs w:val="24"/>
          </w:rPr>
          <w:fldChar w:fldCharType="separate"/>
        </w:r>
        <w:r w:rsidR="00D73E89">
          <w:rPr>
            <w:rFonts w:ascii="Times New Roman" w:hAnsi="Times New Roman"/>
            <w:noProof/>
            <w:webHidden/>
            <w:color w:val="000000" w:themeColor="text1"/>
            <w:sz w:val="24"/>
            <w:szCs w:val="24"/>
          </w:rPr>
          <w:t>63</w:t>
        </w:r>
        <w:r w:rsidR="00244168" w:rsidRPr="00D73E89">
          <w:rPr>
            <w:rFonts w:ascii="Times New Roman" w:hAnsi="Times New Roman"/>
            <w:noProof/>
            <w:webHidden/>
            <w:color w:val="000000" w:themeColor="text1"/>
            <w:sz w:val="24"/>
            <w:szCs w:val="24"/>
          </w:rPr>
          <w:fldChar w:fldCharType="end"/>
        </w:r>
      </w:hyperlink>
    </w:p>
    <w:p w:rsidR="00244168" w:rsidRPr="00D73E89" w:rsidRDefault="0084310E" w:rsidP="00FD4DFB">
      <w:pPr>
        <w:pStyle w:val="14"/>
        <w:rPr>
          <w:color w:val="000000" w:themeColor="text1"/>
          <w:sz w:val="24"/>
          <w:szCs w:val="24"/>
        </w:rPr>
      </w:pPr>
      <w:hyperlink w:anchor="_Toc479332864" w:history="1">
        <w:r w:rsidR="00244168" w:rsidRPr="00D73E89">
          <w:rPr>
            <w:rStyle w:val="a8"/>
            <w:color w:val="000000" w:themeColor="text1"/>
            <w:sz w:val="24"/>
            <w:szCs w:val="24"/>
          </w:rPr>
          <w:t>IV.</w:t>
        </w:r>
        <w:r w:rsidR="00244168" w:rsidRPr="00D73E89">
          <w:rPr>
            <w:color w:val="000000" w:themeColor="text1"/>
            <w:sz w:val="24"/>
            <w:szCs w:val="24"/>
          </w:rPr>
          <w:tab/>
        </w:r>
        <w:r w:rsidR="00244168" w:rsidRPr="00D73E89">
          <w:rPr>
            <w:rStyle w:val="a8"/>
            <w:color w:val="000000" w:themeColor="text1"/>
            <w:sz w:val="24"/>
            <w:szCs w:val="24"/>
          </w:rPr>
          <w:t>Выводы по результатам деятельности за отчетный период и предложения по ее совершенствованию.</w:t>
        </w:r>
        <w:r w:rsidR="00244168" w:rsidRPr="00D73E89">
          <w:rPr>
            <w:webHidden/>
            <w:color w:val="000000" w:themeColor="text1"/>
            <w:sz w:val="24"/>
            <w:szCs w:val="24"/>
          </w:rPr>
          <w:tab/>
        </w:r>
        <w:r w:rsidR="00244168" w:rsidRPr="00D73E89">
          <w:rPr>
            <w:webHidden/>
            <w:color w:val="000000" w:themeColor="text1"/>
            <w:sz w:val="24"/>
            <w:szCs w:val="24"/>
          </w:rPr>
          <w:fldChar w:fldCharType="begin"/>
        </w:r>
        <w:r w:rsidR="00244168" w:rsidRPr="00D73E89">
          <w:rPr>
            <w:webHidden/>
            <w:color w:val="000000" w:themeColor="text1"/>
            <w:sz w:val="24"/>
            <w:szCs w:val="24"/>
          </w:rPr>
          <w:instrText xml:space="preserve"> PAGEREF _Toc479332864 \h </w:instrText>
        </w:r>
        <w:r w:rsidR="00244168" w:rsidRPr="00D73E89">
          <w:rPr>
            <w:webHidden/>
            <w:color w:val="000000" w:themeColor="text1"/>
            <w:sz w:val="24"/>
            <w:szCs w:val="24"/>
          </w:rPr>
        </w:r>
        <w:r w:rsidR="00244168" w:rsidRPr="00D73E89">
          <w:rPr>
            <w:webHidden/>
            <w:color w:val="000000" w:themeColor="text1"/>
            <w:sz w:val="24"/>
            <w:szCs w:val="24"/>
          </w:rPr>
          <w:fldChar w:fldCharType="separate"/>
        </w:r>
        <w:r w:rsidR="00D73E89">
          <w:rPr>
            <w:webHidden/>
            <w:color w:val="000000" w:themeColor="text1"/>
            <w:sz w:val="24"/>
            <w:szCs w:val="24"/>
          </w:rPr>
          <w:t>64</w:t>
        </w:r>
        <w:r w:rsidR="00244168" w:rsidRPr="00D73E89">
          <w:rPr>
            <w:webHidden/>
            <w:color w:val="000000" w:themeColor="text1"/>
            <w:sz w:val="24"/>
            <w:szCs w:val="24"/>
          </w:rPr>
          <w:fldChar w:fldCharType="end"/>
        </w:r>
      </w:hyperlink>
    </w:p>
    <w:p w:rsidR="00FF693F" w:rsidRPr="00D73E89" w:rsidRDefault="00244168" w:rsidP="00FD4DFB">
      <w:pPr>
        <w:spacing w:after="120"/>
        <w:jc w:val="both"/>
        <w:rPr>
          <w:b/>
          <w:color w:val="000000" w:themeColor="text1"/>
          <w:sz w:val="16"/>
          <w:szCs w:val="16"/>
        </w:rPr>
      </w:pPr>
      <w:r w:rsidRPr="00D73E89">
        <w:rPr>
          <w:color w:val="000000" w:themeColor="text1"/>
        </w:rPr>
        <w:fldChar w:fldCharType="end"/>
      </w:r>
      <w:r w:rsidR="00FF693F" w:rsidRPr="00D73E89">
        <w:rPr>
          <w:b/>
          <w:color w:val="000000" w:themeColor="text1"/>
          <w:sz w:val="16"/>
          <w:szCs w:val="16"/>
        </w:rPr>
        <w:br w:type="page"/>
      </w:r>
    </w:p>
    <w:p w:rsidR="00E84F2A" w:rsidRPr="00D73E89" w:rsidRDefault="00280ABC" w:rsidP="00193585">
      <w:pPr>
        <w:pStyle w:val="1"/>
        <w:rPr>
          <w:color w:val="000000" w:themeColor="text1"/>
          <w:lang w:val="ru-RU"/>
        </w:rPr>
      </w:pPr>
      <w:bookmarkStart w:id="1" w:name="_Toc479332789"/>
      <w:r w:rsidRPr="00D73E89">
        <w:rPr>
          <w:rStyle w:val="af"/>
          <w:b/>
          <w:color w:val="000000" w:themeColor="text1"/>
        </w:rPr>
        <w:t>I</w:t>
      </w:r>
      <w:r w:rsidRPr="00D73E89">
        <w:rPr>
          <w:rStyle w:val="af"/>
          <w:b/>
          <w:color w:val="000000" w:themeColor="text1"/>
          <w:lang w:val="ru-RU"/>
        </w:rPr>
        <w:t>.</w:t>
      </w:r>
      <w:r w:rsidR="00880472" w:rsidRPr="00D73E89">
        <w:rPr>
          <w:rStyle w:val="af"/>
          <w:b/>
          <w:color w:val="000000" w:themeColor="text1"/>
          <w:lang w:val="ru-RU"/>
        </w:rPr>
        <w:tab/>
      </w:r>
      <w:r w:rsidRPr="00D73E89">
        <w:rPr>
          <w:color w:val="000000" w:themeColor="text1"/>
          <w:lang w:val="ru-RU"/>
        </w:rPr>
        <w:t>С</w:t>
      </w:r>
      <w:r w:rsidR="00E84F2A" w:rsidRPr="00D73E89">
        <w:rPr>
          <w:color w:val="000000" w:themeColor="text1"/>
          <w:lang w:val="ru-RU"/>
        </w:rPr>
        <w:t>ведения о выполнении полномочий, возложенных на территориальный орган Роскомнадзора</w:t>
      </w:r>
      <w:bookmarkEnd w:id="1"/>
    </w:p>
    <w:p w:rsidR="00E84F2A" w:rsidRPr="00D73E89" w:rsidRDefault="00E84F2A" w:rsidP="007A787E">
      <w:pPr>
        <w:pStyle w:val="2"/>
        <w:rPr>
          <w:color w:val="000000" w:themeColor="text1"/>
        </w:rPr>
      </w:pPr>
      <w:bookmarkStart w:id="2" w:name="_Toc479332790"/>
      <w:r w:rsidRPr="00D73E89">
        <w:rPr>
          <w:color w:val="000000" w:themeColor="text1"/>
        </w:rPr>
        <w:t>1.</w:t>
      </w:r>
      <w:r w:rsidR="00880472" w:rsidRPr="00D73E89">
        <w:rPr>
          <w:color w:val="000000" w:themeColor="text1"/>
        </w:rPr>
        <w:tab/>
      </w:r>
      <w:r w:rsidRPr="00D73E89">
        <w:rPr>
          <w:color w:val="000000" w:themeColor="text1"/>
        </w:rPr>
        <w:t>Сведения о выполнении полномочий в сфере связи</w:t>
      </w:r>
      <w:bookmarkEnd w:id="2"/>
    </w:p>
    <w:p w:rsidR="000F5818" w:rsidRPr="00D73E89" w:rsidRDefault="000F5818"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p>
    <w:p w:rsidR="000F5818" w:rsidRPr="00D73E89" w:rsidRDefault="000F5818"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По итогам проведенных проверок (ПЛН+ВНПЛН):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34"/>
        <w:gridCol w:w="1134"/>
      </w:tblGrid>
      <w:tr w:rsidR="000F5818" w:rsidRPr="00D73E89" w:rsidTr="00D330F1">
        <w:trPr>
          <w:trHeight w:val="20"/>
        </w:trPr>
        <w:tc>
          <w:tcPr>
            <w:tcW w:w="7371" w:type="dxa"/>
          </w:tcPr>
          <w:p w:rsidR="000F5818" w:rsidRPr="00D73E89" w:rsidRDefault="000F5818" w:rsidP="00847F03">
            <w:pPr>
              <w:rPr>
                <w:b/>
                <w:color w:val="000000" w:themeColor="text1"/>
                <w:sz w:val="20"/>
                <w:szCs w:val="20"/>
              </w:rPr>
            </w:pPr>
          </w:p>
        </w:tc>
        <w:tc>
          <w:tcPr>
            <w:tcW w:w="1134" w:type="dxa"/>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F5818" w:rsidRPr="00D73E89" w:rsidRDefault="009369C6" w:rsidP="00847F03">
            <w:pPr>
              <w:jc w:val="center"/>
              <w:rPr>
                <w:color w:val="000000" w:themeColor="text1"/>
                <w:sz w:val="20"/>
                <w:szCs w:val="20"/>
              </w:rPr>
            </w:pPr>
            <w:r w:rsidRPr="00D73E89">
              <w:rPr>
                <w:b/>
                <w:color w:val="000000" w:themeColor="text1"/>
                <w:sz w:val="20"/>
                <w:szCs w:val="20"/>
              </w:rPr>
              <w:t>2016 года</w:t>
            </w:r>
          </w:p>
        </w:tc>
        <w:tc>
          <w:tcPr>
            <w:tcW w:w="1134" w:type="dxa"/>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F5818" w:rsidRPr="00D73E89" w:rsidRDefault="009369C6" w:rsidP="00847F03">
            <w:pPr>
              <w:jc w:val="center"/>
              <w:rPr>
                <w:color w:val="000000" w:themeColor="text1"/>
                <w:sz w:val="20"/>
                <w:szCs w:val="20"/>
              </w:rPr>
            </w:pPr>
            <w:r w:rsidRPr="00D73E89">
              <w:rPr>
                <w:b/>
                <w:color w:val="000000" w:themeColor="text1"/>
                <w:sz w:val="20"/>
                <w:szCs w:val="20"/>
              </w:rPr>
              <w:t>2017 года</w:t>
            </w:r>
          </w:p>
        </w:tc>
      </w:tr>
      <w:tr w:rsidR="00982207" w:rsidRPr="00D73E89" w:rsidTr="00D330F1">
        <w:trPr>
          <w:trHeight w:val="20"/>
        </w:trPr>
        <w:tc>
          <w:tcPr>
            <w:tcW w:w="7371" w:type="dxa"/>
          </w:tcPr>
          <w:p w:rsidR="00982207" w:rsidRPr="00D73E89" w:rsidRDefault="00982207" w:rsidP="00847F03">
            <w:pPr>
              <w:rPr>
                <w:b/>
                <w:color w:val="000000" w:themeColor="text1"/>
              </w:rPr>
            </w:pPr>
            <w:r w:rsidRPr="00D73E89">
              <w:rPr>
                <w:b/>
                <w:bCs/>
                <w:color w:val="000000" w:themeColor="text1"/>
              </w:rPr>
              <w:t>Проведено мероприятий по контролю</w:t>
            </w:r>
            <w:r w:rsidR="00875F55" w:rsidRPr="00D73E89">
              <w:rPr>
                <w:b/>
                <w:bCs/>
                <w:color w:val="000000" w:themeColor="text1"/>
              </w:rPr>
              <w:t xml:space="preserve"> в сфере связи</w:t>
            </w:r>
          </w:p>
        </w:tc>
        <w:tc>
          <w:tcPr>
            <w:tcW w:w="1134" w:type="dxa"/>
            <w:vAlign w:val="center"/>
          </w:tcPr>
          <w:p w:rsidR="00982207" w:rsidRPr="00D73E89" w:rsidRDefault="00147A7B" w:rsidP="00847F03">
            <w:pPr>
              <w:jc w:val="center"/>
              <w:rPr>
                <w:b/>
                <w:color w:val="000000" w:themeColor="text1"/>
              </w:rPr>
            </w:pPr>
            <w:r w:rsidRPr="00D73E89">
              <w:rPr>
                <w:b/>
                <w:color w:val="000000" w:themeColor="text1"/>
              </w:rPr>
              <w:t>15</w:t>
            </w:r>
          </w:p>
        </w:tc>
        <w:tc>
          <w:tcPr>
            <w:tcW w:w="1134" w:type="dxa"/>
            <w:vAlign w:val="center"/>
          </w:tcPr>
          <w:p w:rsidR="00982207" w:rsidRPr="00D73E89" w:rsidRDefault="004140E6" w:rsidP="00847F03">
            <w:pPr>
              <w:jc w:val="center"/>
              <w:rPr>
                <w:b/>
                <w:color w:val="000000" w:themeColor="text1"/>
              </w:rPr>
            </w:pPr>
            <w:r w:rsidRPr="00D73E89">
              <w:rPr>
                <w:b/>
                <w:color w:val="000000" w:themeColor="text1"/>
              </w:rPr>
              <w:t>13</w:t>
            </w:r>
          </w:p>
        </w:tc>
      </w:tr>
      <w:tr w:rsidR="004140E6" w:rsidRPr="00D73E89" w:rsidTr="00D330F1">
        <w:trPr>
          <w:trHeight w:val="20"/>
        </w:trPr>
        <w:tc>
          <w:tcPr>
            <w:tcW w:w="7371" w:type="dxa"/>
          </w:tcPr>
          <w:p w:rsidR="004140E6" w:rsidRPr="00D73E89" w:rsidRDefault="004140E6" w:rsidP="004140E6">
            <w:pPr>
              <w:rPr>
                <w:color w:val="000000" w:themeColor="text1"/>
              </w:rPr>
            </w:pPr>
            <w:r w:rsidRPr="00D73E89">
              <w:rPr>
                <w:b/>
                <w:color w:val="000000" w:themeColor="text1"/>
              </w:rPr>
              <w:t>Выявлено нарушений норм</w:t>
            </w:r>
            <w:r w:rsidRPr="00D73E89">
              <w:rPr>
                <w:color w:val="000000" w:themeColor="text1"/>
              </w:rPr>
              <w:t xml:space="preserve"> действующего законодательства, в том числе в сфере связи</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28</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14</w:t>
            </w:r>
          </w:p>
        </w:tc>
      </w:tr>
      <w:tr w:rsidR="004140E6" w:rsidRPr="00D73E89" w:rsidTr="00D330F1">
        <w:trPr>
          <w:trHeight w:val="20"/>
        </w:trPr>
        <w:tc>
          <w:tcPr>
            <w:tcW w:w="7371" w:type="dxa"/>
          </w:tcPr>
          <w:p w:rsidR="004140E6" w:rsidRPr="00D73E89" w:rsidRDefault="004140E6" w:rsidP="004140E6">
            <w:pPr>
              <w:rPr>
                <w:color w:val="000000" w:themeColor="text1"/>
              </w:rPr>
            </w:pPr>
            <w:r w:rsidRPr="00D73E89">
              <w:rPr>
                <w:color w:val="000000" w:themeColor="text1"/>
              </w:rPr>
              <w:t xml:space="preserve">Количество выданных </w:t>
            </w:r>
            <w:r w:rsidRPr="00D73E89">
              <w:rPr>
                <w:b/>
                <w:color w:val="000000" w:themeColor="text1"/>
              </w:rPr>
              <w:t>предписаний</w:t>
            </w:r>
            <w:r w:rsidRPr="00D73E89">
              <w:rPr>
                <w:color w:val="000000" w:themeColor="text1"/>
              </w:rPr>
              <w:t>, в том числе в сфере связи</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9</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11</w:t>
            </w:r>
          </w:p>
        </w:tc>
      </w:tr>
      <w:tr w:rsidR="004140E6" w:rsidRPr="00D73E89" w:rsidTr="00D330F1">
        <w:trPr>
          <w:trHeight w:val="20"/>
        </w:trPr>
        <w:tc>
          <w:tcPr>
            <w:tcW w:w="7371" w:type="dxa"/>
          </w:tcPr>
          <w:p w:rsidR="004140E6" w:rsidRPr="00D73E89" w:rsidRDefault="004140E6" w:rsidP="004140E6">
            <w:pPr>
              <w:rPr>
                <w:color w:val="000000" w:themeColor="text1"/>
              </w:rPr>
            </w:pPr>
            <w:r w:rsidRPr="00D73E89">
              <w:rPr>
                <w:color w:val="000000" w:themeColor="text1"/>
              </w:rPr>
              <w:t xml:space="preserve">Количество составленных </w:t>
            </w:r>
            <w:r w:rsidRPr="00D73E89">
              <w:rPr>
                <w:b/>
                <w:color w:val="000000" w:themeColor="text1"/>
              </w:rPr>
              <w:t>протоколов об АПН</w:t>
            </w:r>
            <w:r w:rsidRPr="00D73E89">
              <w:rPr>
                <w:color w:val="000000" w:themeColor="text1"/>
              </w:rPr>
              <w:t>, в том числе в сфере связи</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19</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17</w:t>
            </w:r>
          </w:p>
        </w:tc>
      </w:tr>
    </w:tbl>
    <w:p w:rsidR="000F5818" w:rsidRPr="00D73E89" w:rsidRDefault="000F5818" w:rsidP="004C2A4C">
      <w:pPr>
        <w:tabs>
          <w:tab w:val="left" w:pos="1178"/>
          <w:tab w:val="left" w:pos="9053"/>
        </w:tabs>
        <w:spacing w:before="120" w:after="120"/>
        <w:ind w:firstLine="567"/>
        <w:jc w:val="both"/>
        <w:rPr>
          <w:color w:val="000000" w:themeColor="text1"/>
          <w:sz w:val="28"/>
          <w:szCs w:val="28"/>
        </w:rPr>
      </w:pPr>
      <w:r w:rsidRPr="00D73E89">
        <w:rPr>
          <w:color w:val="000000" w:themeColor="text1"/>
          <w:sz w:val="28"/>
          <w:szCs w:val="28"/>
        </w:rPr>
        <w:t>По итогам проведенных мероприятий по систематическому наблюдению (ПЛН+ВНПЛ):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34"/>
        <w:gridCol w:w="1134"/>
      </w:tblGrid>
      <w:tr w:rsidR="000F5818" w:rsidRPr="00D73E89" w:rsidTr="00D330F1">
        <w:trPr>
          <w:trHeight w:val="20"/>
        </w:trPr>
        <w:tc>
          <w:tcPr>
            <w:tcW w:w="7371" w:type="dxa"/>
          </w:tcPr>
          <w:p w:rsidR="000F5818" w:rsidRPr="00D73E89" w:rsidRDefault="000F5818" w:rsidP="00847F03">
            <w:pPr>
              <w:rPr>
                <w:b/>
                <w:color w:val="000000" w:themeColor="text1"/>
                <w:sz w:val="20"/>
                <w:szCs w:val="20"/>
              </w:rPr>
            </w:pPr>
          </w:p>
        </w:tc>
        <w:tc>
          <w:tcPr>
            <w:tcW w:w="1134" w:type="dxa"/>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F5818" w:rsidRPr="00D73E89" w:rsidRDefault="009369C6" w:rsidP="00847F03">
            <w:pPr>
              <w:jc w:val="center"/>
              <w:rPr>
                <w:b/>
                <w:color w:val="000000" w:themeColor="text1"/>
                <w:sz w:val="20"/>
                <w:szCs w:val="20"/>
              </w:rPr>
            </w:pPr>
            <w:r w:rsidRPr="00D73E89">
              <w:rPr>
                <w:b/>
                <w:color w:val="000000" w:themeColor="text1"/>
                <w:sz w:val="20"/>
                <w:szCs w:val="20"/>
              </w:rPr>
              <w:t>2016 года</w:t>
            </w:r>
          </w:p>
        </w:tc>
        <w:tc>
          <w:tcPr>
            <w:tcW w:w="1134" w:type="dxa"/>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F5818" w:rsidRPr="00D73E89" w:rsidRDefault="009369C6" w:rsidP="00847F03">
            <w:pPr>
              <w:jc w:val="center"/>
              <w:rPr>
                <w:b/>
                <w:color w:val="000000" w:themeColor="text1"/>
                <w:sz w:val="20"/>
                <w:szCs w:val="20"/>
              </w:rPr>
            </w:pPr>
            <w:r w:rsidRPr="00D73E89">
              <w:rPr>
                <w:b/>
                <w:color w:val="000000" w:themeColor="text1"/>
                <w:sz w:val="20"/>
                <w:szCs w:val="20"/>
              </w:rPr>
              <w:t>2017 года</w:t>
            </w:r>
          </w:p>
        </w:tc>
      </w:tr>
      <w:tr w:rsidR="00C162CA" w:rsidRPr="00D73E89" w:rsidTr="00D330F1">
        <w:trPr>
          <w:trHeight w:val="20"/>
        </w:trPr>
        <w:tc>
          <w:tcPr>
            <w:tcW w:w="7371" w:type="dxa"/>
          </w:tcPr>
          <w:p w:rsidR="00C162CA" w:rsidRPr="00D73E89" w:rsidRDefault="00C162CA" w:rsidP="00847F03">
            <w:pPr>
              <w:rPr>
                <w:b/>
                <w:color w:val="000000" w:themeColor="text1"/>
              </w:rPr>
            </w:pPr>
            <w:r w:rsidRPr="00D73E89">
              <w:rPr>
                <w:b/>
                <w:bCs/>
                <w:color w:val="000000" w:themeColor="text1"/>
              </w:rPr>
              <w:t>Проведено мероприятий по контролю в сфере связи</w:t>
            </w:r>
          </w:p>
        </w:tc>
        <w:tc>
          <w:tcPr>
            <w:tcW w:w="1134" w:type="dxa"/>
            <w:vAlign w:val="center"/>
          </w:tcPr>
          <w:p w:rsidR="00C162CA" w:rsidRPr="00D73E89" w:rsidRDefault="00147A7B" w:rsidP="00847F03">
            <w:pPr>
              <w:jc w:val="center"/>
              <w:rPr>
                <w:b/>
                <w:color w:val="000000" w:themeColor="text1"/>
              </w:rPr>
            </w:pPr>
            <w:r w:rsidRPr="00D73E89">
              <w:rPr>
                <w:b/>
                <w:color w:val="000000" w:themeColor="text1"/>
              </w:rPr>
              <w:t>17</w:t>
            </w:r>
          </w:p>
        </w:tc>
        <w:tc>
          <w:tcPr>
            <w:tcW w:w="1134" w:type="dxa"/>
            <w:vAlign w:val="center"/>
          </w:tcPr>
          <w:p w:rsidR="00C162CA" w:rsidRPr="00D73E89" w:rsidRDefault="00B34CA5" w:rsidP="00847F03">
            <w:pPr>
              <w:jc w:val="center"/>
              <w:rPr>
                <w:b/>
                <w:color w:val="000000" w:themeColor="text1"/>
              </w:rPr>
            </w:pPr>
            <w:r w:rsidRPr="00D73E89">
              <w:rPr>
                <w:b/>
                <w:color w:val="000000" w:themeColor="text1"/>
              </w:rPr>
              <w:t>1</w:t>
            </w:r>
            <w:r w:rsidR="004140E6" w:rsidRPr="00D73E89">
              <w:rPr>
                <w:b/>
                <w:color w:val="000000" w:themeColor="text1"/>
              </w:rPr>
              <w:t>9</w:t>
            </w:r>
          </w:p>
        </w:tc>
      </w:tr>
      <w:tr w:rsidR="004140E6" w:rsidRPr="00D73E89" w:rsidTr="00D330F1">
        <w:trPr>
          <w:trHeight w:val="20"/>
        </w:trPr>
        <w:tc>
          <w:tcPr>
            <w:tcW w:w="7371" w:type="dxa"/>
          </w:tcPr>
          <w:p w:rsidR="004140E6" w:rsidRPr="00D73E89" w:rsidRDefault="004140E6" w:rsidP="004140E6">
            <w:pPr>
              <w:rPr>
                <w:color w:val="000000" w:themeColor="text1"/>
              </w:rPr>
            </w:pPr>
            <w:r w:rsidRPr="00D73E89">
              <w:rPr>
                <w:b/>
                <w:color w:val="000000" w:themeColor="text1"/>
              </w:rPr>
              <w:t>Выявлено нарушений норм</w:t>
            </w:r>
            <w:r w:rsidRPr="00D73E89">
              <w:rPr>
                <w:color w:val="000000" w:themeColor="text1"/>
              </w:rPr>
              <w:t xml:space="preserve"> действующего законодательства, в том числе в сфере связи</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11</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18</w:t>
            </w:r>
          </w:p>
        </w:tc>
      </w:tr>
      <w:tr w:rsidR="004140E6" w:rsidRPr="00D73E89" w:rsidTr="00D330F1">
        <w:trPr>
          <w:trHeight w:val="20"/>
        </w:trPr>
        <w:tc>
          <w:tcPr>
            <w:tcW w:w="7371" w:type="dxa"/>
          </w:tcPr>
          <w:p w:rsidR="004140E6" w:rsidRPr="00D73E89" w:rsidRDefault="004140E6" w:rsidP="004140E6">
            <w:pPr>
              <w:rPr>
                <w:color w:val="000000" w:themeColor="text1"/>
              </w:rPr>
            </w:pPr>
            <w:r w:rsidRPr="00D73E89">
              <w:rPr>
                <w:color w:val="000000" w:themeColor="text1"/>
              </w:rPr>
              <w:t xml:space="preserve">Количество составленных </w:t>
            </w:r>
            <w:r w:rsidRPr="00D73E89">
              <w:rPr>
                <w:b/>
                <w:color w:val="000000" w:themeColor="text1"/>
              </w:rPr>
              <w:t>протоколов об АПН</w:t>
            </w:r>
            <w:r w:rsidRPr="00D73E89">
              <w:rPr>
                <w:color w:val="000000" w:themeColor="text1"/>
              </w:rPr>
              <w:t>, в том числе в сфере связи</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11</w:t>
            </w:r>
          </w:p>
        </w:tc>
        <w:tc>
          <w:tcPr>
            <w:tcW w:w="1134" w:type="dxa"/>
            <w:vAlign w:val="center"/>
          </w:tcPr>
          <w:p w:rsidR="004140E6" w:rsidRPr="00D73E89" w:rsidRDefault="004140E6" w:rsidP="004140E6">
            <w:pPr>
              <w:jc w:val="center"/>
              <w:rPr>
                <w:b/>
                <w:color w:val="000000" w:themeColor="text1"/>
              </w:rPr>
            </w:pPr>
            <w:r w:rsidRPr="00D73E89">
              <w:rPr>
                <w:b/>
                <w:color w:val="000000" w:themeColor="text1"/>
              </w:rPr>
              <w:t>19</w:t>
            </w:r>
          </w:p>
        </w:tc>
      </w:tr>
    </w:tbl>
    <w:p w:rsidR="00E84F2A" w:rsidRPr="00D73E89" w:rsidRDefault="00E84F2A" w:rsidP="007A787E">
      <w:pPr>
        <w:pStyle w:val="3"/>
        <w:rPr>
          <w:color w:val="000000" w:themeColor="text1"/>
        </w:rPr>
      </w:pPr>
      <w:bookmarkStart w:id="3" w:name="_Toc479332791"/>
      <w:r w:rsidRPr="00D73E89">
        <w:rPr>
          <w:color w:val="000000" w:themeColor="text1"/>
        </w:rPr>
        <w:t>1.1.</w:t>
      </w:r>
      <w:r w:rsidR="00E25308" w:rsidRPr="00D73E89">
        <w:rPr>
          <w:color w:val="000000" w:themeColor="text1"/>
        </w:rPr>
        <w:tab/>
      </w:r>
      <w:r w:rsidRPr="00D73E89">
        <w:rPr>
          <w:color w:val="000000" w:themeColor="text1"/>
        </w:rPr>
        <w:t>Ведение реестров и учета в сфере связи</w:t>
      </w:r>
      <w:bookmarkEnd w:id="3"/>
      <w:r w:rsidR="00966F89" w:rsidRPr="00D73E89">
        <w:rPr>
          <w:color w:val="000000" w:themeColor="text1"/>
        </w:rPr>
        <w:t>.</w:t>
      </w:r>
    </w:p>
    <w:p w:rsidR="00A76B2E" w:rsidRPr="00D73E89" w:rsidRDefault="00E84F2A" w:rsidP="007A787E">
      <w:pPr>
        <w:pStyle w:val="4"/>
        <w:rPr>
          <w:color w:val="000000" w:themeColor="text1"/>
        </w:rPr>
      </w:pPr>
      <w:bookmarkStart w:id="4" w:name="_Toc479332792"/>
      <w:r w:rsidRPr="00D73E89">
        <w:rPr>
          <w:color w:val="000000" w:themeColor="text1"/>
        </w:rPr>
        <w:t>1.1.1. Ведение реестра операторов, занимающих существенное положение в сети связи общего пользования</w:t>
      </w:r>
      <w:bookmarkEnd w:id="4"/>
    </w:p>
    <w:p w:rsidR="00741B9D" w:rsidRPr="00D73E89" w:rsidRDefault="00FA7037" w:rsidP="00847F03">
      <w:pPr>
        <w:tabs>
          <w:tab w:val="left" w:pos="1178"/>
          <w:tab w:val="left" w:pos="9053"/>
        </w:tabs>
        <w:ind w:firstLine="709"/>
        <w:jc w:val="both"/>
        <w:rPr>
          <w:color w:val="000000" w:themeColor="text1"/>
          <w:sz w:val="28"/>
          <w:szCs w:val="28"/>
        </w:rPr>
      </w:pPr>
      <w:r w:rsidRPr="00D73E89">
        <w:rPr>
          <w:color w:val="000000" w:themeColor="text1"/>
          <w:sz w:val="28"/>
          <w:szCs w:val="28"/>
        </w:rPr>
        <w:t>Положением не предусмотрено исполнение полномочия</w:t>
      </w:r>
      <w:r w:rsidR="00741B9D" w:rsidRPr="00D73E89">
        <w:rPr>
          <w:color w:val="000000" w:themeColor="text1"/>
          <w:sz w:val="28"/>
          <w:szCs w:val="28"/>
        </w:rPr>
        <w:t xml:space="preserve"> территориальным органом</w:t>
      </w:r>
      <w:r w:rsidR="00D57D97" w:rsidRPr="00D73E89">
        <w:rPr>
          <w:color w:val="000000" w:themeColor="text1"/>
          <w:sz w:val="28"/>
          <w:szCs w:val="28"/>
        </w:rPr>
        <w:t>.</w:t>
      </w:r>
    </w:p>
    <w:p w:rsidR="00FA7037" w:rsidRPr="00D73E89" w:rsidRDefault="00741B9D" w:rsidP="00847F03">
      <w:pPr>
        <w:tabs>
          <w:tab w:val="left" w:pos="1178"/>
          <w:tab w:val="left" w:pos="9053"/>
        </w:tabs>
        <w:ind w:firstLine="709"/>
        <w:jc w:val="both"/>
        <w:rPr>
          <w:color w:val="000000" w:themeColor="text1"/>
          <w:sz w:val="28"/>
          <w:szCs w:val="28"/>
        </w:rPr>
      </w:pPr>
      <w:r w:rsidRPr="00D73E89">
        <w:rPr>
          <w:color w:val="000000" w:themeColor="text1"/>
          <w:sz w:val="28"/>
          <w:szCs w:val="28"/>
        </w:rPr>
        <w:t>Территориальный орган осуществляет сбор отчетных форм и направление отчетных форм в Роскомнадзор.</w:t>
      </w:r>
    </w:p>
    <w:p w:rsidR="00FE4033" w:rsidRPr="00D73E89" w:rsidRDefault="008069C5" w:rsidP="00847F03">
      <w:pPr>
        <w:tabs>
          <w:tab w:val="left" w:pos="1178"/>
          <w:tab w:val="left" w:pos="9053"/>
        </w:tabs>
        <w:ind w:firstLine="709"/>
        <w:jc w:val="both"/>
        <w:rPr>
          <w:color w:val="000000" w:themeColor="text1"/>
          <w:sz w:val="28"/>
          <w:szCs w:val="28"/>
        </w:rPr>
      </w:pPr>
      <w:r w:rsidRPr="00D73E89">
        <w:rPr>
          <w:color w:val="000000" w:themeColor="text1"/>
          <w:sz w:val="28"/>
          <w:szCs w:val="28"/>
        </w:rPr>
        <w:t xml:space="preserve">Количество </w:t>
      </w:r>
      <w:r w:rsidR="00FE4033" w:rsidRPr="00D73E89">
        <w:rPr>
          <w:color w:val="000000" w:themeColor="text1"/>
          <w:sz w:val="28"/>
          <w:szCs w:val="28"/>
        </w:rPr>
        <w:t xml:space="preserve">операторов связи, в отношении которых осуществляется полномочие – </w:t>
      </w:r>
      <w:r w:rsidR="00A23A98" w:rsidRPr="00D73E89">
        <w:rPr>
          <w:color w:val="000000" w:themeColor="text1"/>
          <w:sz w:val="28"/>
          <w:szCs w:val="28"/>
        </w:rPr>
        <w:t>25</w:t>
      </w:r>
      <w:r w:rsidR="00FE4033" w:rsidRPr="00D73E89">
        <w:rPr>
          <w:color w:val="000000" w:themeColor="text1"/>
          <w:sz w:val="28"/>
          <w:szCs w:val="28"/>
        </w:rPr>
        <w:t>.</w:t>
      </w:r>
    </w:p>
    <w:p w:rsidR="00FA7037" w:rsidRPr="00D73E89" w:rsidRDefault="008069C5" w:rsidP="00847F03">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w:t>
      </w:r>
      <w:r w:rsidR="00FE4033" w:rsidRPr="00D73E89">
        <w:rPr>
          <w:color w:val="000000" w:themeColor="text1"/>
          <w:sz w:val="28"/>
          <w:szCs w:val="28"/>
        </w:rPr>
        <w:t xml:space="preserve"> – </w:t>
      </w:r>
      <w:r w:rsidR="005F3B7A" w:rsidRPr="00D73E89">
        <w:rPr>
          <w:color w:val="000000" w:themeColor="text1"/>
          <w:sz w:val="28"/>
          <w:szCs w:val="28"/>
        </w:rPr>
        <w:t>4</w:t>
      </w:r>
      <w:r w:rsidR="00FE4033" w:rsidRPr="00D73E89">
        <w:rPr>
          <w:color w:val="000000" w:themeColor="text1"/>
          <w:sz w:val="28"/>
          <w:szCs w:val="28"/>
        </w:rPr>
        <w:t xml:space="preserve">. </w:t>
      </w:r>
      <w:r w:rsidR="00B90F60" w:rsidRPr="00D73E89">
        <w:rPr>
          <w:color w:val="000000" w:themeColor="text1"/>
          <w:sz w:val="28"/>
          <w:szCs w:val="28"/>
        </w:rPr>
        <w:t>Исполняет полномочие – 1 сотрудник.</w:t>
      </w:r>
    </w:p>
    <w:p w:rsidR="007250C4" w:rsidRPr="00D73E89" w:rsidRDefault="008069C5" w:rsidP="00847F03">
      <w:pPr>
        <w:tabs>
          <w:tab w:val="left" w:pos="1178"/>
          <w:tab w:val="left" w:pos="9053"/>
        </w:tabs>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w:t>
      </w:r>
      <w:r w:rsidR="007250C4" w:rsidRPr="00D73E89">
        <w:rPr>
          <w:color w:val="000000" w:themeColor="text1"/>
          <w:sz w:val="28"/>
          <w:szCs w:val="28"/>
        </w:rPr>
        <w:t xml:space="preserve"> – </w:t>
      </w:r>
      <w:r w:rsidR="00B71C12" w:rsidRPr="00D73E89">
        <w:rPr>
          <w:color w:val="000000" w:themeColor="text1"/>
          <w:sz w:val="28"/>
          <w:szCs w:val="28"/>
        </w:rPr>
        <w:t>1</w:t>
      </w:r>
      <w:r w:rsidR="007250C4" w:rsidRPr="00D73E89">
        <w:rPr>
          <w:color w:val="000000" w:themeColor="text1"/>
          <w:sz w:val="28"/>
          <w:szCs w:val="28"/>
        </w:rPr>
        <w:t xml:space="preserve"> мероприяти</w:t>
      </w:r>
      <w:r w:rsidR="00B71C12" w:rsidRPr="00D73E89">
        <w:rPr>
          <w:color w:val="000000" w:themeColor="text1"/>
          <w:sz w:val="28"/>
          <w:szCs w:val="28"/>
        </w:rPr>
        <w:t>е</w:t>
      </w:r>
      <w:r w:rsidR="007250C4" w:rsidRPr="00D73E89">
        <w:rPr>
          <w:color w:val="000000" w:themeColor="text1"/>
          <w:sz w:val="28"/>
          <w:szCs w:val="28"/>
        </w:rPr>
        <w:t>.</w:t>
      </w:r>
    </w:p>
    <w:p w:rsidR="00FE4033" w:rsidRPr="00D73E89" w:rsidRDefault="00741B9D" w:rsidP="00847F03">
      <w:pPr>
        <w:tabs>
          <w:tab w:val="left" w:pos="1178"/>
          <w:tab w:val="left" w:pos="9053"/>
        </w:tabs>
        <w:ind w:firstLine="709"/>
        <w:jc w:val="both"/>
        <w:rPr>
          <w:color w:val="000000" w:themeColor="text1"/>
          <w:spacing w:val="-4"/>
          <w:sz w:val="28"/>
          <w:szCs w:val="28"/>
        </w:rPr>
      </w:pPr>
      <w:r w:rsidRPr="00D73E89">
        <w:rPr>
          <w:color w:val="000000" w:themeColor="text1"/>
          <w:spacing w:val="-4"/>
          <w:sz w:val="28"/>
          <w:szCs w:val="28"/>
        </w:rPr>
        <w:t>В</w:t>
      </w:r>
      <w:r w:rsidR="008069C5" w:rsidRPr="00D73E89">
        <w:rPr>
          <w:color w:val="000000" w:themeColor="text1"/>
          <w:spacing w:val="-4"/>
          <w:sz w:val="28"/>
          <w:szCs w:val="28"/>
        </w:rPr>
        <w:t>неплановы</w:t>
      </w:r>
      <w:r w:rsidRPr="00D73E89">
        <w:rPr>
          <w:color w:val="000000" w:themeColor="text1"/>
          <w:spacing w:val="-4"/>
          <w:sz w:val="28"/>
          <w:szCs w:val="28"/>
        </w:rPr>
        <w:t>е</w:t>
      </w:r>
      <w:r w:rsidR="008069C5" w:rsidRPr="00D73E89">
        <w:rPr>
          <w:color w:val="000000" w:themeColor="text1"/>
          <w:spacing w:val="-4"/>
          <w:sz w:val="28"/>
          <w:szCs w:val="28"/>
        </w:rPr>
        <w:t xml:space="preserve"> мероприяти</w:t>
      </w:r>
      <w:r w:rsidRPr="00D73E89">
        <w:rPr>
          <w:color w:val="000000" w:themeColor="text1"/>
          <w:spacing w:val="-4"/>
          <w:sz w:val="28"/>
          <w:szCs w:val="28"/>
        </w:rPr>
        <w:t>я</w:t>
      </w:r>
      <w:r w:rsidR="008069C5" w:rsidRPr="00D73E89">
        <w:rPr>
          <w:color w:val="000000" w:themeColor="text1"/>
          <w:spacing w:val="-4"/>
          <w:sz w:val="28"/>
          <w:szCs w:val="28"/>
        </w:rPr>
        <w:t xml:space="preserve"> по исполнению полномочия</w:t>
      </w:r>
      <w:r w:rsidR="00FE4033" w:rsidRPr="00D73E89">
        <w:rPr>
          <w:color w:val="000000" w:themeColor="text1"/>
          <w:spacing w:val="-4"/>
          <w:sz w:val="28"/>
          <w:szCs w:val="28"/>
        </w:rPr>
        <w:t xml:space="preserve"> не осуществлялись.</w:t>
      </w:r>
    </w:p>
    <w:p w:rsidR="008069C5" w:rsidRPr="00D73E89" w:rsidRDefault="008069C5" w:rsidP="00847F03">
      <w:pPr>
        <w:tabs>
          <w:tab w:val="left" w:pos="1178"/>
          <w:tab w:val="left" w:pos="9053"/>
        </w:tabs>
        <w:ind w:firstLine="709"/>
        <w:jc w:val="both"/>
        <w:rPr>
          <w:color w:val="000000" w:themeColor="text1"/>
          <w:sz w:val="28"/>
          <w:szCs w:val="28"/>
        </w:rPr>
      </w:pPr>
      <w:r w:rsidRPr="00D73E89">
        <w:rPr>
          <w:color w:val="000000" w:themeColor="text1"/>
          <w:sz w:val="28"/>
          <w:szCs w:val="28"/>
        </w:rPr>
        <w:t>Средняя нагрузка на сотрудника</w:t>
      </w:r>
      <w:r w:rsidR="00FE4033" w:rsidRPr="00D73E89">
        <w:rPr>
          <w:color w:val="000000" w:themeColor="text1"/>
          <w:sz w:val="28"/>
          <w:szCs w:val="28"/>
        </w:rPr>
        <w:t xml:space="preserve"> – </w:t>
      </w:r>
      <w:r w:rsidR="00B90F60" w:rsidRPr="00D73E89">
        <w:rPr>
          <w:color w:val="000000" w:themeColor="text1"/>
          <w:sz w:val="28"/>
          <w:szCs w:val="28"/>
        </w:rPr>
        <w:t>1</w:t>
      </w:r>
      <w:r w:rsidR="00FE4033" w:rsidRPr="00D73E89">
        <w:rPr>
          <w:color w:val="000000" w:themeColor="text1"/>
          <w:sz w:val="28"/>
          <w:szCs w:val="28"/>
        </w:rPr>
        <w:t>.</w:t>
      </w:r>
    </w:p>
    <w:p w:rsidR="003B0C30" w:rsidRPr="00D73E89" w:rsidRDefault="003B0C30" w:rsidP="00847F03">
      <w:pPr>
        <w:tabs>
          <w:tab w:val="left" w:pos="1178"/>
          <w:tab w:val="left" w:pos="9053"/>
        </w:tabs>
        <w:ind w:firstLine="709"/>
        <w:jc w:val="both"/>
        <w:rPr>
          <w:color w:val="000000" w:themeColor="text1"/>
          <w:spacing w:val="-4"/>
          <w:sz w:val="28"/>
          <w:szCs w:val="28"/>
        </w:rPr>
      </w:pPr>
      <w:r w:rsidRPr="00D73E89">
        <w:rPr>
          <w:color w:val="000000" w:themeColor="text1"/>
          <w:spacing w:val="-4"/>
          <w:sz w:val="28"/>
          <w:szCs w:val="28"/>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3B0C30" w:rsidRPr="00D73E89" w:rsidRDefault="003B0C30"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614DAD"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614DAD" w:rsidRPr="00D73E89">
        <w:rPr>
          <w:color w:val="000000" w:themeColor="text1"/>
          <w:sz w:val="28"/>
          <w:szCs w:val="28"/>
        </w:rPr>
        <w:t xml:space="preserve"> – 0,07.</w:t>
      </w:r>
    </w:p>
    <w:p w:rsidR="003B0C30" w:rsidRPr="00D73E89" w:rsidRDefault="003B0C30"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84F2A" w:rsidRPr="00D73E89" w:rsidRDefault="00E84F2A" w:rsidP="007A787E">
      <w:pPr>
        <w:pStyle w:val="4"/>
        <w:rPr>
          <w:color w:val="000000" w:themeColor="text1"/>
        </w:rPr>
      </w:pPr>
      <w:bookmarkStart w:id="5" w:name="_Toc479332793"/>
      <w:r w:rsidRPr="00D73E89">
        <w:rPr>
          <w:color w:val="000000" w:themeColor="text1"/>
        </w:rPr>
        <w:t>1.</w:t>
      </w:r>
      <w:r w:rsidR="00033616" w:rsidRPr="00D73E89">
        <w:rPr>
          <w:color w:val="000000" w:themeColor="text1"/>
        </w:rPr>
        <w:t>1.2.</w:t>
      </w:r>
      <w:r w:rsidRPr="00D73E89">
        <w:rPr>
          <w:color w:val="000000" w:themeColor="text1"/>
        </w:rPr>
        <w:t xml:space="preserve"> Ведение учета зарегистрированных радиоэлектронных средств и высокочастотных устройств гражданского назначения.</w:t>
      </w:r>
      <w:bookmarkEnd w:id="5"/>
    </w:p>
    <w:p w:rsidR="00451FBB" w:rsidRPr="00D73E89" w:rsidRDefault="00451FBB"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t>Количество сотрудников, в должностных регламентах которых установлено исполнение полномочия –</w:t>
      </w:r>
      <w:r w:rsidR="00B71C12" w:rsidRPr="00D73E89">
        <w:rPr>
          <w:color w:val="000000" w:themeColor="text1"/>
          <w:spacing w:val="-6"/>
          <w:sz w:val="28"/>
          <w:szCs w:val="28"/>
        </w:rPr>
        <w:t xml:space="preserve"> </w:t>
      </w:r>
      <w:r w:rsidR="005F3B7A" w:rsidRPr="00D73E89">
        <w:rPr>
          <w:color w:val="000000" w:themeColor="text1"/>
          <w:spacing w:val="-6"/>
          <w:sz w:val="28"/>
          <w:szCs w:val="28"/>
        </w:rPr>
        <w:t>4</w:t>
      </w:r>
      <w:r w:rsidRPr="00D73E89">
        <w:rPr>
          <w:color w:val="000000" w:themeColor="text1"/>
          <w:spacing w:val="-6"/>
          <w:sz w:val="28"/>
          <w:szCs w:val="28"/>
        </w:rPr>
        <w:t xml:space="preserve"> сотрудник</w:t>
      </w:r>
      <w:r w:rsidR="00B71C12" w:rsidRPr="00D73E89">
        <w:rPr>
          <w:color w:val="000000" w:themeColor="text1"/>
          <w:spacing w:val="-6"/>
          <w:sz w:val="28"/>
          <w:szCs w:val="28"/>
        </w:rPr>
        <w:t>ов</w:t>
      </w:r>
      <w:r w:rsidRPr="00D73E89">
        <w:rPr>
          <w:color w:val="000000" w:themeColor="text1"/>
          <w:spacing w:val="-6"/>
          <w:sz w:val="28"/>
          <w:szCs w:val="28"/>
        </w:rPr>
        <w:t>.</w:t>
      </w:r>
      <w:r w:rsidR="008435E4" w:rsidRPr="00D73E89">
        <w:rPr>
          <w:color w:val="000000" w:themeColor="text1"/>
          <w:spacing w:val="-6"/>
          <w:sz w:val="28"/>
          <w:szCs w:val="28"/>
        </w:rPr>
        <w:t xml:space="preserve"> Исполняет полномочие – 1 сотрудник.</w:t>
      </w:r>
    </w:p>
    <w:p w:rsidR="00B90F60" w:rsidRPr="00D73E89" w:rsidRDefault="00B90F60" w:rsidP="00761DE6">
      <w:pPr>
        <w:spacing w:after="120"/>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 – 0,2.</w:t>
      </w:r>
    </w:p>
    <w:tbl>
      <w:tblPr>
        <w:tblStyle w:val="af5"/>
        <w:tblW w:w="4891" w:type="pct"/>
        <w:tblInd w:w="108" w:type="dxa"/>
        <w:tblLayout w:type="fixed"/>
        <w:tblLook w:val="04A0" w:firstRow="1" w:lastRow="0" w:firstColumn="1" w:lastColumn="0" w:noHBand="0" w:noVBand="1"/>
      </w:tblPr>
      <w:tblGrid>
        <w:gridCol w:w="3467"/>
        <w:gridCol w:w="1524"/>
        <w:gridCol w:w="1524"/>
        <w:gridCol w:w="1452"/>
        <w:gridCol w:w="1450"/>
      </w:tblGrid>
      <w:tr w:rsidR="000C2380" w:rsidRPr="00D73E89" w:rsidTr="00761DE6">
        <w:tc>
          <w:tcPr>
            <w:tcW w:w="1841" w:type="pct"/>
            <w:vMerge w:val="restart"/>
            <w:vAlign w:val="center"/>
          </w:tcPr>
          <w:p w:rsidR="000C2380" w:rsidRPr="00D73E89" w:rsidRDefault="000C2380" w:rsidP="00847F03">
            <w:pPr>
              <w:jc w:val="center"/>
              <w:rPr>
                <w:b/>
                <w:color w:val="000000" w:themeColor="text1"/>
                <w:sz w:val="20"/>
                <w:szCs w:val="20"/>
              </w:rPr>
            </w:pPr>
            <w:r w:rsidRPr="00D73E89">
              <w:rPr>
                <w:b/>
                <w:color w:val="000000" w:themeColor="text1"/>
                <w:sz w:val="20"/>
                <w:szCs w:val="20"/>
              </w:rPr>
              <w:t>Полномочия в сфере связи</w:t>
            </w:r>
          </w:p>
        </w:tc>
        <w:tc>
          <w:tcPr>
            <w:tcW w:w="1618" w:type="pct"/>
            <w:gridSpan w:val="2"/>
            <w:vAlign w:val="center"/>
          </w:tcPr>
          <w:p w:rsidR="004A30E2" w:rsidRPr="00D73E89" w:rsidRDefault="000C2380" w:rsidP="00847F03">
            <w:pPr>
              <w:jc w:val="center"/>
              <w:rPr>
                <w:b/>
                <w:color w:val="000000" w:themeColor="text1"/>
                <w:sz w:val="20"/>
                <w:szCs w:val="20"/>
              </w:rPr>
            </w:pPr>
            <w:r w:rsidRPr="00D73E89">
              <w:rPr>
                <w:b/>
                <w:color w:val="000000" w:themeColor="text1"/>
                <w:sz w:val="20"/>
                <w:szCs w:val="20"/>
              </w:rPr>
              <w:t>Регистрация (перерегистрация)</w:t>
            </w:r>
          </w:p>
          <w:p w:rsidR="000C2380" w:rsidRPr="00D73E89" w:rsidRDefault="000C2380" w:rsidP="00847F03">
            <w:pPr>
              <w:jc w:val="center"/>
              <w:rPr>
                <w:b/>
                <w:color w:val="000000" w:themeColor="text1"/>
                <w:sz w:val="20"/>
                <w:szCs w:val="20"/>
              </w:rPr>
            </w:pPr>
            <w:r w:rsidRPr="00D73E89">
              <w:rPr>
                <w:b/>
                <w:color w:val="000000" w:themeColor="text1"/>
                <w:sz w:val="20"/>
                <w:szCs w:val="20"/>
              </w:rPr>
              <w:t>РЭС и ВЧУ</w:t>
            </w:r>
          </w:p>
        </w:tc>
        <w:tc>
          <w:tcPr>
            <w:tcW w:w="1542" w:type="pct"/>
            <w:gridSpan w:val="2"/>
          </w:tcPr>
          <w:p w:rsidR="004A4BB3" w:rsidRPr="00D73E89" w:rsidRDefault="000C2380" w:rsidP="00847F03">
            <w:pPr>
              <w:jc w:val="center"/>
              <w:rPr>
                <w:b/>
                <w:color w:val="000000" w:themeColor="text1"/>
                <w:sz w:val="20"/>
                <w:szCs w:val="20"/>
              </w:rPr>
            </w:pPr>
            <w:r w:rsidRPr="00D73E89">
              <w:rPr>
                <w:b/>
                <w:color w:val="000000" w:themeColor="text1"/>
                <w:sz w:val="20"/>
                <w:szCs w:val="20"/>
              </w:rPr>
              <w:t>Нагрузка на</w:t>
            </w:r>
          </w:p>
          <w:p w:rsidR="000C2380" w:rsidRPr="00D73E89" w:rsidRDefault="000C2380" w:rsidP="00847F03">
            <w:pPr>
              <w:jc w:val="center"/>
              <w:rPr>
                <w:b/>
                <w:color w:val="000000" w:themeColor="text1"/>
                <w:sz w:val="20"/>
                <w:szCs w:val="20"/>
              </w:rPr>
            </w:pPr>
            <w:r w:rsidRPr="00D73E89">
              <w:rPr>
                <w:b/>
                <w:color w:val="000000" w:themeColor="text1"/>
                <w:sz w:val="20"/>
                <w:szCs w:val="20"/>
              </w:rPr>
              <w:t>одного сотрудника</w:t>
            </w:r>
          </w:p>
        </w:tc>
      </w:tr>
      <w:tr w:rsidR="000C2380" w:rsidRPr="00D73E89" w:rsidTr="00761DE6">
        <w:tc>
          <w:tcPr>
            <w:tcW w:w="1841" w:type="pct"/>
            <w:vMerge/>
            <w:vAlign w:val="center"/>
          </w:tcPr>
          <w:p w:rsidR="000C2380" w:rsidRPr="00D73E89" w:rsidRDefault="000C2380" w:rsidP="00847F03">
            <w:pPr>
              <w:jc w:val="center"/>
              <w:rPr>
                <w:b/>
                <w:color w:val="000000" w:themeColor="text1"/>
                <w:sz w:val="20"/>
                <w:szCs w:val="20"/>
              </w:rPr>
            </w:pPr>
          </w:p>
        </w:tc>
        <w:tc>
          <w:tcPr>
            <w:tcW w:w="809" w:type="pct"/>
            <w:vAlign w:val="center"/>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C2380" w:rsidRPr="00D73E89" w:rsidRDefault="00A23A98" w:rsidP="00847F03">
            <w:pPr>
              <w:jc w:val="center"/>
              <w:rPr>
                <w:b/>
                <w:color w:val="000000" w:themeColor="text1"/>
                <w:sz w:val="20"/>
                <w:szCs w:val="20"/>
              </w:rPr>
            </w:pPr>
            <w:r w:rsidRPr="00D73E89">
              <w:rPr>
                <w:b/>
                <w:color w:val="000000" w:themeColor="text1"/>
                <w:sz w:val="20"/>
                <w:szCs w:val="20"/>
              </w:rPr>
              <w:t>201</w:t>
            </w:r>
            <w:r w:rsidR="00852044" w:rsidRPr="00D73E89">
              <w:rPr>
                <w:b/>
                <w:color w:val="000000" w:themeColor="text1"/>
                <w:sz w:val="20"/>
                <w:szCs w:val="20"/>
              </w:rPr>
              <w:t>6</w:t>
            </w:r>
            <w:r w:rsidR="008435E4" w:rsidRPr="00D73E89">
              <w:rPr>
                <w:b/>
                <w:color w:val="000000" w:themeColor="text1"/>
                <w:sz w:val="20"/>
                <w:szCs w:val="20"/>
              </w:rPr>
              <w:t xml:space="preserve"> </w:t>
            </w:r>
            <w:r w:rsidR="000C2380" w:rsidRPr="00D73E89">
              <w:rPr>
                <w:b/>
                <w:color w:val="000000" w:themeColor="text1"/>
                <w:sz w:val="20"/>
                <w:szCs w:val="20"/>
              </w:rPr>
              <w:t>год</w:t>
            </w:r>
            <w:r w:rsidR="004A30E2" w:rsidRPr="00D73E89">
              <w:rPr>
                <w:b/>
                <w:color w:val="000000" w:themeColor="text1"/>
                <w:sz w:val="20"/>
                <w:szCs w:val="20"/>
              </w:rPr>
              <w:t>а</w:t>
            </w:r>
          </w:p>
        </w:tc>
        <w:tc>
          <w:tcPr>
            <w:tcW w:w="809" w:type="pct"/>
            <w:vAlign w:val="center"/>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C2380" w:rsidRPr="00D73E89" w:rsidRDefault="000C2380" w:rsidP="00847F03">
            <w:pPr>
              <w:jc w:val="center"/>
              <w:rPr>
                <w:b/>
                <w:color w:val="000000" w:themeColor="text1"/>
                <w:sz w:val="20"/>
                <w:szCs w:val="20"/>
              </w:rPr>
            </w:pPr>
            <w:r w:rsidRPr="00D73E89">
              <w:rPr>
                <w:b/>
                <w:color w:val="000000" w:themeColor="text1"/>
                <w:sz w:val="20"/>
                <w:szCs w:val="20"/>
              </w:rPr>
              <w:t>201</w:t>
            </w:r>
            <w:r w:rsidR="00852044" w:rsidRPr="00D73E89">
              <w:rPr>
                <w:b/>
                <w:color w:val="000000" w:themeColor="text1"/>
                <w:sz w:val="20"/>
                <w:szCs w:val="20"/>
              </w:rPr>
              <w:t>7</w:t>
            </w:r>
            <w:r w:rsidR="008435E4" w:rsidRPr="00D73E89">
              <w:rPr>
                <w:b/>
                <w:color w:val="000000" w:themeColor="text1"/>
                <w:sz w:val="20"/>
                <w:szCs w:val="20"/>
              </w:rPr>
              <w:t xml:space="preserve"> </w:t>
            </w:r>
            <w:r w:rsidRPr="00D73E89">
              <w:rPr>
                <w:b/>
                <w:color w:val="000000" w:themeColor="text1"/>
                <w:sz w:val="20"/>
                <w:szCs w:val="20"/>
              </w:rPr>
              <w:t>год</w:t>
            </w:r>
            <w:r w:rsidR="004A30E2" w:rsidRPr="00D73E89">
              <w:rPr>
                <w:b/>
                <w:color w:val="000000" w:themeColor="text1"/>
                <w:sz w:val="20"/>
                <w:szCs w:val="20"/>
              </w:rPr>
              <w:t>а</w:t>
            </w:r>
          </w:p>
        </w:tc>
        <w:tc>
          <w:tcPr>
            <w:tcW w:w="771" w:type="pct"/>
            <w:vAlign w:val="center"/>
          </w:tcPr>
          <w:p w:rsidR="000C2380" w:rsidRPr="00D73E89" w:rsidRDefault="000C2380" w:rsidP="00847F03">
            <w:pPr>
              <w:jc w:val="center"/>
              <w:rPr>
                <w:b/>
                <w:color w:val="000000" w:themeColor="text1"/>
                <w:sz w:val="20"/>
                <w:szCs w:val="20"/>
              </w:rPr>
            </w:pPr>
            <w:r w:rsidRPr="00D73E89">
              <w:rPr>
                <w:b/>
                <w:color w:val="000000" w:themeColor="text1"/>
                <w:sz w:val="20"/>
                <w:szCs w:val="20"/>
              </w:rPr>
              <w:t>На конец отчетного периода прошлого года</w:t>
            </w:r>
          </w:p>
        </w:tc>
        <w:tc>
          <w:tcPr>
            <w:tcW w:w="771" w:type="pct"/>
            <w:vAlign w:val="center"/>
          </w:tcPr>
          <w:p w:rsidR="000C2380" w:rsidRPr="00D73E89" w:rsidRDefault="000C2380" w:rsidP="00847F03">
            <w:pPr>
              <w:jc w:val="center"/>
              <w:rPr>
                <w:b/>
                <w:color w:val="000000" w:themeColor="text1"/>
                <w:sz w:val="20"/>
                <w:szCs w:val="20"/>
              </w:rPr>
            </w:pPr>
            <w:r w:rsidRPr="00D73E89">
              <w:rPr>
                <w:b/>
                <w:color w:val="000000" w:themeColor="text1"/>
                <w:sz w:val="20"/>
                <w:szCs w:val="20"/>
              </w:rPr>
              <w:t>На конец отчетного периода текущего года</w:t>
            </w:r>
          </w:p>
        </w:tc>
      </w:tr>
      <w:tr w:rsidR="00852044" w:rsidRPr="00D73E89" w:rsidTr="00761DE6">
        <w:tc>
          <w:tcPr>
            <w:tcW w:w="1841" w:type="pct"/>
            <w:vAlign w:val="center"/>
          </w:tcPr>
          <w:p w:rsidR="00852044" w:rsidRPr="00D73E89" w:rsidRDefault="00852044" w:rsidP="00847F03">
            <w:pPr>
              <w:jc w:val="both"/>
              <w:rPr>
                <w:color w:val="000000" w:themeColor="text1"/>
              </w:rPr>
            </w:pPr>
            <w:r w:rsidRPr="00D73E89">
              <w:rPr>
                <w:color w:val="000000" w:themeColor="text1"/>
              </w:rPr>
              <w:t>Регистрация РЭС и ВЧУ</w:t>
            </w:r>
          </w:p>
        </w:tc>
        <w:tc>
          <w:tcPr>
            <w:tcW w:w="809" w:type="pct"/>
            <w:vAlign w:val="center"/>
          </w:tcPr>
          <w:p w:rsidR="00852044" w:rsidRPr="00D73E89" w:rsidRDefault="00147A7B" w:rsidP="00847F03">
            <w:pPr>
              <w:jc w:val="center"/>
              <w:rPr>
                <w:b/>
                <w:color w:val="000000" w:themeColor="text1"/>
              </w:rPr>
            </w:pPr>
            <w:r w:rsidRPr="00D73E89">
              <w:rPr>
                <w:b/>
                <w:color w:val="000000" w:themeColor="text1"/>
              </w:rPr>
              <w:t>1586</w:t>
            </w:r>
          </w:p>
        </w:tc>
        <w:tc>
          <w:tcPr>
            <w:tcW w:w="809" w:type="pct"/>
            <w:vAlign w:val="center"/>
          </w:tcPr>
          <w:p w:rsidR="00852044" w:rsidRPr="00D73E89" w:rsidRDefault="00147A7B" w:rsidP="00847F03">
            <w:pPr>
              <w:jc w:val="center"/>
              <w:rPr>
                <w:b/>
                <w:color w:val="000000" w:themeColor="text1"/>
              </w:rPr>
            </w:pPr>
            <w:r w:rsidRPr="00D73E89">
              <w:rPr>
                <w:b/>
                <w:color w:val="000000" w:themeColor="text1"/>
              </w:rPr>
              <w:t>70</w:t>
            </w:r>
            <w:r w:rsidR="00E87810" w:rsidRPr="00D73E89">
              <w:rPr>
                <w:b/>
                <w:color w:val="000000" w:themeColor="text1"/>
                <w:lang w:val="en-US"/>
              </w:rPr>
              <w:t>4</w:t>
            </w:r>
            <w:r w:rsidRPr="00D73E89">
              <w:rPr>
                <w:b/>
                <w:color w:val="000000" w:themeColor="text1"/>
              </w:rPr>
              <w:t>1</w:t>
            </w:r>
          </w:p>
        </w:tc>
        <w:tc>
          <w:tcPr>
            <w:tcW w:w="771" w:type="pct"/>
            <w:vAlign w:val="center"/>
          </w:tcPr>
          <w:p w:rsidR="00852044" w:rsidRPr="00D73E89" w:rsidRDefault="00147A7B" w:rsidP="00847F03">
            <w:pPr>
              <w:jc w:val="center"/>
              <w:rPr>
                <w:b/>
                <w:color w:val="000000" w:themeColor="text1"/>
              </w:rPr>
            </w:pPr>
            <w:r w:rsidRPr="00D73E89">
              <w:rPr>
                <w:b/>
                <w:color w:val="000000" w:themeColor="text1"/>
              </w:rPr>
              <w:t>1586</w:t>
            </w:r>
          </w:p>
        </w:tc>
        <w:tc>
          <w:tcPr>
            <w:tcW w:w="771" w:type="pct"/>
            <w:vAlign w:val="center"/>
          </w:tcPr>
          <w:p w:rsidR="00852044" w:rsidRPr="00D73E89" w:rsidRDefault="00147A7B" w:rsidP="00847F03">
            <w:pPr>
              <w:jc w:val="center"/>
              <w:rPr>
                <w:b/>
                <w:color w:val="000000" w:themeColor="text1"/>
              </w:rPr>
            </w:pPr>
            <w:r w:rsidRPr="00D73E89">
              <w:rPr>
                <w:b/>
                <w:color w:val="000000" w:themeColor="text1"/>
              </w:rPr>
              <w:t>70</w:t>
            </w:r>
            <w:r w:rsidR="00E87810" w:rsidRPr="00D73E89">
              <w:rPr>
                <w:b/>
                <w:color w:val="000000" w:themeColor="text1"/>
                <w:lang w:val="en-US"/>
              </w:rPr>
              <w:t>4</w:t>
            </w:r>
            <w:r w:rsidRPr="00D73E89">
              <w:rPr>
                <w:b/>
                <w:color w:val="000000" w:themeColor="text1"/>
              </w:rPr>
              <w:t>1</w:t>
            </w:r>
          </w:p>
        </w:tc>
      </w:tr>
      <w:tr w:rsidR="00852044" w:rsidRPr="00D73E89" w:rsidTr="00761DE6">
        <w:tc>
          <w:tcPr>
            <w:tcW w:w="1841" w:type="pct"/>
            <w:vAlign w:val="center"/>
          </w:tcPr>
          <w:p w:rsidR="00852044" w:rsidRPr="00D73E89" w:rsidRDefault="00852044" w:rsidP="00847F03">
            <w:pPr>
              <w:jc w:val="both"/>
              <w:rPr>
                <w:color w:val="000000" w:themeColor="text1"/>
              </w:rPr>
            </w:pPr>
            <w:r w:rsidRPr="00D73E89">
              <w:rPr>
                <w:color w:val="000000" w:themeColor="text1"/>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09" w:type="pct"/>
            <w:vAlign w:val="center"/>
          </w:tcPr>
          <w:p w:rsidR="00852044" w:rsidRPr="00D73E89" w:rsidRDefault="00147A7B" w:rsidP="00847F03">
            <w:pPr>
              <w:jc w:val="center"/>
              <w:rPr>
                <w:b/>
                <w:color w:val="000000" w:themeColor="text1"/>
              </w:rPr>
            </w:pPr>
            <w:r w:rsidRPr="00D73E89">
              <w:rPr>
                <w:b/>
                <w:color w:val="000000" w:themeColor="text1"/>
              </w:rPr>
              <w:t>23</w:t>
            </w:r>
          </w:p>
        </w:tc>
        <w:tc>
          <w:tcPr>
            <w:tcW w:w="809" w:type="pct"/>
            <w:vAlign w:val="center"/>
          </w:tcPr>
          <w:p w:rsidR="00852044" w:rsidRPr="00D73E89" w:rsidRDefault="00147A7B" w:rsidP="00847F03">
            <w:pPr>
              <w:jc w:val="center"/>
              <w:rPr>
                <w:b/>
                <w:color w:val="000000" w:themeColor="text1"/>
              </w:rPr>
            </w:pPr>
            <w:r w:rsidRPr="00D73E89">
              <w:rPr>
                <w:b/>
                <w:color w:val="000000" w:themeColor="text1"/>
              </w:rPr>
              <w:t>5</w:t>
            </w:r>
          </w:p>
        </w:tc>
        <w:tc>
          <w:tcPr>
            <w:tcW w:w="771" w:type="pct"/>
            <w:vAlign w:val="center"/>
          </w:tcPr>
          <w:p w:rsidR="00852044" w:rsidRPr="00D73E89" w:rsidRDefault="00147A7B" w:rsidP="00847F03">
            <w:pPr>
              <w:jc w:val="center"/>
              <w:rPr>
                <w:b/>
                <w:color w:val="000000" w:themeColor="text1"/>
              </w:rPr>
            </w:pPr>
            <w:r w:rsidRPr="00D73E89">
              <w:rPr>
                <w:b/>
                <w:color w:val="000000" w:themeColor="text1"/>
              </w:rPr>
              <w:t>23</w:t>
            </w:r>
          </w:p>
        </w:tc>
        <w:tc>
          <w:tcPr>
            <w:tcW w:w="771" w:type="pct"/>
            <w:vAlign w:val="center"/>
          </w:tcPr>
          <w:p w:rsidR="00852044" w:rsidRPr="00D73E89" w:rsidRDefault="00147A7B" w:rsidP="00847F03">
            <w:pPr>
              <w:jc w:val="center"/>
              <w:rPr>
                <w:b/>
                <w:color w:val="000000" w:themeColor="text1"/>
              </w:rPr>
            </w:pPr>
            <w:r w:rsidRPr="00D73E89">
              <w:rPr>
                <w:b/>
                <w:color w:val="000000" w:themeColor="text1"/>
              </w:rPr>
              <w:t>5</w:t>
            </w:r>
          </w:p>
        </w:tc>
      </w:tr>
    </w:tbl>
    <w:p w:rsidR="00466F22" w:rsidRPr="00D73E89" w:rsidRDefault="00466F22" w:rsidP="00761DE6">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При осуществлении административных процедур сроки не нарушались.</w:t>
      </w:r>
    </w:p>
    <w:p w:rsidR="00E84F2A" w:rsidRPr="00D73E89" w:rsidRDefault="00E84F2A" w:rsidP="007A787E">
      <w:pPr>
        <w:pStyle w:val="4"/>
        <w:rPr>
          <w:color w:val="000000" w:themeColor="text1"/>
        </w:rPr>
      </w:pPr>
      <w:bookmarkStart w:id="6" w:name="_Toc479332794"/>
      <w:r w:rsidRPr="00D73E89">
        <w:rPr>
          <w:color w:val="000000" w:themeColor="text1"/>
        </w:rPr>
        <w:t>1.1.3. Ведение учета выданных разрешений на применение франкировальных машин.</w:t>
      </w:r>
      <w:bookmarkEnd w:id="6"/>
    </w:p>
    <w:p w:rsidR="003B0C30" w:rsidRPr="00D73E89" w:rsidRDefault="003B0C30" w:rsidP="00761DE6">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90F60" w:rsidRPr="00D73E89">
        <w:rPr>
          <w:color w:val="000000" w:themeColor="text1"/>
          <w:sz w:val="28"/>
          <w:szCs w:val="28"/>
        </w:rPr>
        <w:t>1</w:t>
      </w:r>
      <w:r w:rsidRPr="00D73E89">
        <w:rPr>
          <w:color w:val="000000" w:themeColor="text1"/>
          <w:sz w:val="28"/>
          <w:szCs w:val="28"/>
        </w:rPr>
        <w:t xml:space="preserve"> сотрудник.</w:t>
      </w:r>
    </w:p>
    <w:tbl>
      <w:tblPr>
        <w:tblStyle w:val="af5"/>
        <w:tblW w:w="4891" w:type="pct"/>
        <w:tblInd w:w="108" w:type="dxa"/>
        <w:tblLook w:val="04A0" w:firstRow="1" w:lastRow="0" w:firstColumn="1" w:lastColumn="0" w:noHBand="0" w:noVBand="1"/>
      </w:tblPr>
      <w:tblGrid>
        <w:gridCol w:w="3460"/>
        <w:gridCol w:w="1802"/>
        <w:gridCol w:w="1802"/>
        <w:gridCol w:w="1106"/>
        <w:gridCol w:w="1247"/>
      </w:tblGrid>
      <w:tr w:rsidR="000C2380" w:rsidRPr="00D73E89" w:rsidTr="005A3B87">
        <w:tc>
          <w:tcPr>
            <w:tcW w:w="1837" w:type="pct"/>
            <w:vMerge w:val="restart"/>
            <w:vAlign w:val="center"/>
          </w:tcPr>
          <w:p w:rsidR="000C2380" w:rsidRPr="00D73E89" w:rsidRDefault="000C2380" w:rsidP="00847F03">
            <w:pPr>
              <w:jc w:val="center"/>
              <w:rPr>
                <w:b/>
                <w:color w:val="000000" w:themeColor="text1"/>
                <w:sz w:val="20"/>
                <w:szCs w:val="20"/>
              </w:rPr>
            </w:pPr>
            <w:r w:rsidRPr="00D73E89">
              <w:rPr>
                <w:b/>
                <w:color w:val="000000" w:themeColor="text1"/>
                <w:sz w:val="20"/>
                <w:szCs w:val="20"/>
              </w:rPr>
              <w:t>Полномочия в сфере связи</w:t>
            </w:r>
          </w:p>
        </w:tc>
        <w:tc>
          <w:tcPr>
            <w:tcW w:w="1914" w:type="pct"/>
            <w:gridSpan w:val="2"/>
            <w:vAlign w:val="center"/>
          </w:tcPr>
          <w:p w:rsidR="000C2380" w:rsidRPr="00D73E89" w:rsidRDefault="000C2380" w:rsidP="00847F03">
            <w:pPr>
              <w:jc w:val="center"/>
              <w:rPr>
                <w:b/>
                <w:color w:val="000000" w:themeColor="text1"/>
                <w:sz w:val="20"/>
                <w:szCs w:val="20"/>
              </w:rPr>
            </w:pPr>
            <w:r w:rsidRPr="00D73E89">
              <w:rPr>
                <w:b/>
                <w:color w:val="000000" w:themeColor="text1"/>
                <w:sz w:val="20"/>
                <w:szCs w:val="20"/>
              </w:rPr>
              <w:t>Количество перерегистрированных (продленных) действующих разрешительных документов (свидетельства о регистрации, разрешения и т.п.)</w:t>
            </w:r>
          </w:p>
        </w:tc>
        <w:tc>
          <w:tcPr>
            <w:tcW w:w="1249" w:type="pct"/>
            <w:gridSpan w:val="2"/>
          </w:tcPr>
          <w:p w:rsidR="00D15DF4" w:rsidRPr="00D73E89" w:rsidRDefault="000C2380" w:rsidP="00847F03">
            <w:pPr>
              <w:jc w:val="center"/>
              <w:rPr>
                <w:b/>
                <w:color w:val="000000" w:themeColor="text1"/>
                <w:sz w:val="20"/>
                <w:szCs w:val="20"/>
              </w:rPr>
            </w:pPr>
            <w:r w:rsidRPr="00D73E89">
              <w:rPr>
                <w:b/>
                <w:color w:val="000000" w:themeColor="text1"/>
                <w:sz w:val="20"/>
                <w:szCs w:val="20"/>
              </w:rPr>
              <w:t>Нагрузка</w:t>
            </w:r>
          </w:p>
          <w:p w:rsidR="000C2380" w:rsidRPr="00D73E89" w:rsidRDefault="000C2380" w:rsidP="00847F03">
            <w:pPr>
              <w:jc w:val="center"/>
              <w:rPr>
                <w:b/>
                <w:color w:val="000000" w:themeColor="text1"/>
                <w:sz w:val="20"/>
                <w:szCs w:val="20"/>
              </w:rPr>
            </w:pPr>
            <w:r w:rsidRPr="00D73E89">
              <w:rPr>
                <w:b/>
                <w:color w:val="000000" w:themeColor="text1"/>
                <w:sz w:val="20"/>
                <w:szCs w:val="20"/>
              </w:rPr>
              <w:t>на одного сотрудника</w:t>
            </w:r>
          </w:p>
        </w:tc>
      </w:tr>
      <w:tr w:rsidR="000C2380" w:rsidRPr="00D73E89" w:rsidTr="005A3B87">
        <w:tc>
          <w:tcPr>
            <w:tcW w:w="1837" w:type="pct"/>
            <w:vMerge/>
            <w:vAlign w:val="center"/>
          </w:tcPr>
          <w:p w:rsidR="000C2380" w:rsidRPr="00D73E89" w:rsidRDefault="000C2380" w:rsidP="00847F03">
            <w:pPr>
              <w:jc w:val="center"/>
              <w:rPr>
                <w:b/>
                <w:color w:val="000000" w:themeColor="text1"/>
                <w:sz w:val="20"/>
                <w:szCs w:val="20"/>
              </w:rPr>
            </w:pPr>
          </w:p>
        </w:tc>
        <w:tc>
          <w:tcPr>
            <w:tcW w:w="957" w:type="pct"/>
            <w:vAlign w:val="center"/>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C2380" w:rsidRPr="00D73E89" w:rsidRDefault="00A23A98" w:rsidP="00847F03">
            <w:pPr>
              <w:jc w:val="center"/>
              <w:rPr>
                <w:b/>
                <w:color w:val="000000" w:themeColor="text1"/>
                <w:sz w:val="20"/>
                <w:szCs w:val="20"/>
              </w:rPr>
            </w:pPr>
            <w:r w:rsidRPr="00D73E89">
              <w:rPr>
                <w:b/>
                <w:color w:val="000000" w:themeColor="text1"/>
                <w:sz w:val="20"/>
                <w:szCs w:val="20"/>
              </w:rPr>
              <w:t>201</w:t>
            </w:r>
            <w:r w:rsidR="00D15DF4" w:rsidRPr="00D73E89">
              <w:rPr>
                <w:b/>
                <w:color w:val="000000" w:themeColor="text1"/>
                <w:sz w:val="20"/>
                <w:szCs w:val="20"/>
              </w:rPr>
              <w:t>6</w:t>
            </w:r>
            <w:r w:rsidR="008435E4" w:rsidRPr="00D73E89">
              <w:rPr>
                <w:b/>
                <w:color w:val="000000" w:themeColor="text1"/>
                <w:sz w:val="20"/>
                <w:szCs w:val="20"/>
              </w:rPr>
              <w:t xml:space="preserve"> </w:t>
            </w:r>
            <w:r w:rsidR="000C2380" w:rsidRPr="00D73E89">
              <w:rPr>
                <w:b/>
                <w:color w:val="000000" w:themeColor="text1"/>
                <w:sz w:val="20"/>
                <w:szCs w:val="20"/>
              </w:rPr>
              <w:t>год</w:t>
            </w:r>
            <w:r w:rsidR="004A30E2" w:rsidRPr="00D73E89">
              <w:rPr>
                <w:b/>
                <w:color w:val="000000" w:themeColor="text1"/>
                <w:sz w:val="20"/>
                <w:szCs w:val="20"/>
              </w:rPr>
              <w:t>а</w:t>
            </w:r>
          </w:p>
        </w:tc>
        <w:tc>
          <w:tcPr>
            <w:tcW w:w="957" w:type="pct"/>
            <w:vAlign w:val="center"/>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C2380" w:rsidRPr="00D73E89" w:rsidRDefault="000C2380" w:rsidP="00847F03">
            <w:pPr>
              <w:jc w:val="center"/>
              <w:rPr>
                <w:b/>
                <w:color w:val="000000" w:themeColor="text1"/>
                <w:sz w:val="20"/>
                <w:szCs w:val="20"/>
              </w:rPr>
            </w:pPr>
            <w:r w:rsidRPr="00D73E89">
              <w:rPr>
                <w:b/>
                <w:color w:val="000000" w:themeColor="text1"/>
                <w:sz w:val="20"/>
                <w:szCs w:val="20"/>
              </w:rPr>
              <w:t>201</w:t>
            </w:r>
            <w:r w:rsidR="00D15DF4" w:rsidRPr="00D73E89">
              <w:rPr>
                <w:b/>
                <w:color w:val="000000" w:themeColor="text1"/>
                <w:sz w:val="20"/>
                <w:szCs w:val="20"/>
              </w:rPr>
              <w:t>7</w:t>
            </w:r>
            <w:r w:rsidR="008435E4" w:rsidRPr="00D73E89">
              <w:rPr>
                <w:b/>
                <w:color w:val="000000" w:themeColor="text1"/>
                <w:sz w:val="20"/>
                <w:szCs w:val="20"/>
              </w:rPr>
              <w:t xml:space="preserve"> </w:t>
            </w:r>
            <w:r w:rsidRPr="00D73E89">
              <w:rPr>
                <w:b/>
                <w:color w:val="000000" w:themeColor="text1"/>
                <w:sz w:val="20"/>
                <w:szCs w:val="20"/>
              </w:rPr>
              <w:t>год</w:t>
            </w:r>
            <w:r w:rsidR="004A30E2" w:rsidRPr="00D73E89">
              <w:rPr>
                <w:b/>
                <w:color w:val="000000" w:themeColor="text1"/>
                <w:sz w:val="20"/>
                <w:szCs w:val="20"/>
              </w:rPr>
              <w:t>а</w:t>
            </w:r>
          </w:p>
        </w:tc>
        <w:tc>
          <w:tcPr>
            <w:tcW w:w="587" w:type="pct"/>
            <w:vAlign w:val="center"/>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C2380" w:rsidRPr="00D73E89" w:rsidRDefault="000C2380" w:rsidP="00847F03">
            <w:pPr>
              <w:jc w:val="center"/>
              <w:rPr>
                <w:b/>
                <w:color w:val="000000" w:themeColor="text1"/>
                <w:sz w:val="20"/>
                <w:szCs w:val="20"/>
              </w:rPr>
            </w:pPr>
            <w:r w:rsidRPr="00D73E89">
              <w:rPr>
                <w:b/>
                <w:color w:val="000000" w:themeColor="text1"/>
                <w:sz w:val="20"/>
                <w:szCs w:val="20"/>
              </w:rPr>
              <w:t>201</w:t>
            </w:r>
            <w:r w:rsidR="00D15DF4" w:rsidRPr="00D73E89">
              <w:rPr>
                <w:b/>
                <w:color w:val="000000" w:themeColor="text1"/>
                <w:sz w:val="20"/>
                <w:szCs w:val="20"/>
              </w:rPr>
              <w:t>6</w:t>
            </w:r>
            <w:r w:rsidR="008435E4" w:rsidRPr="00D73E89">
              <w:rPr>
                <w:b/>
                <w:color w:val="000000" w:themeColor="text1"/>
                <w:sz w:val="20"/>
                <w:szCs w:val="20"/>
              </w:rPr>
              <w:t xml:space="preserve"> </w:t>
            </w:r>
            <w:r w:rsidRPr="00D73E89">
              <w:rPr>
                <w:b/>
                <w:color w:val="000000" w:themeColor="text1"/>
                <w:sz w:val="20"/>
                <w:szCs w:val="20"/>
              </w:rPr>
              <w:t>год</w:t>
            </w:r>
            <w:r w:rsidR="004A30E2" w:rsidRPr="00D73E89">
              <w:rPr>
                <w:b/>
                <w:color w:val="000000" w:themeColor="text1"/>
                <w:sz w:val="20"/>
                <w:szCs w:val="20"/>
              </w:rPr>
              <w:t>а</w:t>
            </w:r>
          </w:p>
        </w:tc>
        <w:tc>
          <w:tcPr>
            <w:tcW w:w="662" w:type="pct"/>
            <w:vAlign w:val="center"/>
          </w:tcPr>
          <w:p w:rsidR="004A30E2"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0C2380" w:rsidRPr="00D73E89" w:rsidRDefault="000C2380" w:rsidP="00847F03">
            <w:pPr>
              <w:jc w:val="center"/>
              <w:rPr>
                <w:b/>
                <w:color w:val="000000" w:themeColor="text1"/>
                <w:sz w:val="20"/>
                <w:szCs w:val="20"/>
              </w:rPr>
            </w:pPr>
            <w:r w:rsidRPr="00D73E89">
              <w:rPr>
                <w:b/>
                <w:color w:val="000000" w:themeColor="text1"/>
                <w:sz w:val="20"/>
                <w:szCs w:val="20"/>
              </w:rPr>
              <w:t>201</w:t>
            </w:r>
            <w:r w:rsidR="00D15DF4" w:rsidRPr="00D73E89">
              <w:rPr>
                <w:b/>
                <w:color w:val="000000" w:themeColor="text1"/>
                <w:sz w:val="20"/>
                <w:szCs w:val="20"/>
              </w:rPr>
              <w:t>7</w:t>
            </w:r>
            <w:r w:rsidR="008435E4" w:rsidRPr="00D73E89">
              <w:rPr>
                <w:b/>
                <w:color w:val="000000" w:themeColor="text1"/>
                <w:sz w:val="20"/>
                <w:szCs w:val="20"/>
              </w:rPr>
              <w:t xml:space="preserve"> </w:t>
            </w:r>
            <w:r w:rsidRPr="00D73E89">
              <w:rPr>
                <w:b/>
                <w:color w:val="000000" w:themeColor="text1"/>
                <w:sz w:val="20"/>
                <w:szCs w:val="20"/>
              </w:rPr>
              <w:t>год</w:t>
            </w:r>
            <w:r w:rsidR="004A30E2" w:rsidRPr="00D73E89">
              <w:rPr>
                <w:b/>
                <w:color w:val="000000" w:themeColor="text1"/>
                <w:sz w:val="20"/>
                <w:szCs w:val="20"/>
              </w:rPr>
              <w:t>а</w:t>
            </w:r>
          </w:p>
        </w:tc>
      </w:tr>
      <w:tr w:rsidR="000C2380" w:rsidRPr="00D73E89" w:rsidTr="005A3B87">
        <w:tc>
          <w:tcPr>
            <w:tcW w:w="1837" w:type="pct"/>
          </w:tcPr>
          <w:p w:rsidR="000C2380" w:rsidRPr="00D73E89" w:rsidRDefault="000C2380" w:rsidP="00847F03">
            <w:pPr>
              <w:jc w:val="both"/>
              <w:rPr>
                <w:color w:val="000000" w:themeColor="text1"/>
              </w:rPr>
            </w:pPr>
            <w:r w:rsidRPr="00D73E89">
              <w:rPr>
                <w:color w:val="000000" w:themeColor="text1"/>
              </w:rPr>
              <w:t>Выдача разрешений (переоформление) на применение франкировальных машин</w:t>
            </w:r>
          </w:p>
        </w:tc>
        <w:tc>
          <w:tcPr>
            <w:tcW w:w="957" w:type="pct"/>
            <w:vAlign w:val="center"/>
          </w:tcPr>
          <w:p w:rsidR="000C2380" w:rsidRPr="00D73E89" w:rsidRDefault="00147A7B" w:rsidP="00847F03">
            <w:pPr>
              <w:jc w:val="center"/>
              <w:rPr>
                <w:b/>
                <w:color w:val="000000" w:themeColor="text1"/>
              </w:rPr>
            </w:pPr>
            <w:r w:rsidRPr="00D73E89">
              <w:rPr>
                <w:b/>
                <w:color w:val="000000" w:themeColor="text1"/>
              </w:rPr>
              <w:t>10</w:t>
            </w:r>
          </w:p>
        </w:tc>
        <w:tc>
          <w:tcPr>
            <w:tcW w:w="957" w:type="pct"/>
            <w:vAlign w:val="center"/>
          </w:tcPr>
          <w:p w:rsidR="000C2380" w:rsidRPr="00D73E89" w:rsidRDefault="00B34CA5" w:rsidP="00847F03">
            <w:pPr>
              <w:jc w:val="center"/>
              <w:rPr>
                <w:b/>
                <w:color w:val="000000" w:themeColor="text1"/>
              </w:rPr>
            </w:pPr>
            <w:r w:rsidRPr="00D73E89">
              <w:rPr>
                <w:b/>
                <w:color w:val="000000" w:themeColor="text1"/>
              </w:rPr>
              <w:t>3</w:t>
            </w:r>
          </w:p>
        </w:tc>
        <w:tc>
          <w:tcPr>
            <w:tcW w:w="587" w:type="pct"/>
            <w:vAlign w:val="center"/>
          </w:tcPr>
          <w:p w:rsidR="000C2380" w:rsidRPr="00D73E89" w:rsidRDefault="00147A7B" w:rsidP="00847F03">
            <w:pPr>
              <w:jc w:val="center"/>
              <w:rPr>
                <w:b/>
                <w:color w:val="000000" w:themeColor="text1"/>
              </w:rPr>
            </w:pPr>
            <w:r w:rsidRPr="00D73E89">
              <w:rPr>
                <w:b/>
                <w:color w:val="000000" w:themeColor="text1"/>
              </w:rPr>
              <w:t>10</w:t>
            </w:r>
          </w:p>
        </w:tc>
        <w:tc>
          <w:tcPr>
            <w:tcW w:w="662" w:type="pct"/>
            <w:vAlign w:val="center"/>
          </w:tcPr>
          <w:p w:rsidR="000C2380" w:rsidRPr="00D73E89" w:rsidRDefault="00B34CA5" w:rsidP="00847F03">
            <w:pPr>
              <w:jc w:val="center"/>
              <w:rPr>
                <w:b/>
                <w:color w:val="000000" w:themeColor="text1"/>
              </w:rPr>
            </w:pPr>
            <w:r w:rsidRPr="00D73E89">
              <w:rPr>
                <w:b/>
                <w:color w:val="000000" w:themeColor="text1"/>
              </w:rPr>
              <w:t>3</w:t>
            </w:r>
          </w:p>
        </w:tc>
      </w:tr>
    </w:tbl>
    <w:p w:rsidR="003B0C30" w:rsidRPr="00D73E89" w:rsidRDefault="00620E7F" w:rsidP="00761DE6">
      <w:pPr>
        <w:spacing w:before="120"/>
        <w:ind w:firstLine="709"/>
        <w:jc w:val="both"/>
        <w:rPr>
          <w:color w:val="000000" w:themeColor="text1"/>
          <w:sz w:val="28"/>
          <w:szCs w:val="28"/>
        </w:rPr>
      </w:pPr>
      <w:r w:rsidRPr="00D73E89">
        <w:rPr>
          <w:color w:val="000000" w:themeColor="text1"/>
          <w:sz w:val="28"/>
          <w:szCs w:val="28"/>
        </w:rPr>
        <w:t>Доля полномочия</w:t>
      </w:r>
      <w:r w:rsidR="009369C6" w:rsidRPr="00D73E89">
        <w:rPr>
          <w:color w:val="000000" w:themeColor="text1"/>
          <w:sz w:val="28"/>
          <w:szCs w:val="28"/>
        </w:rPr>
        <w:t xml:space="preserve"> </w:t>
      </w:r>
      <w:r w:rsidR="003B0C30" w:rsidRPr="00D73E89">
        <w:rPr>
          <w:color w:val="000000" w:themeColor="text1"/>
          <w:sz w:val="28"/>
          <w:szCs w:val="28"/>
        </w:rPr>
        <w:t>– 0,</w:t>
      </w:r>
      <w:r w:rsidR="00CA439C" w:rsidRPr="00D73E89">
        <w:rPr>
          <w:color w:val="000000" w:themeColor="text1"/>
          <w:sz w:val="28"/>
          <w:szCs w:val="28"/>
        </w:rPr>
        <w:t>11</w:t>
      </w:r>
      <w:r w:rsidR="00D73051" w:rsidRPr="00D73E89">
        <w:rPr>
          <w:color w:val="000000" w:themeColor="text1"/>
          <w:sz w:val="28"/>
          <w:szCs w:val="28"/>
        </w:rPr>
        <w:t>.</w:t>
      </w:r>
    </w:p>
    <w:p w:rsidR="003B0C30" w:rsidRPr="00D73E89" w:rsidRDefault="003B0C30"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B0C30" w:rsidRPr="00D73E89" w:rsidRDefault="003B0C30"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3B0C30" w:rsidRPr="00D73E89" w:rsidRDefault="003B0C30"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65729D" w:rsidRPr="00D73E89" w:rsidRDefault="00E462E0"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При осуществлении административных процедур сроки не нарушались.</w:t>
      </w:r>
    </w:p>
    <w:p w:rsidR="00E84F2A" w:rsidRPr="00D73E89" w:rsidRDefault="00033616" w:rsidP="007A787E">
      <w:pPr>
        <w:pStyle w:val="3"/>
        <w:rPr>
          <w:color w:val="000000" w:themeColor="text1"/>
        </w:rPr>
      </w:pPr>
      <w:bookmarkStart w:id="7" w:name="_Toc479332795"/>
      <w:r w:rsidRPr="00D73E89">
        <w:rPr>
          <w:color w:val="000000" w:themeColor="text1"/>
        </w:rPr>
        <w:t>1.2.</w:t>
      </w:r>
      <w:r w:rsidR="00E25308" w:rsidRPr="00D73E89">
        <w:rPr>
          <w:color w:val="000000" w:themeColor="text1"/>
        </w:rPr>
        <w:tab/>
      </w:r>
      <w:r w:rsidR="00E84F2A" w:rsidRPr="00D73E89">
        <w:rPr>
          <w:color w:val="000000" w:themeColor="text1"/>
        </w:rPr>
        <w:t>Надзор и контроль в сфере связи.</w:t>
      </w:r>
      <w:bookmarkEnd w:id="7"/>
    </w:p>
    <w:p w:rsidR="004B0190" w:rsidRPr="00D73E89" w:rsidRDefault="00033616" w:rsidP="007A787E">
      <w:pPr>
        <w:pStyle w:val="4"/>
        <w:rPr>
          <w:color w:val="000000" w:themeColor="text1"/>
        </w:rPr>
      </w:pPr>
      <w:bookmarkStart w:id="8" w:name="_Toc479332796"/>
      <w:r w:rsidRPr="00D73E89">
        <w:rPr>
          <w:color w:val="000000" w:themeColor="text1"/>
        </w:rPr>
        <w:t>1.2.</w:t>
      </w:r>
      <w:r w:rsidR="00E84F2A" w:rsidRPr="00D73E89">
        <w:rPr>
          <w:color w:val="000000" w:themeColor="text1"/>
        </w:rPr>
        <w:t>1. Государственный контроль и надзор за выполнением операторами связи требований по внедрению системы оперативно-розыскных мероприятий.</w:t>
      </w:r>
      <w:bookmarkEnd w:id="8"/>
    </w:p>
    <w:p w:rsidR="008C69E0" w:rsidRPr="00D73E89" w:rsidRDefault="008F160D" w:rsidP="00847F03">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8C69E0" w:rsidRPr="00D73E89">
        <w:rPr>
          <w:color w:val="000000" w:themeColor="text1"/>
          <w:sz w:val="28"/>
          <w:szCs w:val="28"/>
        </w:rPr>
        <w:t xml:space="preserve">- </w:t>
      </w:r>
      <w:r w:rsidR="004360E8" w:rsidRPr="00D73E89">
        <w:rPr>
          <w:color w:val="000000" w:themeColor="text1"/>
          <w:sz w:val="28"/>
          <w:szCs w:val="28"/>
        </w:rPr>
        <w:t>3716</w:t>
      </w:r>
      <w:r w:rsidR="008C69E0" w:rsidRPr="00D73E89">
        <w:rPr>
          <w:color w:val="000000" w:themeColor="text1"/>
          <w:sz w:val="28"/>
          <w:szCs w:val="28"/>
        </w:rPr>
        <w:t>.</w:t>
      </w:r>
    </w:p>
    <w:p w:rsidR="008C69E0" w:rsidRPr="00D73E89" w:rsidRDefault="008C69E0"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34CA5" w:rsidRPr="00D73E89">
        <w:rPr>
          <w:color w:val="000000" w:themeColor="text1"/>
          <w:sz w:val="28"/>
          <w:szCs w:val="28"/>
        </w:rPr>
        <w:t>5</w:t>
      </w:r>
      <w:r w:rsidRPr="00D73E89">
        <w:rPr>
          <w:color w:val="000000" w:themeColor="text1"/>
          <w:sz w:val="28"/>
          <w:szCs w:val="28"/>
        </w:rPr>
        <w:t xml:space="preserve"> сотрудников.</w:t>
      </w:r>
    </w:p>
    <w:p w:rsidR="008C69E0"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8C69E0" w:rsidRPr="00D73E89">
        <w:rPr>
          <w:color w:val="000000" w:themeColor="text1"/>
          <w:sz w:val="28"/>
          <w:szCs w:val="28"/>
        </w:rPr>
        <w:t xml:space="preserve"> – </w:t>
      </w:r>
      <w:r w:rsidR="00614DAD" w:rsidRPr="00D73E89">
        <w:rPr>
          <w:color w:val="000000" w:themeColor="text1"/>
          <w:sz w:val="28"/>
          <w:szCs w:val="28"/>
        </w:rPr>
        <w:t>0</w:t>
      </w:r>
      <w:r w:rsidR="004140E6" w:rsidRPr="00D73E89">
        <w:rPr>
          <w:color w:val="000000" w:themeColor="text1"/>
          <w:sz w:val="28"/>
          <w:szCs w:val="28"/>
        </w:rPr>
        <w:t>,</w:t>
      </w:r>
      <w:r w:rsidR="00614DAD" w:rsidRPr="00D73E89">
        <w:rPr>
          <w:color w:val="000000" w:themeColor="text1"/>
          <w:sz w:val="28"/>
          <w:szCs w:val="28"/>
        </w:rPr>
        <w:t>43</w:t>
      </w:r>
      <w:r w:rsidR="00D1725F" w:rsidRPr="00D73E89">
        <w:rPr>
          <w:color w:val="000000" w:themeColor="text1"/>
          <w:sz w:val="28"/>
          <w:szCs w:val="28"/>
        </w:rPr>
        <w:t>.</w:t>
      </w:r>
    </w:p>
    <w:p w:rsidR="004B0190" w:rsidRPr="00D73E89" w:rsidRDefault="004B0190"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w:t>
      </w:r>
      <w:r w:rsidR="00D1725F" w:rsidRPr="00D73E89">
        <w:rPr>
          <w:color w:val="000000" w:themeColor="text1"/>
          <w:sz w:val="28"/>
          <w:szCs w:val="28"/>
        </w:rPr>
        <w:t xml:space="preserve">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0C2380" w:rsidRPr="00D73E89" w:rsidTr="00D321B8">
        <w:tc>
          <w:tcPr>
            <w:tcW w:w="6521" w:type="dxa"/>
          </w:tcPr>
          <w:p w:rsidR="000C2380" w:rsidRPr="00D73E89" w:rsidRDefault="000C2380"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4A30E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0C2380"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4A30E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0C2380"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0C2380" w:rsidRPr="00D73E89" w:rsidTr="00D321B8">
        <w:tc>
          <w:tcPr>
            <w:tcW w:w="6521" w:type="dxa"/>
          </w:tcPr>
          <w:p w:rsidR="000C2380" w:rsidRPr="00D73E89" w:rsidRDefault="000C2380"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0C2380" w:rsidRPr="00D73E89" w:rsidRDefault="00E92B19"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0C2380" w:rsidRPr="00D73E89" w:rsidRDefault="00B34CA5" w:rsidP="00847F03">
            <w:pPr>
              <w:tabs>
                <w:tab w:val="left" w:pos="1178"/>
                <w:tab w:val="left" w:pos="9053"/>
              </w:tabs>
              <w:ind w:firstLine="567"/>
              <w:rPr>
                <w:b/>
                <w:color w:val="000000" w:themeColor="text1"/>
              </w:rPr>
            </w:pPr>
            <w:r w:rsidRPr="00D73E89">
              <w:rPr>
                <w:b/>
                <w:color w:val="000000" w:themeColor="text1"/>
              </w:rPr>
              <w:t>1</w:t>
            </w:r>
          </w:p>
        </w:tc>
      </w:tr>
      <w:tr w:rsidR="000C2380" w:rsidRPr="00D73E89" w:rsidTr="00D321B8">
        <w:tc>
          <w:tcPr>
            <w:tcW w:w="6521" w:type="dxa"/>
          </w:tcPr>
          <w:p w:rsidR="000C2380" w:rsidRPr="00D73E89" w:rsidRDefault="000C2380"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0C2380" w:rsidRPr="00D73E89" w:rsidRDefault="00E92B19" w:rsidP="00847F03">
            <w:pPr>
              <w:tabs>
                <w:tab w:val="left" w:pos="1178"/>
                <w:tab w:val="left" w:pos="9053"/>
              </w:tabs>
              <w:ind w:firstLine="567"/>
              <w:rPr>
                <w:b/>
                <w:color w:val="000000" w:themeColor="text1"/>
              </w:rPr>
            </w:pPr>
            <w:r w:rsidRPr="00D73E89">
              <w:rPr>
                <w:b/>
                <w:color w:val="000000" w:themeColor="text1"/>
              </w:rPr>
              <w:t>1</w:t>
            </w:r>
          </w:p>
        </w:tc>
        <w:tc>
          <w:tcPr>
            <w:tcW w:w="1559" w:type="dxa"/>
            <w:vAlign w:val="center"/>
          </w:tcPr>
          <w:p w:rsidR="000C2380" w:rsidRPr="00D73E89" w:rsidRDefault="00B34CA5" w:rsidP="00847F03">
            <w:pPr>
              <w:tabs>
                <w:tab w:val="left" w:pos="1178"/>
                <w:tab w:val="left" w:pos="9053"/>
              </w:tabs>
              <w:ind w:firstLine="567"/>
              <w:rPr>
                <w:b/>
                <w:color w:val="000000" w:themeColor="text1"/>
              </w:rPr>
            </w:pPr>
            <w:r w:rsidRPr="00D73E89">
              <w:rPr>
                <w:b/>
                <w:color w:val="000000" w:themeColor="text1"/>
              </w:rPr>
              <w:t>1</w:t>
            </w:r>
          </w:p>
        </w:tc>
      </w:tr>
    </w:tbl>
    <w:p w:rsidR="004B0190" w:rsidRPr="00D73E89" w:rsidRDefault="004B0190" w:rsidP="004C2A4C">
      <w:pPr>
        <w:tabs>
          <w:tab w:val="left" w:pos="1178"/>
          <w:tab w:val="left" w:pos="9053"/>
        </w:tabs>
        <w:spacing w:before="120" w:after="120"/>
        <w:ind w:firstLine="567"/>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w:t>
      </w:r>
      <w:r w:rsidR="00AF456A" w:rsidRPr="00D73E89">
        <w:rPr>
          <w:color w:val="000000" w:themeColor="text1"/>
          <w:sz w:val="28"/>
          <w:szCs w:val="28"/>
        </w:rPr>
        <w:t xml:space="preserve">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805916" w:rsidRPr="00D73E89" w:rsidTr="000503E0">
        <w:tc>
          <w:tcPr>
            <w:tcW w:w="6521" w:type="dxa"/>
          </w:tcPr>
          <w:p w:rsidR="00805916" w:rsidRPr="00D73E89" w:rsidRDefault="00805916"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05916" w:rsidRPr="00D73E89" w:rsidRDefault="00B90F60" w:rsidP="00847F03">
            <w:pPr>
              <w:tabs>
                <w:tab w:val="left" w:pos="1178"/>
                <w:tab w:val="left" w:pos="9053"/>
              </w:tabs>
              <w:jc w:val="center"/>
              <w:rPr>
                <w:b/>
                <w:color w:val="000000" w:themeColor="text1"/>
                <w:sz w:val="20"/>
                <w:szCs w:val="20"/>
              </w:rPr>
            </w:pPr>
            <w:r w:rsidRPr="00D73E89">
              <w:rPr>
                <w:b/>
                <w:color w:val="000000" w:themeColor="text1"/>
                <w:sz w:val="20"/>
                <w:szCs w:val="20"/>
              </w:rPr>
              <w:t>201</w:t>
            </w:r>
            <w:r w:rsidR="00E92B19" w:rsidRPr="00D73E89">
              <w:rPr>
                <w:b/>
                <w:color w:val="000000" w:themeColor="text1"/>
                <w:sz w:val="20"/>
                <w:szCs w:val="20"/>
              </w:rPr>
              <w:t>6</w:t>
            </w:r>
            <w:r w:rsidRPr="00D73E89">
              <w:rPr>
                <w:b/>
                <w:color w:val="000000" w:themeColor="text1"/>
                <w:sz w:val="20"/>
                <w:szCs w:val="20"/>
              </w:rPr>
              <w:t xml:space="preserve">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05916"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w:t>
            </w:r>
            <w:r w:rsidR="00E92B19" w:rsidRPr="00D73E89">
              <w:rPr>
                <w:b/>
                <w:color w:val="000000" w:themeColor="text1"/>
                <w:sz w:val="20"/>
                <w:szCs w:val="20"/>
              </w:rPr>
              <w:t>7</w:t>
            </w:r>
            <w:r w:rsidRPr="00D73E89">
              <w:rPr>
                <w:b/>
                <w:color w:val="000000" w:themeColor="text1"/>
                <w:sz w:val="20"/>
                <w:szCs w:val="20"/>
              </w:rPr>
              <w:t xml:space="preserve"> года</w:t>
            </w:r>
          </w:p>
        </w:tc>
      </w:tr>
      <w:tr w:rsidR="00FE10E2" w:rsidRPr="00D73E89" w:rsidTr="000503E0">
        <w:tc>
          <w:tcPr>
            <w:tcW w:w="6521" w:type="dxa"/>
          </w:tcPr>
          <w:p w:rsidR="00FE10E2" w:rsidRPr="00D73E89" w:rsidRDefault="00FE10E2"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FE10E2" w:rsidRPr="00D73E89" w:rsidRDefault="00CE30E4" w:rsidP="00847F03">
            <w:pPr>
              <w:tabs>
                <w:tab w:val="left" w:pos="1178"/>
                <w:tab w:val="left" w:pos="9053"/>
              </w:tabs>
              <w:ind w:firstLine="567"/>
              <w:rPr>
                <w:b/>
                <w:color w:val="000000" w:themeColor="text1"/>
              </w:rPr>
            </w:pPr>
            <w:r w:rsidRPr="00D73E89">
              <w:rPr>
                <w:b/>
                <w:color w:val="000000" w:themeColor="text1"/>
              </w:rPr>
              <w:t>1</w:t>
            </w:r>
          </w:p>
        </w:tc>
        <w:tc>
          <w:tcPr>
            <w:tcW w:w="1559" w:type="dxa"/>
            <w:vAlign w:val="center"/>
          </w:tcPr>
          <w:p w:rsidR="00FE10E2" w:rsidRPr="00D73E89" w:rsidRDefault="00B34CA5" w:rsidP="00847F03">
            <w:pPr>
              <w:tabs>
                <w:tab w:val="left" w:pos="1178"/>
                <w:tab w:val="left" w:pos="9053"/>
              </w:tabs>
              <w:ind w:firstLine="567"/>
              <w:rPr>
                <w:b/>
                <w:color w:val="000000" w:themeColor="text1"/>
              </w:rPr>
            </w:pPr>
            <w:r w:rsidRPr="00D73E89">
              <w:rPr>
                <w:b/>
                <w:color w:val="000000" w:themeColor="text1"/>
              </w:rPr>
              <w:t>0</w:t>
            </w:r>
          </w:p>
        </w:tc>
      </w:tr>
      <w:tr w:rsidR="00FE10E2" w:rsidRPr="00D73E89" w:rsidTr="000503E0">
        <w:tc>
          <w:tcPr>
            <w:tcW w:w="6521" w:type="dxa"/>
          </w:tcPr>
          <w:p w:rsidR="00FE10E2" w:rsidRPr="00D73E89" w:rsidRDefault="00FE10E2"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E10E2" w:rsidRPr="00D73E89" w:rsidRDefault="00D26630"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FE10E2" w:rsidRPr="00D73E89" w:rsidRDefault="00B34CA5" w:rsidP="00847F03">
            <w:pPr>
              <w:tabs>
                <w:tab w:val="left" w:pos="1178"/>
                <w:tab w:val="left" w:pos="9053"/>
              </w:tabs>
              <w:ind w:firstLine="567"/>
              <w:rPr>
                <w:b/>
                <w:color w:val="000000" w:themeColor="text1"/>
              </w:rPr>
            </w:pPr>
            <w:r w:rsidRPr="00D73E89">
              <w:rPr>
                <w:b/>
                <w:color w:val="000000" w:themeColor="text1"/>
              </w:rPr>
              <w:t>0</w:t>
            </w:r>
          </w:p>
        </w:tc>
      </w:tr>
    </w:tbl>
    <w:p w:rsidR="004B0190" w:rsidRPr="00D73E89" w:rsidRDefault="004B0190" w:rsidP="00761DE6">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B34CA5" w:rsidRPr="00D73E89">
        <w:rPr>
          <w:color w:val="000000" w:themeColor="text1"/>
          <w:sz w:val="28"/>
          <w:szCs w:val="28"/>
        </w:rPr>
        <w:t xml:space="preserve"> </w:t>
      </w:r>
      <w:r w:rsidR="006D3F3E" w:rsidRPr="00D73E89">
        <w:rPr>
          <w:color w:val="000000" w:themeColor="text1"/>
          <w:sz w:val="28"/>
          <w:szCs w:val="28"/>
        </w:rPr>
        <w:t xml:space="preserve">– </w:t>
      </w:r>
      <w:r w:rsidR="00AD4154" w:rsidRPr="00D73E89">
        <w:rPr>
          <w:color w:val="000000" w:themeColor="text1"/>
          <w:sz w:val="28"/>
          <w:szCs w:val="28"/>
        </w:rPr>
        <w:t>0,</w:t>
      </w:r>
      <w:r w:rsidR="009004E6" w:rsidRPr="00D73E89">
        <w:rPr>
          <w:color w:val="000000" w:themeColor="text1"/>
          <w:sz w:val="28"/>
          <w:szCs w:val="28"/>
        </w:rPr>
        <w:t>2</w:t>
      </w:r>
      <w:r w:rsidR="00AF456A" w:rsidRPr="00D73E89">
        <w:rPr>
          <w:color w:val="000000" w:themeColor="text1"/>
          <w:sz w:val="28"/>
          <w:szCs w:val="28"/>
        </w:rPr>
        <w:t xml:space="preserve"> мероприятия на сотрудника в отчетный период</w:t>
      </w:r>
      <w:r w:rsidR="006D3F3E" w:rsidRPr="00D73E89">
        <w:rPr>
          <w:color w:val="000000" w:themeColor="text1"/>
          <w:sz w:val="28"/>
          <w:szCs w:val="28"/>
        </w:rPr>
        <w:t>.</w:t>
      </w:r>
    </w:p>
    <w:p w:rsidR="008C69E0" w:rsidRPr="00D73E89" w:rsidRDefault="008C69E0"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C69E0" w:rsidRPr="00D73E89" w:rsidRDefault="008C69E0"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8C69E0" w:rsidRPr="00D73E89" w:rsidRDefault="008C69E0"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84F2A" w:rsidRPr="00D73E89" w:rsidRDefault="00033616" w:rsidP="007A787E">
      <w:pPr>
        <w:pStyle w:val="4"/>
        <w:rPr>
          <w:color w:val="000000" w:themeColor="text1"/>
          <w:spacing w:val="-8"/>
        </w:rPr>
      </w:pPr>
      <w:bookmarkStart w:id="9" w:name="_Toc479332797"/>
      <w:r w:rsidRPr="00D73E89">
        <w:rPr>
          <w:color w:val="000000" w:themeColor="text1"/>
          <w:spacing w:val="-8"/>
        </w:rPr>
        <w:t>1.2.</w:t>
      </w:r>
      <w:r w:rsidR="00E84F2A" w:rsidRPr="00D73E89">
        <w:rPr>
          <w:color w:val="000000" w:themeColor="text1"/>
          <w:spacing w:val="-8"/>
        </w:rPr>
        <w:t>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bookmarkEnd w:id="9"/>
    </w:p>
    <w:p w:rsidR="007A63A6" w:rsidRPr="00D73E89" w:rsidRDefault="00FC41C7" w:rsidP="00847F03">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 </w:t>
      </w:r>
      <w:r w:rsidR="004360E8" w:rsidRPr="00D73E89">
        <w:rPr>
          <w:color w:val="000000" w:themeColor="text1"/>
          <w:sz w:val="28"/>
          <w:szCs w:val="28"/>
        </w:rPr>
        <w:t>3716</w:t>
      </w:r>
      <w:r w:rsidR="007A63A6" w:rsidRPr="00D73E89">
        <w:rPr>
          <w:color w:val="000000" w:themeColor="text1"/>
          <w:sz w:val="28"/>
          <w:szCs w:val="28"/>
        </w:rPr>
        <w:t>.</w:t>
      </w:r>
    </w:p>
    <w:p w:rsidR="00D526CE" w:rsidRPr="00D73E89" w:rsidRDefault="00F91963"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731DBD" w:rsidRPr="00D73E89">
        <w:rPr>
          <w:color w:val="000000" w:themeColor="text1"/>
          <w:sz w:val="28"/>
          <w:szCs w:val="28"/>
        </w:rPr>
        <w:t>5</w:t>
      </w:r>
      <w:r w:rsidRPr="00D73E89">
        <w:rPr>
          <w:color w:val="000000" w:themeColor="text1"/>
          <w:sz w:val="28"/>
          <w:szCs w:val="28"/>
        </w:rPr>
        <w:t xml:space="preserve"> сотрудников.</w:t>
      </w:r>
    </w:p>
    <w:p w:rsidR="00D526CE"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2E0E93" w:rsidRPr="00D73E89">
        <w:rPr>
          <w:color w:val="000000" w:themeColor="text1"/>
          <w:sz w:val="28"/>
          <w:szCs w:val="28"/>
        </w:rPr>
        <w:t xml:space="preserve"> – 0,</w:t>
      </w:r>
      <w:r w:rsidR="00614DAD" w:rsidRPr="00D73E89">
        <w:rPr>
          <w:color w:val="000000" w:themeColor="text1"/>
          <w:sz w:val="28"/>
          <w:szCs w:val="28"/>
        </w:rPr>
        <w:t>39</w:t>
      </w:r>
    </w:p>
    <w:p w:rsidR="00F92C26" w:rsidRPr="00D73E89" w:rsidRDefault="00F92C26"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F92C26" w:rsidRPr="00D73E89" w:rsidTr="000503E0">
        <w:tc>
          <w:tcPr>
            <w:tcW w:w="6521" w:type="dxa"/>
          </w:tcPr>
          <w:p w:rsidR="00F92C26" w:rsidRPr="00D73E89" w:rsidRDefault="00F92C26"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92C26"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92C26"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FC41C7" w:rsidRPr="00D73E89" w:rsidTr="000503E0">
        <w:tc>
          <w:tcPr>
            <w:tcW w:w="6521" w:type="dxa"/>
          </w:tcPr>
          <w:p w:rsidR="00FC41C7" w:rsidRPr="00D73E89" w:rsidRDefault="00FC41C7"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FC41C7" w:rsidRPr="00D73E89" w:rsidRDefault="00E36EF7"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FC41C7" w:rsidRPr="00D73E89" w:rsidRDefault="00082082" w:rsidP="00847F03">
            <w:pPr>
              <w:tabs>
                <w:tab w:val="left" w:pos="1178"/>
                <w:tab w:val="left" w:pos="9053"/>
              </w:tabs>
              <w:ind w:firstLine="567"/>
              <w:rPr>
                <w:b/>
                <w:color w:val="000000" w:themeColor="text1"/>
              </w:rPr>
            </w:pPr>
            <w:r w:rsidRPr="00D73E89">
              <w:rPr>
                <w:b/>
                <w:color w:val="000000" w:themeColor="text1"/>
              </w:rPr>
              <w:t>1</w:t>
            </w:r>
          </w:p>
        </w:tc>
      </w:tr>
      <w:tr w:rsidR="00F92C26" w:rsidRPr="00D73E89" w:rsidTr="000503E0">
        <w:tc>
          <w:tcPr>
            <w:tcW w:w="6521" w:type="dxa"/>
          </w:tcPr>
          <w:p w:rsidR="00F92C26" w:rsidRPr="00D73E89" w:rsidRDefault="00F92C26"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92C26" w:rsidRPr="00D73E89" w:rsidRDefault="00E36EF7" w:rsidP="00847F03">
            <w:pPr>
              <w:tabs>
                <w:tab w:val="left" w:pos="1178"/>
                <w:tab w:val="left" w:pos="9053"/>
              </w:tabs>
              <w:ind w:firstLine="567"/>
              <w:rPr>
                <w:b/>
                <w:color w:val="000000" w:themeColor="text1"/>
              </w:rPr>
            </w:pPr>
            <w:r w:rsidRPr="00D73E89">
              <w:rPr>
                <w:b/>
                <w:color w:val="000000" w:themeColor="text1"/>
              </w:rPr>
              <w:t>1</w:t>
            </w:r>
          </w:p>
        </w:tc>
        <w:tc>
          <w:tcPr>
            <w:tcW w:w="1559" w:type="dxa"/>
            <w:vAlign w:val="center"/>
          </w:tcPr>
          <w:p w:rsidR="00F92C26" w:rsidRPr="00D73E89" w:rsidRDefault="00082082" w:rsidP="00847F03">
            <w:pPr>
              <w:tabs>
                <w:tab w:val="left" w:pos="1178"/>
                <w:tab w:val="left" w:pos="9053"/>
              </w:tabs>
              <w:ind w:firstLine="567"/>
              <w:rPr>
                <w:b/>
                <w:color w:val="000000" w:themeColor="text1"/>
              </w:rPr>
            </w:pPr>
            <w:r w:rsidRPr="00D73E89">
              <w:rPr>
                <w:b/>
                <w:color w:val="000000" w:themeColor="text1"/>
              </w:rPr>
              <w:t>1</w:t>
            </w:r>
          </w:p>
        </w:tc>
      </w:tr>
    </w:tbl>
    <w:p w:rsidR="00F92C26" w:rsidRPr="00D73E89" w:rsidRDefault="00F92C26" w:rsidP="004C2A4C">
      <w:pPr>
        <w:tabs>
          <w:tab w:val="left" w:pos="1178"/>
          <w:tab w:val="left" w:pos="9053"/>
        </w:tabs>
        <w:spacing w:before="120" w:after="120"/>
        <w:ind w:firstLine="567"/>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F92C26" w:rsidRPr="00D73E89" w:rsidTr="000503E0">
        <w:tc>
          <w:tcPr>
            <w:tcW w:w="6521" w:type="dxa"/>
          </w:tcPr>
          <w:p w:rsidR="00F92C26" w:rsidRPr="00D73E89" w:rsidRDefault="00F92C26"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92C26"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92C26"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F92C26" w:rsidRPr="00D73E89" w:rsidTr="000503E0">
        <w:tc>
          <w:tcPr>
            <w:tcW w:w="6521" w:type="dxa"/>
          </w:tcPr>
          <w:p w:rsidR="00F92C26" w:rsidRPr="00D73E89" w:rsidRDefault="00F92C26"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F92C26" w:rsidRPr="00D73E89" w:rsidRDefault="00AD4154"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F92C26" w:rsidRPr="00D73E89" w:rsidRDefault="00082082" w:rsidP="00847F03">
            <w:pPr>
              <w:tabs>
                <w:tab w:val="left" w:pos="1178"/>
                <w:tab w:val="left" w:pos="9053"/>
              </w:tabs>
              <w:ind w:firstLine="567"/>
              <w:rPr>
                <w:b/>
                <w:color w:val="000000" w:themeColor="text1"/>
              </w:rPr>
            </w:pPr>
            <w:r w:rsidRPr="00D73E89">
              <w:rPr>
                <w:b/>
                <w:color w:val="000000" w:themeColor="text1"/>
              </w:rPr>
              <w:t>0</w:t>
            </w:r>
          </w:p>
        </w:tc>
      </w:tr>
      <w:tr w:rsidR="00F92C26" w:rsidRPr="00D73E89" w:rsidTr="000503E0">
        <w:tc>
          <w:tcPr>
            <w:tcW w:w="6521" w:type="dxa"/>
          </w:tcPr>
          <w:p w:rsidR="00F92C26" w:rsidRPr="00D73E89" w:rsidRDefault="00F92C26"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92C26" w:rsidRPr="00D73E89" w:rsidRDefault="00F92C26"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F92C26" w:rsidRPr="00D73E89" w:rsidRDefault="00082082" w:rsidP="00847F03">
            <w:pPr>
              <w:tabs>
                <w:tab w:val="left" w:pos="1178"/>
                <w:tab w:val="left" w:pos="9053"/>
              </w:tabs>
              <w:ind w:firstLine="567"/>
              <w:rPr>
                <w:b/>
                <w:color w:val="000000" w:themeColor="text1"/>
              </w:rPr>
            </w:pPr>
            <w:r w:rsidRPr="00D73E89">
              <w:rPr>
                <w:b/>
                <w:color w:val="000000" w:themeColor="text1"/>
              </w:rPr>
              <w:t>0</w:t>
            </w:r>
          </w:p>
        </w:tc>
      </w:tr>
    </w:tbl>
    <w:p w:rsidR="00373EF0" w:rsidRPr="00D73E89" w:rsidRDefault="00373EF0" w:rsidP="00761DE6">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082082" w:rsidRPr="00D73E89">
        <w:rPr>
          <w:color w:val="000000" w:themeColor="text1"/>
          <w:sz w:val="28"/>
          <w:szCs w:val="28"/>
        </w:rPr>
        <w:t xml:space="preserve"> </w:t>
      </w:r>
      <w:r w:rsidR="00DC055D" w:rsidRPr="00D73E89">
        <w:rPr>
          <w:color w:val="000000" w:themeColor="text1"/>
          <w:sz w:val="28"/>
          <w:szCs w:val="28"/>
        </w:rPr>
        <w:t xml:space="preserve">– </w:t>
      </w:r>
      <w:r w:rsidR="00731DBD" w:rsidRPr="00D73E89">
        <w:rPr>
          <w:color w:val="000000" w:themeColor="text1"/>
          <w:sz w:val="28"/>
          <w:szCs w:val="28"/>
        </w:rPr>
        <w:t>0</w:t>
      </w:r>
      <w:r w:rsidR="00635E2F" w:rsidRPr="00D73E89">
        <w:rPr>
          <w:color w:val="000000" w:themeColor="text1"/>
          <w:sz w:val="28"/>
          <w:szCs w:val="28"/>
        </w:rPr>
        <w:t>,</w:t>
      </w:r>
      <w:r w:rsidR="00424C9A" w:rsidRPr="00D73E89">
        <w:rPr>
          <w:color w:val="000000" w:themeColor="text1"/>
          <w:sz w:val="28"/>
          <w:szCs w:val="28"/>
        </w:rPr>
        <w:t>2</w:t>
      </w:r>
      <w:r w:rsidR="002304C3" w:rsidRPr="00D73E89">
        <w:rPr>
          <w:color w:val="000000" w:themeColor="text1"/>
          <w:sz w:val="28"/>
          <w:szCs w:val="28"/>
        </w:rPr>
        <w:t xml:space="preserve"> </w:t>
      </w:r>
      <w:r w:rsidR="008C30F7" w:rsidRPr="00D73E89">
        <w:rPr>
          <w:color w:val="000000" w:themeColor="text1"/>
          <w:sz w:val="28"/>
          <w:szCs w:val="28"/>
        </w:rPr>
        <w:t>мероприяти</w:t>
      </w:r>
      <w:r w:rsidR="00731DBD" w:rsidRPr="00D73E89">
        <w:rPr>
          <w:color w:val="000000" w:themeColor="text1"/>
          <w:sz w:val="28"/>
          <w:szCs w:val="28"/>
        </w:rPr>
        <w:t>й</w:t>
      </w:r>
      <w:r w:rsidR="008C30F7" w:rsidRPr="00D73E89">
        <w:rPr>
          <w:color w:val="000000" w:themeColor="text1"/>
          <w:sz w:val="28"/>
          <w:szCs w:val="28"/>
        </w:rPr>
        <w:t xml:space="preserve"> на сотрудника в отчетный период</w:t>
      </w:r>
      <w:r w:rsidR="00DC055D" w:rsidRPr="00D73E89">
        <w:rPr>
          <w:color w:val="000000" w:themeColor="text1"/>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DD3795" w:rsidRPr="00D73E89">
        <w:rPr>
          <w:color w:val="000000" w:themeColor="text1"/>
          <w:sz w:val="28"/>
          <w:szCs w:val="28"/>
        </w:rPr>
        <w:t>:</w:t>
      </w:r>
    </w:p>
    <w:p w:rsidR="00ED1C28" w:rsidRPr="00D73E89" w:rsidRDefault="00ED1C28" w:rsidP="00847F03">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00FE41BB" w:rsidRPr="00D73E89">
        <w:rPr>
          <w:color w:val="000000" w:themeColor="text1"/>
          <w:sz w:val="28"/>
          <w:szCs w:val="28"/>
        </w:rPr>
        <w:t xml:space="preserve">количество </w:t>
      </w:r>
      <w:r w:rsidR="0051441F" w:rsidRPr="00D73E89">
        <w:rPr>
          <w:color w:val="000000" w:themeColor="text1"/>
          <w:sz w:val="28"/>
          <w:szCs w:val="28"/>
        </w:rPr>
        <w:t xml:space="preserve">лицензий </w:t>
      </w:r>
      <w:r w:rsidR="00FE41BB" w:rsidRPr="00D73E89">
        <w:rPr>
          <w:color w:val="000000" w:themeColor="text1"/>
          <w:sz w:val="28"/>
          <w:szCs w:val="28"/>
        </w:rPr>
        <w:t xml:space="preserve">операторов связи, обязанных использовать в сети связи общего пользования средства связи, прошедшие обязательное подтверждение соответствия установленным требованиям </w:t>
      </w:r>
      <w:r w:rsidR="004360E8" w:rsidRPr="00D73E89">
        <w:rPr>
          <w:color w:val="000000" w:themeColor="text1"/>
          <w:sz w:val="28"/>
          <w:szCs w:val="28"/>
        </w:rPr>
        <w:t>–</w:t>
      </w:r>
      <w:r w:rsidR="00FE41BB" w:rsidRPr="00D73E89">
        <w:rPr>
          <w:color w:val="000000" w:themeColor="text1"/>
          <w:sz w:val="28"/>
          <w:szCs w:val="28"/>
        </w:rPr>
        <w:t xml:space="preserve"> </w:t>
      </w:r>
      <w:r w:rsidR="005F2B22" w:rsidRPr="00D73E89">
        <w:rPr>
          <w:color w:val="000000" w:themeColor="text1"/>
          <w:sz w:val="28"/>
          <w:szCs w:val="28"/>
        </w:rPr>
        <w:t>7</w:t>
      </w:r>
      <w:r w:rsidR="004360E8" w:rsidRPr="00D73E89">
        <w:rPr>
          <w:color w:val="000000" w:themeColor="text1"/>
          <w:sz w:val="28"/>
          <w:szCs w:val="28"/>
        </w:rPr>
        <w:t>953.</w:t>
      </w:r>
    </w:p>
    <w:p w:rsidR="00E84F2A" w:rsidRPr="00D73E89" w:rsidRDefault="00033616" w:rsidP="007A787E">
      <w:pPr>
        <w:pStyle w:val="4"/>
        <w:rPr>
          <w:color w:val="000000" w:themeColor="text1"/>
        </w:rPr>
      </w:pPr>
      <w:bookmarkStart w:id="10" w:name="_Toc479332798"/>
      <w:r w:rsidRPr="00D73E89">
        <w:rPr>
          <w:color w:val="000000" w:themeColor="text1"/>
        </w:rPr>
        <w:t>1.2.</w:t>
      </w:r>
      <w:r w:rsidR="00E84F2A" w:rsidRPr="00D73E89">
        <w:rPr>
          <w:color w:val="000000" w:themeColor="text1"/>
        </w:rPr>
        <w:t>3. Государственный контроль и надзор за соблюдением операторами связи требований к метрологическому обеспечению оборудования, используемого</w:t>
      </w:r>
      <w:r w:rsidR="00281EFD" w:rsidRPr="00D73E89">
        <w:rPr>
          <w:color w:val="000000" w:themeColor="text1"/>
        </w:rPr>
        <w:t xml:space="preserve"> </w:t>
      </w:r>
      <w:r w:rsidR="00E84F2A" w:rsidRPr="00D73E89">
        <w:rPr>
          <w:color w:val="000000" w:themeColor="text1"/>
        </w:rPr>
        <w:t>для учета объема оказанных услуг (длительности соединения и объема трафика).</w:t>
      </w:r>
      <w:bookmarkEnd w:id="10"/>
    </w:p>
    <w:p w:rsidR="008A0EC7" w:rsidRPr="00D73E89" w:rsidRDefault="00FC41C7" w:rsidP="00847F03">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082082" w:rsidRPr="00D73E89">
        <w:rPr>
          <w:color w:val="000000" w:themeColor="text1"/>
          <w:sz w:val="28"/>
          <w:szCs w:val="28"/>
        </w:rPr>
        <w:t>–</w:t>
      </w:r>
      <w:r w:rsidRPr="00D73E89">
        <w:rPr>
          <w:color w:val="000000" w:themeColor="text1"/>
          <w:sz w:val="28"/>
          <w:szCs w:val="28"/>
        </w:rPr>
        <w:t xml:space="preserve"> </w:t>
      </w:r>
      <w:r w:rsidR="004360E8" w:rsidRPr="00D73E89">
        <w:rPr>
          <w:color w:val="000000" w:themeColor="text1"/>
          <w:sz w:val="28"/>
          <w:szCs w:val="28"/>
        </w:rPr>
        <w:t>3716</w:t>
      </w:r>
      <w:r w:rsidR="008A0EC7" w:rsidRPr="00D73E89">
        <w:rPr>
          <w:color w:val="000000" w:themeColor="text1"/>
          <w:sz w:val="28"/>
          <w:szCs w:val="28"/>
        </w:rPr>
        <w:t>.</w:t>
      </w:r>
    </w:p>
    <w:p w:rsidR="008A0EC7" w:rsidRPr="00D73E89" w:rsidRDefault="008A0EC7"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731DBD" w:rsidRPr="00D73E89">
        <w:rPr>
          <w:color w:val="000000" w:themeColor="text1"/>
          <w:sz w:val="28"/>
          <w:szCs w:val="28"/>
        </w:rPr>
        <w:t>5</w:t>
      </w:r>
      <w:r w:rsidRPr="00D73E89">
        <w:rPr>
          <w:color w:val="000000" w:themeColor="text1"/>
          <w:sz w:val="28"/>
          <w:szCs w:val="28"/>
        </w:rPr>
        <w:t xml:space="preserve"> сотрудников.</w:t>
      </w:r>
    </w:p>
    <w:p w:rsidR="008A0EC7"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8A0EC7" w:rsidRPr="00D73E89">
        <w:rPr>
          <w:color w:val="000000" w:themeColor="text1"/>
          <w:sz w:val="28"/>
          <w:szCs w:val="28"/>
        </w:rPr>
        <w:t xml:space="preserve"> – 0,</w:t>
      </w:r>
      <w:r w:rsidR="00614DAD" w:rsidRPr="00D73E89">
        <w:rPr>
          <w:color w:val="000000" w:themeColor="text1"/>
          <w:sz w:val="28"/>
          <w:szCs w:val="28"/>
        </w:rPr>
        <w:t>38</w:t>
      </w:r>
    </w:p>
    <w:p w:rsidR="00FA0B7D" w:rsidRPr="00D73E89" w:rsidRDefault="00FA0B7D"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FA0B7D" w:rsidRPr="00D73E89" w:rsidTr="000503E0">
        <w:tc>
          <w:tcPr>
            <w:tcW w:w="6521" w:type="dxa"/>
          </w:tcPr>
          <w:p w:rsidR="00FA0B7D" w:rsidRPr="00D73E89" w:rsidRDefault="00FA0B7D"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A0B7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A0B7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FA0B7D" w:rsidRPr="00D73E89" w:rsidTr="000503E0">
        <w:tc>
          <w:tcPr>
            <w:tcW w:w="6521" w:type="dxa"/>
          </w:tcPr>
          <w:p w:rsidR="00FA0B7D" w:rsidRPr="00D73E89" w:rsidRDefault="00FA0B7D"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FA0B7D" w:rsidRPr="00D73E89" w:rsidRDefault="00E36EF7"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FA0B7D" w:rsidRPr="00D73E89" w:rsidRDefault="00082082" w:rsidP="00847F03">
            <w:pPr>
              <w:tabs>
                <w:tab w:val="left" w:pos="1178"/>
                <w:tab w:val="left" w:pos="9053"/>
              </w:tabs>
              <w:ind w:firstLine="567"/>
              <w:rPr>
                <w:b/>
                <w:color w:val="000000" w:themeColor="text1"/>
              </w:rPr>
            </w:pPr>
            <w:r w:rsidRPr="00D73E89">
              <w:rPr>
                <w:b/>
                <w:color w:val="000000" w:themeColor="text1"/>
              </w:rPr>
              <w:t>0</w:t>
            </w:r>
          </w:p>
        </w:tc>
      </w:tr>
      <w:tr w:rsidR="00FA0B7D" w:rsidRPr="00D73E89" w:rsidTr="000503E0">
        <w:tc>
          <w:tcPr>
            <w:tcW w:w="6521" w:type="dxa"/>
          </w:tcPr>
          <w:p w:rsidR="00FA0B7D" w:rsidRPr="00D73E89" w:rsidRDefault="00FA0B7D"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A0B7D" w:rsidRPr="00D73E89" w:rsidRDefault="00E36EF7" w:rsidP="00847F03">
            <w:pPr>
              <w:tabs>
                <w:tab w:val="left" w:pos="1178"/>
                <w:tab w:val="left" w:pos="9053"/>
              </w:tabs>
              <w:ind w:firstLine="567"/>
              <w:rPr>
                <w:b/>
                <w:color w:val="000000" w:themeColor="text1"/>
              </w:rPr>
            </w:pPr>
            <w:r w:rsidRPr="00D73E89">
              <w:rPr>
                <w:b/>
                <w:color w:val="000000" w:themeColor="text1"/>
              </w:rPr>
              <w:t>1</w:t>
            </w:r>
          </w:p>
        </w:tc>
        <w:tc>
          <w:tcPr>
            <w:tcW w:w="1559" w:type="dxa"/>
            <w:vAlign w:val="center"/>
          </w:tcPr>
          <w:p w:rsidR="00FA0B7D" w:rsidRPr="00D73E89" w:rsidRDefault="00082082" w:rsidP="00847F03">
            <w:pPr>
              <w:tabs>
                <w:tab w:val="left" w:pos="1178"/>
                <w:tab w:val="left" w:pos="9053"/>
              </w:tabs>
              <w:ind w:firstLine="567"/>
              <w:rPr>
                <w:b/>
                <w:color w:val="000000" w:themeColor="text1"/>
              </w:rPr>
            </w:pPr>
            <w:r w:rsidRPr="00D73E89">
              <w:rPr>
                <w:b/>
                <w:color w:val="000000" w:themeColor="text1"/>
              </w:rPr>
              <w:t>1</w:t>
            </w:r>
          </w:p>
        </w:tc>
      </w:tr>
    </w:tbl>
    <w:p w:rsidR="00FA0B7D" w:rsidRPr="00D73E89" w:rsidRDefault="00FA0B7D" w:rsidP="004C2A4C">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FA0B7D" w:rsidRPr="00D73E89" w:rsidTr="000503E0">
        <w:tc>
          <w:tcPr>
            <w:tcW w:w="6521" w:type="dxa"/>
          </w:tcPr>
          <w:p w:rsidR="00FA0B7D" w:rsidRPr="00D73E89" w:rsidRDefault="00FA0B7D"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A0B7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FA0B7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FA0B7D" w:rsidRPr="00D73E89" w:rsidTr="00E36EF7">
        <w:tc>
          <w:tcPr>
            <w:tcW w:w="6521" w:type="dxa"/>
          </w:tcPr>
          <w:p w:rsidR="00FA0B7D" w:rsidRPr="00D73E89" w:rsidRDefault="00FA0B7D"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FA0B7D" w:rsidRPr="00D73E89" w:rsidRDefault="00E36EF7"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FA0B7D" w:rsidRPr="00D73E89" w:rsidRDefault="00082082" w:rsidP="00847F03">
            <w:pPr>
              <w:tabs>
                <w:tab w:val="left" w:pos="1178"/>
                <w:tab w:val="left" w:pos="9053"/>
              </w:tabs>
              <w:jc w:val="center"/>
              <w:rPr>
                <w:b/>
                <w:color w:val="000000" w:themeColor="text1"/>
              </w:rPr>
            </w:pPr>
            <w:r w:rsidRPr="00D73E89">
              <w:rPr>
                <w:b/>
                <w:color w:val="000000" w:themeColor="text1"/>
              </w:rPr>
              <w:t>0</w:t>
            </w:r>
          </w:p>
        </w:tc>
      </w:tr>
      <w:tr w:rsidR="00FA0B7D" w:rsidRPr="00D73E89" w:rsidTr="00E36EF7">
        <w:tc>
          <w:tcPr>
            <w:tcW w:w="6521" w:type="dxa"/>
          </w:tcPr>
          <w:p w:rsidR="00FA0B7D" w:rsidRPr="00D73E89" w:rsidRDefault="00FA0B7D"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FA0B7D" w:rsidRPr="00D73E89" w:rsidRDefault="00E36EF7"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FA0B7D" w:rsidRPr="00D73E89" w:rsidRDefault="00082082" w:rsidP="00847F03">
            <w:pPr>
              <w:tabs>
                <w:tab w:val="left" w:pos="1178"/>
                <w:tab w:val="left" w:pos="9053"/>
              </w:tabs>
              <w:jc w:val="center"/>
              <w:rPr>
                <w:b/>
                <w:color w:val="000000" w:themeColor="text1"/>
              </w:rPr>
            </w:pPr>
            <w:r w:rsidRPr="00D73E89">
              <w:rPr>
                <w:b/>
                <w:color w:val="000000" w:themeColor="text1"/>
              </w:rPr>
              <w:t>0</w:t>
            </w:r>
          </w:p>
        </w:tc>
      </w:tr>
    </w:tbl>
    <w:p w:rsidR="00373EF0" w:rsidRPr="00D73E89" w:rsidRDefault="00373EF0" w:rsidP="00761DE6">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F862D4" w:rsidRPr="00D73E89">
        <w:rPr>
          <w:color w:val="000000" w:themeColor="text1"/>
          <w:sz w:val="28"/>
          <w:szCs w:val="28"/>
        </w:rPr>
        <w:t xml:space="preserve"> </w:t>
      </w:r>
      <w:r w:rsidR="00E448BE" w:rsidRPr="00D73E89">
        <w:rPr>
          <w:color w:val="000000" w:themeColor="text1"/>
          <w:sz w:val="28"/>
          <w:szCs w:val="28"/>
        </w:rPr>
        <w:t xml:space="preserve">– </w:t>
      </w:r>
      <w:r w:rsidR="00731DBD" w:rsidRPr="00D73E89">
        <w:rPr>
          <w:color w:val="000000" w:themeColor="text1"/>
          <w:sz w:val="28"/>
          <w:szCs w:val="28"/>
        </w:rPr>
        <w:t>0,</w:t>
      </w:r>
      <w:r w:rsidR="00DD3795" w:rsidRPr="00D73E89">
        <w:rPr>
          <w:color w:val="000000" w:themeColor="text1"/>
          <w:sz w:val="28"/>
          <w:szCs w:val="28"/>
        </w:rPr>
        <w:t>2</w:t>
      </w:r>
      <w:r w:rsidR="00800E62" w:rsidRPr="00D73E89">
        <w:rPr>
          <w:color w:val="000000" w:themeColor="text1"/>
          <w:sz w:val="28"/>
          <w:szCs w:val="28"/>
        </w:rPr>
        <w:t xml:space="preserve"> мероприятие на сотрудника в отчетный период.</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887878" w:rsidRPr="00D73E89">
        <w:rPr>
          <w:color w:val="000000" w:themeColor="text1"/>
          <w:sz w:val="28"/>
          <w:szCs w:val="28"/>
        </w:rPr>
        <w:t>:</w:t>
      </w:r>
    </w:p>
    <w:p w:rsidR="00887878" w:rsidRPr="00D73E89" w:rsidRDefault="00887878" w:rsidP="00847F03">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Pr="00D73E89">
        <w:rPr>
          <w:color w:val="000000" w:themeColor="text1"/>
          <w:sz w:val="28"/>
          <w:szCs w:val="28"/>
        </w:rPr>
        <w:t xml:space="preserve">количество лицензий операторов связи, обязанных соблюдать требования к метрологическому обеспечению - </w:t>
      </w:r>
      <w:r w:rsidR="004360E8" w:rsidRPr="00D73E89">
        <w:rPr>
          <w:color w:val="000000" w:themeColor="text1"/>
          <w:sz w:val="28"/>
          <w:szCs w:val="28"/>
        </w:rPr>
        <w:t>7953</w:t>
      </w:r>
      <w:r w:rsidRPr="00D73E89">
        <w:rPr>
          <w:color w:val="000000" w:themeColor="text1"/>
          <w:sz w:val="28"/>
          <w:szCs w:val="28"/>
        </w:rPr>
        <w:t>;</w:t>
      </w:r>
    </w:p>
    <w:p w:rsidR="00DE5DAB" w:rsidRPr="00D73E89" w:rsidRDefault="00DE5DAB"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запланированных мероприятий – </w:t>
      </w:r>
      <w:r w:rsidR="00082082" w:rsidRPr="00D73E89">
        <w:rPr>
          <w:color w:val="000000" w:themeColor="text1"/>
          <w:sz w:val="28"/>
          <w:szCs w:val="28"/>
        </w:rPr>
        <w:t>2</w:t>
      </w:r>
      <w:r w:rsidRPr="00D73E89">
        <w:rPr>
          <w:color w:val="000000" w:themeColor="text1"/>
          <w:sz w:val="28"/>
          <w:szCs w:val="28"/>
        </w:rPr>
        <w:t>, все плановые мероприятия проведены в установленные сроки;</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AA1FFC" w:rsidRPr="00D73E89">
        <w:rPr>
          <w:color w:val="000000" w:themeColor="text1"/>
          <w:sz w:val="28"/>
          <w:szCs w:val="28"/>
        </w:rPr>
        <w:t>отмен плановых мероприятий нет;</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23298E" w:rsidRPr="00D73E89">
        <w:rPr>
          <w:color w:val="000000" w:themeColor="text1"/>
          <w:sz w:val="28"/>
          <w:szCs w:val="28"/>
        </w:rPr>
        <w:t>не проведенных плановых мероприятиях нет</w:t>
      </w:r>
      <w:r w:rsidR="00AA1FFC" w:rsidRPr="00D73E89">
        <w:rPr>
          <w:color w:val="000000" w:themeColor="text1"/>
          <w:sz w:val="28"/>
          <w:szCs w:val="28"/>
        </w:rPr>
        <w:t>;</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AA1FFC" w:rsidRPr="00D73E89">
        <w:rPr>
          <w:color w:val="000000" w:themeColor="text1"/>
          <w:sz w:val="28"/>
          <w:szCs w:val="28"/>
        </w:rPr>
        <w:t>согласований с органами прокуратуры проведения внеплановых выездных проверок не требовалось;</w:t>
      </w:r>
    </w:p>
    <w:p w:rsidR="00E448BE"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9D2EA1" w:rsidRPr="00D73E89">
        <w:rPr>
          <w:color w:val="000000" w:themeColor="text1"/>
          <w:sz w:val="28"/>
          <w:szCs w:val="28"/>
        </w:rPr>
        <w:t>эксперты к проведению мероприятий по контролю не привлекались</w:t>
      </w:r>
      <w:r w:rsidR="00E448BE" w:rsidRPr="00D73E89">
        <w:rPr>
          <w:color w:val="000000" w:themeColor="text1"/>
          <w:sz w:val="28"/>
          <w:szCs w:val="28"/>
        </w:rPr>
        <w:t>;</w:t>
      </w:r>
    </w:p>
    <w:p w:rsidR="00AB1C5F" w:rsidRPr="00D73E89" w:rsidRDefault="00E448BE"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для предотвращения нарушений объектами надзора, при вводе в эксплуатацию сооружений связи, не допускается приемка в эксплуатацию сооружений связи, на которых не исполнены требования к метрологическому обеспечению оборудования, используемого для учета объема оказанных услуг.</w:t>
      </w:r>
    </w:p>
    <w:p w:rsidR="00E84F2A" w:rsidRPr="00D73E89" w:rsidRDefault="00033616" w:rsidP="007A787E">
      <w:pPr>
        <w:pStyle w:val="4"/>
        <w:rPr>
          <w:color w:val="000000" w:themeColor="text1"/>
        </w:rPr>
      </w:pPr>
      <w:bookmarkStart w:id="11" w:name="_Toc479332799"/>
      <w:r w:rsidRPr="00D73E89">
        <w:rPr>
          <w:color w:val="000000" w:themeColor="text1"/>
        </w:rPr>
        <w:t>1.2.</w:t>
      </w:r>
      <w:r w:rsidR="00E84F2A" w:rsidRPr="00D73E89">
        <w:rPr>
          <w:color w:val="000000" w:themeColor="text1"/>
        </w:rPr>
        <w:t>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bookmarkEnd w:id="11"/>
    </w:p>
    <w:p w:rsidR="008A0EC7" w:rsidRPr="00D73E89" w:rsidRDefault="00FC41C7" w:rsidP="00847F03">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082082" w:rsidRPr="00D73E89">
        <w:rPr>
          <w:color w:val="000000" w:themeColor="text1"/>
          <w:sz w:val="28"/>
          <w:szCs w:val="28"/>
        </w:rPr>
        <w:t>–</w:t>
      </w:r>
      <w:r w:rsidRPr="00D73E89">
        <w:rPr>
          <w:color w:val="000000" w:themeColor="text1"/>
          <w:sz w:val="28"/>
          <w:szCs w:val="28"/>
        </w:rPr>
        <w:t xml:space="preserve"> </w:t>
      </w:r>
      <w:r w:rsidR="004360E8" w:rsidRPr="00D73E89">
        <w:rPr>
          <w:color w:val="000000" w:themeColor="text1"/>
          <w:sz w:val="28"/>
          <w:szCs w:val="28"/>
        </w:rPr>
        <w:t>3716</w:t>
      </w:r>
      <w:r w:rsidR="008A0EC7" w:rsidRPr="00D73E89">
        <w:rPr>
          <w:color w:val="000000" w:themeColor="text1"/>
          <w:sz w:val="28"/>
          <w:szCs w:val="28"/>
        </w:rPr>
        <w:t>.</w:t>
      </w:r>
    </w:p>
    <w:p w:rsidR="008A0EC7" w:rsidRPr="00D73E89" w:rsidRDefault="008A0EC7"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795913" w:rsidRPr="00D73E89">
        <w:rPr>
          <w:color w:val="000000" w:themeColor="text1"/>
          <w:sz w:val="28"/>
          <w:szCs w:val="28"/>
        </w:rPr>
        <w:t>5</w:t>
      </w:r>
      <w:r w:rsidRPr="00D73E89">
        <w:rPr>
          <w:color w:val="000000" w:themeColor="text1"/>
          <w:sz w:val="28"/>
          <w:szCs w:val="28"/>
        </w:rPr>
        <w:t xml:space="preserve"> сотрудников.</w:t>
      </w:r>
    </w:p>
    <w:p w:rsidR="008A0EC7"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8A0EC7" w:rsidRPr="00D73E89">
        <w:rPr>
          <w:color w:val="000000" w:themeColor="text1"/>
          <w:sz w:val="28"/>
          <w:szCs w:val="28"/>
        </w:rPr>
        <w:t xml:space="preserve"> – 0,</w:t>
      </w:r>
      <w:r w:rsidR="00614DAD" w:rsidRPr="00D73E89">
        <w:rPr>
          <w:color w:val="000000" w:themeColor="text1"/>
          <w:sz w:val="28"/>
          <w:szCs w:val="28"/>
        </w:rPr>
        <w:t>39.</w:t>
      </w:r>
    </w:p>
    <w:p w:rsidR="000B3900" w:rsidRPr="00D73E89" w:rsidRDefault="000B3900"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629"/>
        <w:gridCol w:w="1559"/>
        <w:gridCol w:w="1559"/>
      </w:tblGrid>
      <w:tr w:rsidR="000B3900" w:rsidRPr="00D73E89" w:rsidTr="000503E0">
        <w:tc>
          <w:tcPr>
            <w:tcW w:w="6629" w:type="dxa"/>
          </w:tcPr>
          <w:p w:rsidR="000B3900" w:rsidRPr="00D73E89" w:rsidRDefault="000B3900"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0B3900"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0B3900"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0B3900" w:rsidRPr="00D73E89" w:rsidTr="000503E0">
        <w:tc>
          <w:tcPr>
            <w:tcW w:w="6629" w:type="dxa"/>
          </w:tcPr>
          <w:p w:rsidR="000B3900" w:rsidRPr="00D73E89" w:rsidRDefault="000B3900"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0B3900" w:rsidRPr="00D73E89" w:rsidRDefault="00104E30"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0B3900" w:rsidRPr="00D73E89" w:rsidRDefault="00082082" w:rsidP="00847F03">
            <w:pPr>
              <w:tabs>
                <w:tab w:val="left" w:pos="1178"/>
                <w:tab w:val="left" w:pos="9053"/>
              </w:tabs>
              <w:ind w:firstLine="567"/>
              <w:rPr>
                <w:b/>
                <w:color w:val="000000" w:themeColor="text1"/>
              </w:rPr>
            </w:pPr>
            <w:r w:rsidRPr="00D73E89">
              <w:rPr>
                <w:b/>
                <w:color w:val="000000" w:themeColor="text1"/>
              </w:rPr>
              <w:t>0</w:t>
            </w:r>
          </w:p>
        </w:tc>
      </w:tr>
      <w:tr w:rsidR="000B3900" w:rsidRPr="00D73E89" w:rsidTr="000503E0">
        <w:tc>
          <w:tcPr>
            <w:tcW w:w="6629" w:type="dxa"/>
          </w:tcPr>
          <w:p w:rsidR="000B3900" w:rsidRPr="00D73E89" w:rsidRDefault="000B3900"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0B3900" w:rsidRPr="00D73E89" w:rsidRDefault="00104E30" w:rsidP="00847F03">
            <w:pPr>
              <w:tabs>
                <w:tab w:val="left" w:pos="1178"/>
                <w:tab w:val="left" w:pos="9053"/>
              </w:tabs>
              <w:ind w:firstLine="567"/>
              <w:rPr>
                <w:b/>
                <w:color w:val="000000" w:themeColor="text1"/>
              </w:rPr>
            </w:pPr>
            <w:r w:rsidRPr="00D73E89">
              <w:rPr>
                <w:b/>
                <w:color w:val="000000" w:themeColor="text1"/>
              </w:rPr>
              <w:t>1</w:t>
            </w:r>
          </w:p>
        </w:tc>
        <w:tc>
          <w:tcPr>
            <w:tcW w:w="1559" w:type="dxa"/>
            <w:vAlign w:val="center"/>
          </w:tcPr>
          <w:p w:rsidR="000B3900" w:rsidRPr="00D73E89" w:rsidRDefault="00082082" w:rsidP="00847F03">
            <w:pPr>
              <w:tabs>
                <w:tab w:val="left" w:pos="1178"/>
                <w:tab w:val="left" w:pos="9053"/>
              </w:tabs>
              <w:ind w:firstLine="567"/>
              <w:rPr>
                <w:b/>
                <w:color w:val="000000" w:themeColor="text1"/>
              </w:rPr>
            </w:pPr>
            <w:r w:rsidRPr="00D73E89">
              <w:rPr>
                <w:b/>
                <w:color w:val="000000" w:themeColor="text1"/>
              </w:rPr>
              <w:t>1</w:t>
            </w:r>
          </w:p>
        </w:tc>
      </w:tr>
    </w:tbl>
    <w:p w:rsidR="000B3900" w:rsidRPr="00D73E89" w:rsidRDefault="000B3900" w:rsidP="004C2A4C">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Layout w:type="fixed"/>
        <w:tblLook w:val="04A0" w:firstRow="1" w:lastRow="0" w:firstColumn="1" w:lastColumn="0" w:noHBand="0" w:noVBand="1"/>
      </w:tblPr>
      <w:tblGrid>
        <w:gridCol w:w="6629"/>
        <w:gridCol w:w="1559"/>
        <w:gridCol w:w="1559"/>
      </w:tblGrid>
      <w:tr w:rsidR="000B3900" w:rsidRPr="00D73E89" w:rsidTr="000503E0">
        <w:trPr>
          <w:trHeight w:val="552"/>
        </w:trPr>
        <w:tc>
          <w:tcPr>
            <w:tcW w:w="6629" w:type="dxa"/>
          </w:tcPr>
          <w:p w:rsidR="000B3900" w:rsidRPr="00D73E89" w:rsidRDefault="000B3900"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0B3900"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0B3900"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0B3900" w:rsidRPr="00D73E89" w:rsidTr="000503E0">
        <w:trPr>
          <w:trHeight w:val="552"/>
        </w:trPr>
        <w:tc>
          <w:tcPr>
            <w:tcW w:w="6629" w:type="dxa"/>
          </w:tcPr>
          <w:p w:rsidR="000B3900" w:rsidRPr="00D73E89" w:rsidRDefault="000B3900"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0B3900" w:rsidRPr="00D73E89" w:rsidRDefault="000B3900"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0B3900" w:rsidRPr="00D73E89" w:rsidRDefault="00082082" w:rsidP="00847F03">
            <w:pPr>
              <w:tabs>
                <w:tab w:val="left" w:pos="1178"/>
                <w:tab w:val="left" w:pos="9053"/>
              </w:tabs>
              <w:ind w:firstLine="567"/>
              <w:rPr>
                <w:b/>
                <w:color w:val="000000" w:themeColor="text1"/>
              </w:rPr>
            </w:pPr>
            <w:r w:rsidRPr="00D73E89">
              <w:rPr>
                <w:b/>
                <w:color w:val="000000" w:themeColor="text1"/>
              </w:rPr>
              <w:t>0</w:t>
            </w:r>
          </w:p>
        </w:tc>
      </w:tr>
      <w:tr w:rsidR="000B3900" w:rsidRPr="00D73E89" w:rsidTr="000503E0">
        <w:trPr>
          <w:trHeight w:val="552"/>
        </w:trPr>
        <w:tc>
          <w:tcPr>
            <w:tcW w:w="6629" w:type="dxa"/>
          </w:tcPr>
          <w:p w:rsidR="000B3900" w:rsidRPr="00D73E89" w:rsidRDefault="000B3900"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0B3900" w:rsidRPr="00D73E89" w:rsidRDefault="000B3900" w:rsidP="00847F03">
            <w:pPr>
              <w:tabs>
                <w:tab w:val="left" w:pos="1178"/>
                <w:tab w:val="left" w:pos="9053"/>
              </w:tabs>
              <w:ind w:firstLine="567"/>
              <w:rPr>
                <w:b/>
                <w:color w:val="000000" w:themeColor="text1"/>
              </w:rPr>
            </w:pPr>
            <w:r w:rsidRPr="00D73E89">
              <w:rPr>
                <w:b/>
                <w:color w:val="000000" w:themeColor="text1"/>
              </w:rPr>
              <w:t>0</w:t>
            </w:r>
          </w:p>
        </w:tc>
        <w:tc>
          <w:tcPr>
            <w:tcW w:w="1559" w:type="dxa"/>
            <w:vAlign w:val="center"/>
          </w:tcPr>
          <w:p w:rsidR="000B3900" w:rsidRPr="00D73E89" w:rsidRDefault="00082082" w:rsidP="00847F03">
            <w:pPr>
              <w:tabs>
                <w:tab w:val="left" w:pos="1178"/>
                <w:tab w:val="left" w:pos="9053"/>
              </w:tabs>
              <w:ind w:firstLine="567"/>
              <w:rPr>
                <w:b/>
                <w:color w:val="000000" w:themeColor="text1"/>
              </w:rPr>
            </w:pPr>
            <w:r w:rsidRPr="00D73E89">
              <w:rPr>
                <w:b/>
                <w:color w:val="000000" w:themeColor="text1"/>
              </w:rPr>
              <w:t>0</w:t>
            </w:r>
          </w:p>
        </w:tc>
      </w:tr>
    </w:tbl>
    <w:p w:rsidR="00373EF0" w:rsidRPr="00D73E89" w:rsidRDefault="00373EF0" w:rsidP="00761DE6">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082082" w:rsidRPr="00D73E89">
        <w:rPr>
          <w:color w:val="000000" w:themeColor="text1"/>
          <w:sz w:val="28"/>
          <w:szCs w:val="28"/>
        </w:rPr>
        <w:t xml:space="preserve"> </w:t>
      </w:r>
      <w:r w:rsidR="00467BC0" w:rsidRPr="00D73E89">
        <w:rPr>
          <w:color w:val="000000" w:themeColor="text1"/>
          <w:sz w:val="28"/>
          <w:szCs w:val="28"/>
        </w:rPr>
        <w:t xml:space="preserve">– </w:t>
      </w:r>
      <w:r w:rsidR="00795913" w:rsidRPr="00D73E89">
        <w:rPr>
          <w:color w:val="000000" w:themeColor="text1"/>
          <w:sz w:val="28"/>
          <w:szCs w:val="28"/>
        </w:rPr>
        <w:t>0,</w:t>
      </w:r>
      <w:r w:rsidR="00DD3795" w:rsidRPr="00D73E89">
        <w:rPr>
          <w:color w:val="000000" w:themeColor="text1"/>
          <w:sz w:val="28"/>
          <w:szCs w:val="28"/>
        </w:rPr>
        <w:t>2</w:t>
      </w:r>
      <w:r w:rsidR="001009A6" w:rsidRPr="00D73E89">
        <w:rPr>
          <w:color w:val="000000" w:themeColor="text1"/>
          <w:sz w:val="28"/>
          <w:szCs w:val="28"/>
        </w:rPr>
        <w:t xml:space="preserve"> мероприятия на сотрудника в отчетный период</w:t>
      </w:r>
      <w:r w:rsidR="00467BC0" w:rsidRPr="00D73E89">
        <w:rPr>
          <w:color w:val="000000" w:themeColor="text1"/>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BF6D69" w:rsidRPr="00D73E89">
        <w:rPr>
          <w:color w:val="000000" w:themeColor="text1"/>
          <w:sz w:val="28"/>
          <w:szCs w:val="28"/>
        </w:rPr>
        <w:t>:</w:t>
      </w:r>
    </w:p>
    <w:p w:rsidR="00BF6D69" w:rsidRPr="00D73E89" w:rsidRDefault="00BF6D69"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лицензий операторов связи, обязанных выполнять требования к защите сетей связи от несанкционированного доступа </w:t>
      </w:r>
      <w:r w:rsidR="00082082" w:rsidRPr="00D73E89">
        <w:rPr>
          <w:color w:val="000000" w:themeColor="text1"/>
          <w:sz w:val="28"/>
          <w:szCs w:val="28"/>
        </w:rPr>
        <w:t xml:space="preserve">– </w:t>
      </w:r>
      <w:r w:rsidR="004360E8" w:rsidRPr="00D73E89">
        <w:rPr>
          <w:color w:val="000000" w:themeColor="text1"/>
          <w:sz w:val="28"/>
          <w:szCs w:val="28"/>
        </w:rPr>
        <w:t>7953</w:t>
      </w:r>
      <w:r w:rsidRPr="00D73E89">
        <w:rPr>
          <w:color w:val="000000" w:themeColor="text1"/>
          <w:sz w:val="28"/>
          <w:szCs w:val="28"/>
        </w:rPr>
        <w:t>;</w:t>
      </w:r>
    </w:p>
    <w:p w:rsidR="00DE5DAB" w:rsidRPr="00D73E89" w:rsidRDefault="00DE5DAB"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запланированных мероприятий – </w:t>
      </w:r>
      <w:r w:rsidR="009004E6" w:rsidRPr="00D73E89">
        <w:rPr>
          <w:color w:val="000000" w:themeColor="text1"/>
          <w:sz w:val="28"/>
          <w:szCs w:val="28"/>
        </w:rPr>
        <w:t>0</w:t>
      </w:r>
      <w:r w:rsidRPr="00D73E89">
        <w:rPr>
          <w:color w:val="000000" w:themeColor="text1"/>
          <w:sz w:val="28"/>
          <w:szCs w:val="28"/>
        </w:rPr>
        <w:t>, все плановые мероприятия проведены в установленные сроки;</w:t>
      </w:r>
    </w:p>
    <w:p w:rsidR="00F32A5B" w:rsidRPr="00D73E89" w:rsidRDefault="00F32A5B"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noBreakHyphen/>
        <w:t xml:space="preserve"> по итогам организации и проведении мероприятий нарушений не </w:t>
      </w:r>
      <w:r w:rsidR="00320AF8" w:rsidRPr="00D73E89">
        <w:rPr>
          <w:color w:val="000000" w:themeColor="text1"/>
          <w:spacing w:val="-6"/>
          <w:sz w:val="28"/>
          <w:szCs w:val="28"/>
        </w:rPr>
        <w:t>выявлено</w:t>
      </w:r>
      <w:r w:rsidRPr="00D73E89">
        <w:rPr>
          <w:color w:val="000000" w:themeColor="text1"/>
          <w:spacing w:val="-6"/>
          <w:sz w:val="28"/>
          <w:szCs w:val="28"/>
        </w:rPr>
        <w:t>;</w:t>
      </w:r>
    </w:p>
    <w:p w:rsidR="00F32A5B" w:rsidRPr="00D73E89" w:rsidRDefault="004C2A4C"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r>
      <w:r w:rsidR="00F32A5B" w:rsidRPr="00D73E89">
        <w:rPr>
          <w:color w:val="000000" w:themeColor="text1"/>
          <w:sz w:val="28"/>
          <w:szCs w:val="28"/>
        </w:rPr>
        <w:t> частота выявления нарушений лицензионных требований в расчете на одну проверку составила – 0 %</w:t>
      </w:r>
      <w:r w:rsidR="00215C46" w:rsidRPr="00D73E89">
        <w:rPr>
          <w:color w:val="000000" w:themeColor="text1"/>
          <w:sz w:val="28"/>
          <w:szCs w:val="28"/>
        </w:rPr>
        <w:t>;</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AA1FFC" w:rsidRPr="00D73E89">
        <w:rPr>
          <w:color w:val="000000" w:themeColor="text1"/>
          <w:sz w:val="28"/>
          <w:szCs w:val="28"/>
        </w:rPr>
        <w:t>отмен плановых мероприятий нет;</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23298E" w:rsidRPr="00D73E89">
        <w:rPr>
          <w:color w:val="000000" w:themeColor="text1"/>
          <w:sz w:val="28"/>
          <w:szCs w:val="28"/>
        </w:rPr>
        <w:t>не проведенных плановых мероприятиях нет</w:t>
      </w:r>
      <w:r w:rsidR="00AA1FFC" w:rsidRPr="00D73E89">
        <w:rPr>
          <w:color w:val="000000" w:themeColor="text1"/>
          <w:sz w:val="28"/>
          <w:szCs w:val="28"/>
        </w:rPr>
        <w:t>;</w:t>
      </w:r>
    </w:p>
    <w:p w:rsidR="003021BD" w:rsidRPr="00D73E89" w:rsidRDefault="003021BD"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noBreakHyphen/>
        <w:t> по итогам организации и проведении мероприятий нарушений не выявлено;</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AA1FFC" w:rsidRPr="00D73E89">
        <w:rPr>
          <w:color w:val="000000" w:themeColor="text1"/>
          <w:sz w:val="28"/>
          <w:szCs w:val="28"/>
        </w:rPr>
        <w:t>согласований с органами прокуратуры проведения внеплановых выездных проверок не требовалось;</w:t>
      </w:r>
    </w:p>
    <w:p w:rsidR="00AB1C5F"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9D2EA1" w:rsidRPr="00D73E89">
        <w:rPr>
          <w:color w:val="000000" w:themeColor="text1"/>
          <w:sz w:val="28"/>
          <w:szCs w:val="28"/>
        </w:rPr>
        <w:t>эксперты к проведению мероприятий по контролю не привлекались</w:t>
      </w:r>
      <w:r w:rsidR="003021BD" w:rsidRPr="00D73E89">
        <w:rPr>
          <w:color w:val="000000" w:themeColor="text1"/>
          <w:sz w:val="28"/>
          <w:szCs w:val="28"/>
        </w:rPr>
        <w:t>.</w:t>
      </w:r>
    </w:p>
    <w:p w:rsidR="00ED7614" w:rsidRPr="00D73E89" w:rsidRDefault="00ED7614" w:rsidP="00ED7614">
      <w:pPr>
        <w:pStyle w:val="4"/>
        <w:rPr>
          <w:color w:val="000000" w:themeColor="text1"/>
        </w:rPr>
      </w:pPr>
      <w:bookmarkStart w:id="12" w:name="_Toc479332800"/>
      <w:bookmarkStart w:id="13" w:name="_Toc479332802"/>
      <w:r w:rsidRPr="00D73E89">
        <w:rPr>
          <w:color w:val="000000" w:themeColor="text1"/>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bookmarkEnd w:id="12"/>
    </w:p>
    <w:p w:rsidR="00ED7614" w:rsidRPr="00D73E89" w:rsidRDefault="00ED7614" w:rsidP="00ED7614">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 </w:t>
      </w:r>
      <w:r w:rsidR="003C7A4A" w:rsidRPr="00D73E89">
        <w:rPr>
          <w:color w:val="000000" w:themeColor="text1"/>
          <w:sz w:val="28"/>
          <w:szCs w:val="28"/>
        </w:rPr>
        <w:t>430</w:t>
      </w:r>
      <w:r w:rsidRPr="00D73E89">
        <w:rPr>
          <w:color w:val="000000" w:themeColor="text1"/>
          <w:sz w:val="28"/>
          <w:szCs w:val="28"/>
        </w:rPr>
        <w:t>.</w:t>
      </w:r>
    </w:p>
    <w:p w:rsidR="00ED7614" w:rsidRPr="00D73E89" w:rsidRDefault="00ED7614" w:rsidP="00ED7614">
      <w:pPr>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 – 1 сотрудник.</w:t>
      </w:r>
    </w:p>
    <w:p w:rsidR="00ED7614" w:rsidRPr="00D73E89" w:rsidRDefault="00ED7614" w:rsidP="00ED7614">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ED7614" w:rsidRPr="00D73E89" w:rsidTr="00B50183">
        <w:tc>
          <w:tcPr>
            <w:tcW w:w="6521" w:type="dxa"/>
          </w:tcPr>
          <w:p w:rsidR="00ED7614" w:rsidRPr="00D73E89" w:rsidRDefault="00ED7614" w:rsidP="00B50183">
            <w:pPr>
              <w:tabs>
                <w:tab w:val="left" w:pos="1178"/>
                <w:tab w:val="left" w:pos="9053"/>
              </w:tabs>
              <w:jc w:val="center"/>
              <w:rPr>
                <w:color w:val="000000" w:themeColor="text1"/>
              </w:rPr>
            </w:pPr>
            <w:r w:rsidRPr="00D73E89">
              <w:rPr>
                <w:color w:val="000000" w:themeColor="text1"/>
              </w:rPr>
              <w:t>Показатель</w:t>
            </w:r>
          </w:p>
        </w:tc>
        <w:tc>
          <w:tcPr>
            <w:tcW w:w="1559" w:type="dxa"/>
          </w:tcPr>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ED7614" w:rsidRPr="00D73E89" w:rsidTr="00B50183">
        <w:tc>
          <w:tcPr>
            <w:tcW w:w="6521" w:type="dxa"/>
          </w:tcPr>
          <w:p w:rsidR="00ED7614" w:rsidRPr="00D73E89" w:rsidRDefault="00ED7614" w:rsidP="00B5018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0</w:t>
            </w:r>
          </w:p>
        </w:tc>
      </w:tr>
      <w:tr w:rsidR="00ED7614" w:rsidRPr="00D73E89" w:rsidTr="00B50183">
        <w:tc>
          <w:tcPr>
            <w:tcW w:w="6521" w:type="dxa"/>
          </w:tcPr>
          <w:p w:rsidR="00ED7614" w:rsidRPr="00D73E89" w:rsidRDefault="00ED7614" w:rsidP="00B5018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1</w:t>
            </w:r>
          </w:p>
        </w:tc>
        <w:tc>
          <w:tcPr>
            <w:tcW w:w="1559" w:type="dxa"/>
            <w:vAlign w:val="center"/>
          </w:tcPr>
          <w:p w:rsidR="00ED7614" w:rsidRPr="00D73E89" w:rsidRDefault="003C7A4A" w:rsidP="00B50183">
            <w:pPr>
              <w:tabs>
                <w:tab w:val="left" w:pos="1178"/>
                <w:tab w:val="left" w:pos="9053"/>
              </w:tabs>
              <w:jc w:val="center"/>
              <w:rPr>
                <w:b/>
                <w:color w:val="000000" w:themeColor="text1"/>
              </w:rPr>
            </w:pPr>
            <w:r w:rsidRPr="00D73E89">
              <w:rPr>
                <w:b/>
                <w:color w:val="000000" w:themeColor="text1"/>
              </w:rPr>
              <w:t>2</w:t>
            </w:r>
          </w:p>
        </w:tc>
      </w:tr>
    </w:tbl>
    <w:p w:rsidR="00ED7614" w:rsidRPr="00D73E89" w:rsidRDefault="00ED7614" w:rsidP="00ED7614">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ED7614" w:rsidRPr="00D73E89" w:rsidTr="00B50183">
        <w:tc>
          <w:tcPr>
            <w:tcW w:w="6521" w:type="dxa"/>
          </w:tcPr>
          <w:p w:rsidR="00ED7614" w:rsidRPr="00D73E89" w:rsidRDefault="00ED7614" w:rsidP="00B50183">
            <w:pPr>
              <w:tabs>
                <w:tab w:val="left" w:pos="1178"/>
                <w:tab w:val="left" w:pos="9053"/>
              </w:tabs>
              <w:jc w:val="center"/>
              <w:rPr>
                <w:color w:val="000000" w:themeColor="text1"/>
              </w:rPr>
            </w:pPr>
            <w:r w:rsidRPr="00D73E89">
              <w:rPr>
                <w:color w:val="000000" w:themeColor="text1"/>
              </w:rPr>
              <w:t>Показатель</w:t>
            </w:r>
          </w:p>
        </w:tc>
        <w:tc>
          <w:tcPr>
            <w:tcW w:w="1559" w:type="dxa"/>
          </w:tcPr>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ED7614" w:rsidRPr="00D73E89" w:rsidRDefault="00ED7614" w:rsidP="00B5018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ED7614" w:rsidRPr="00D73E89" w:rsidTr="00B50183">
        <w:tc>
          <w:tcPr>
            <w:tcW w:w="6521" w:type="dxa"/>
          </w:tcPr>
          <w:p w:rsidR="00ED7614" w:rsidRPr="00D73E89" w:rsidRDefault="00ED7614" w:rsidP="00B5018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0</w:t>
            </w:r>
          </w:p>
        </w:tc>
      </w:tr>
      <w:tr w:rsidR="00ED7614" w:rsidRPr="00D73E89" w:rsidTr="00B50183">
        <w:tc>
          <w:tcPr>
            <w:tcW w:w="6521" w:type="dxa"/>
          </w:tcPr>
          <w:p w:rsidR="00ED7614" w:rsidRPr="00D73E89" w:rsidRDefault="00ED7614" w:rsidP="00B5018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ED7614" w:rsidRPr="00D73E89" w:rsidRDefault="00ED7614" w:rsidP="00B50183">
            <w:pPr>
              <w:tabs>
                <w:tab w:val="left" w:pos="1178"/>
                <w:tab w:val="left" w:pos="9053"/>
              </w:tabs>
              <w:jc w:val="center"/>
              <w:rPr>
                <w:b/>
                <w:color w:val="000000" w:themeColor="text1"/>
              </w:rPr>
            </w:pPr>
            <w:r w:rsidRPr="00D73E89">
              <w:rPr>
                <w:b/>
                <w:color w:val="000000" w:themeColor="text1"/>
              </w:rPr>
              <w:t>0</w:t>
            </w:r>
          </w:p>
        </w:tc>
      </w:tr>
    </w:tbl>
    <w:p w:rsidR="00ED7614" w:rsidRPr="00D73E89" w:rsidRDefault="00ED7614" w:rsidP="00ED7614">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 xml:space="preserve">Средняя нагрузка – </w:t>
      </w:r>
      <w:r w:rsidR="003C7A4A" w:rsidRPr="00D73E89">
        <w:rPr>
          <w:color w:val="000000" w:themeColor="text1"/>
          <w:sz w:val="28"/>
          <w:szCs w:val="28"/>
        </w:rPr>
        <w:t>2</w:t>
      </w:r>
      <w:r w:rsidRPr="00D73E89">
        <w:rPr>
          <w:color w:val="000000" w:themeColor="text1"/>
          <w:sz w:val="28"/>
          <w:szCs w:val="28"/>
        </w:rPr>
        <w:t xml:space="preserve"> мероприяти</w:t>
      </w:r>
      <w:r w:rsidR="003C7A4A" w:rsidRPr="00D73E89">
        <w:rPr>
          <w:color w:val="000000" w:themeColor="text1"/>
          <w:sz w:val="28"/>
          <w:szCs w:val="28"/>
        </w:rPr>
        <w:t>я</w:t>
      </w:r>
      <w:r w:rsidRPr="00D73E89">
        <w:rPr>
          <w:color w:val="000000" w:themeColor="text1"/>
          <w:sz w:val="28"/>
          <w:szCs w:val="28"/>
        </w:rPr>
        <w:t xml:space="preserve"> на сотрудника в отчетный период.</w:t>
      </w:r>
    </w:p>
    <w:p w:rsidR="00ED7614" w:rsidRPr="00D73E89" w:rsidRDefault="00ED7614" w:rsidP="00ED7614">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D7614" w:rsidRPr="00D73E89" w:rsidRDefault="00ED7614" w:rsidP="00ED7614">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p>
    <w:p w:rsidR="00ED7614" w:rsidRPr="00D73E89" w:rsidRDefault="00ED7614" w:rsidP="00ED7614">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3C7A4A" w:rsidRPr="00D73E89" w:rsidRDefault="003C7A4A" w:rsidP="003C7A4A">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974B50" w:rsidRPr="00D73E89">
        <w:rPr>
          <w:color w:val="000000" w:themeColor="text1"/>
          <w:sz w:val="28"/>
          <w:szCs w:val="28"/>
        </w:rPr>
        <w:t>:</w:t>
      </w:r>
    </w:p>
    <w:p w:rsidR="003C7A4A" w:rsidRPr="00D73E89" w:rsidRDefault="003C7A4A" w:rsidP="003C7A4A">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Pr="00D73E89">
        <w:rPr>
          <w:color w:val="000000" w:themeColor="text1"/>
          <w:sz w:val="28"/>
          <w:szCs w:val="28"/>
        </w:rPr>
        <w:t>количество лицензий операторов связи, обязанных соблюдать требования при пересылке почтовых отправлений – 430;</w:t>
      </w:r>
    </w:p>
    <w:p w:rsidR="003C7A4A" w:rsidRPr="00D73E89" w:rsidRDefault="003C7A4A" w:rsidP="003C7A4A">
      <w:pPr>
        <w:tabs>
          <w:tab w:val="left" w:pos="1178"/>
          <w:tab w:val="left" w:pos="9053"/>
        </w:tabs>
        <w:ind w:firstLine="709"/>
        <w:jc w:val="both"/>
        <w:rPr>
          <w:color w:val="000000" w:themeColor="text1"/>
          <w:sz w:val="28"/>
          <w:szCs w:val="28"/>
        </w:rPr>
      </w:pPr>
      <w:r w:rsidRPr="00D73E89">
        <w:rPr>
          <w:color w:val="000000" w:themeColor="text1"/>
          <w:sz w:val="28"/>
          <w:szCs w:val="28"/>
        </w:rPr>
        <w:noBreakHyphen/>
        <w:t> количество запланированных мероприятий – 2, все плановые мероприятия проведены в установленные сроки;</w:t>
      </w:r>
    </w:p>
    <w:p w:rsidR="003C7A4A" w:rsidRPr="00D73E89" w:rsidRDefault="003C7A4A" w:rsidP="003C7A4A">
      <w:pPr>
        <w:tabs>
          <w:tab w:val="left" w:pos="1178"/>
          <w:tab w:val="left" w:pos="9053"/>
        </w:tabs>
        <w:ind w:firstLine="709"/>
        <w:jc w:val="both"/>
        <w:rPr>
          <w:color w:val="000000" w:themeColor="text1"/>
          <w:sz w:val="28"/>
          <w:szCs w:val="28"/>
        </w:rPr>
      </w:pPr>
      <w:r w:rsidRPr="00D73E89">
        <w:rPr>
          <w:color w:val="000000" w:themeColor="text1"/>
          <w:sz w:val="28"/>
          <w:szCs w:val="28"/>
        </w:rPr>
        <w:noBreakHyphen/>
        <w:t> отмен плановых мероприятий нет;</w:t>
      </w:r>
    </w:p>
    <w:p w:rsidR="003C7A4A" w:rsidRPr="00D73E89" w:rsidRDefault="003C7A4A" w:rsidP="003C7A4A">
      <w:pPr>
        <w:tabs>
          <w:tab w:val="left" w:pos="1178"/>
          <w:tab w:val="left" w:pos="9053"/>
        </w:tabs>
        <w:ind w:firstLine="709"/>
        <w:jc w:val="both"/>
        <w:rPr>
          <w:color w:val="000000" w:themeColor="text1"/>
          <w:sz w:val="28"/>
          <w:szCs w:val="28"/>
        </w:rPr>
      </w:pPr>
      <w:r w:rsidRPr="00D73E89">
        <w:rPr>
          <w:color w:val="000000" w:themeColor="text1"/>
          <w:sz w:val="28"/>
          <w:szCs w:val="28"/>
        </w:rPr>
        <w:noBreakHyphen/>
        <w:t> не проведенных плановых мероприятий нет;</w:t>
      </w:r>
    </w:p>
    <w:p w:rsidR="003C7A4A" w:rsidRPr="00D73E89" w:rsidRDefault="003C7A4A" w:rsidP="003C7A4A">
      <w:pPr>
        <w:tabs>
          <w:tab w:val="left" w:pos="1178"/>
          <w:tab w:val="left" w:pos="9053"/>
        </w:tabs>
        <w:ind w:firstLine="709"/>
        <w:jc w:val="both"/>
        <w:rPr>
          <w:color w:val="000000" w:themeColor="text1"/>
          <w:sz w:val="28"/>
          <w:szCs w:val="28"/>
        </w:rPr>
      </w:pPr>
      <w:r w:rsidRPr="00D73E89">
        <w:rPr>
          <w:color w:val="000000" w:themeColor="text1"/>
          <w:sz w:val="28"/>
          <w:szCs w:val="28"/>
        </w:rPr>
        <w:noBreakHyphen/>
        <w:t> эксперты к проведению мероприятий по контролю не привлекались;</w:t>
      </w:r>
    </w:p>
    <w:p w:rsidR="003C7A4A" w:rsidRPr="00D73E89" w:rsidRDefault="003C7A4A" w:rsidP="003C7A4A">
      <w:pPr>
        <w:tabs>
          <w:tab w:val="left" w:pos="1178"/>
          <w:tab w:val="left" w:pos="9053"/>
        </w:tabs>
        <w:ind w:firstLine="709"/>
        <w:jc w:val="both"/>
        <w:rPr>
          <w:color w:val="000000" w:themeColor="text1"/>
          <w:sz w:val="28"/>
          <w:szCs w:val="28"/>
        </w:rPr>
      </w:pPr>
      <w:r w:rsidRPr="00D73E89">
        <w:rPr>
          <w:color w:val="000000" w:themeColor="text1"/>
          <w:sz w:val="28"/>
          <w:szCs w:val="28"/>
        </w:rPr>
        <w:noBreakHyphen/>
        <w:t> по результатам административной и судебной практики проигранных в отчетном периоде дел нет.</w:t>
      </w:r>
    </w:p>
    <w:p w:rsidR="003C7A4A" w:rsidRPr="00D73E89" w:rsidRDefault="003C7A4A" w:rsidP="003C7A4A">
      <w:pPr>
        <w:tabs>
          <w:tab w:val="left" w:pos="1178"/>
          <w:tab w:val="left" w:pos="9053"/>
        </w:tabs>
        <w:ind w:firstLine="709"/>
        <w:jc w:val="both"/>
        <w:rPr>
          <w:color w:val="000000" w:themeColor="text1"/>
          <w:sz w:val="28"/>
          <w:szCs w:val="28"/>
        </w:rPr>
      </w:pPr>
    </w:p>
    <w:p w:rsidR="00ED7614" w:rsidRPr="00D73E89" w:rsidRDefault="00ED7614" w:rsidP="00ED7614">
      <w:pPr>
        <w:shd w:val="clear" w:color="auto" w:fill="FFFFFF"/>
        <w:spacing w:before="7"/>
        <w:ind w:right="14" w:firstLine="709"/>
        <w:jc w:val="both"/>
        <w:rPr>
          <w:color w:val="000000" w:themeColor="text1"/>
          <w:spacing w:val="-4"/>
          <w:sz w:val="28"/>
          <w:szCs w:val="28"/>
        </w:rPr>
      </w:pPr>
      <w:r w:rsidRPr="00D73E89">
        <w:rPr>
          <w:color w:val="000000" w:themeColor="text1"/>
          <w:spacing w:val="-4"/>
          <w:sz w:val="28"/>
          <w:szCs w:val="28"/>
        </w:rPr>
        <w:t>В течение 2 квартала 2017 года проводилось систематическое наблюдение:</w:t>
      </w:r>
    </w:p>
    <w:p w:rsidR="00ED7614" w:rsidRPr="00D73E89" w:rsidRDefault="00ED7614" w:rsidP="00ED7614">
      <w:pPr>
        <w:numPr>
          <w:ilvl w:val="1"/>
          <w:numId w:val="3"/>
        </w:numPr>
        <w:shd w:val="clear" w:color="auto" w:fill="FFFFFF"/>
        <w:tabs>
          <w:tab w:val="clear" w:pos="1800"/>
          <w:tab w:val="num" w:pos="1276"/>
        </w:tabs>
        <w:spacing w:before="7"/>
        <w:ind w:left="0" w:right="14" w:firstLine="709"/>
        <w:jc w:val="both"/>
        <w:rPr>
          <w:color w:val="000000" w:themeColor="text1"/>
          <w:sz w:val="28"/>
          <w:szCs w:val="28"/>
        </w:rPr>
      </w:pPr>
      <w:r w:rsidRPr="00D73E89">
        <w:rPr>
          <w:color w:val="000000" w:themeColor="text1"/>
          <w:sz w:val="28"/>
          <w:szCs w:val="28"/>
        </w:rPr>
        <w:t>ФГУП «Почта России» порядка соблюдения и выполнения требований Постановления Правительства РФ № 160 от 24 марта 2006 года «О нормативах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и качества ее обработки внутриобластного и межобластного потоков, путем рассылки контрольных писем, учета входящей письменной корреспонденции в Управление Роскомнадзора по Амурской области, а также выполнения лицензионных условий и нормативно-правовых актов в области почтовой связи.</w:t>
      </w:r>
    </w:p>
    <w:p w:rsidR="00ED7614" w:rsidRPr="00D73E89" w:rsidRDefault="00ED7614" w:rsidP="00ED7614">
      <w:pPr>
        <w:shd w:val="clear" w:color="auto" w:fill="FFFFFF"/>
        <w:spacing w:before="7"/>
        <w:ind w:right="14" w:firstLine="709"/>
        <w:jc w:val="both"/>
        <w:rPr>
          <w:color w:val="000000" w:themeColor="text1"/>
          <w:sz w:val="28"/>
          <w:szCs w:val="28"/>
        </w:rPr>
      </w:pPr>
      <w:r w:rsidRPr="00D73E89">
        <w:rPr>
          <w:color w:val="000000" w:themeColor="text1"/>
          <w:sz w:val="28"/>
          <w:szCs w:val="28"/>
        </w:rPr>
        <w:t>СН проводилось путём рассылки контрольных писем через почтовые ящики, установленные на территории административного центра г. Благовещенск и других поселениях Амурской области.</w:t>
      </w:r>
    </w:p>
    <w:p w:rsidR="00ED7614" w:rsidRPr="00D73E89" w:rsidRDefault="00ED7614" w:rsidP="00ED7614">
      <w:pPr>
        <w:tabs>
          <w:tab w:val="left" w:pos="0"/>
        </w:tabs>
        <w:spacing w:before="120" w:after="120"/>
        <w:ind w:firstLine="709"/>
        <w:jc w:val="both"/>
        <w:rPr>
          <w:b/>
          <w:color w:val="000000" w:themeColor="text1"/>
          <w:sz w:val="28"/>
          <w:szCs w:val="28"/>
        </w:rPr>
      </w:pPr>
      <w:r w:rsidRPr="00D73E89">
        <w:rPr>
          <w:b/>
          <w:color w:val="000000" w:themeColor="text1"/>
          <w:sz w:val="28"/>
          <w:szCs w:val="28"/>
        </w:rPr>
        <w:t>Письменная корреспонденция межобластного потока</w:t>
      </w:r>
    </w:p>
    <w:p w:rsidR="00ED7614" w:rsidRPr="00D73E89" w:rsidRDefault="00ED7614" w:rsidP="00ED7614">
      <w:pPr>
        <w:tabs>
          <w:tab w:val="left" w:pos="0"/>
        </w:tabs>
        <w:ind w:firstLine="709"/>
        <w:jc w:val="both"/>
        <w:rPr>
          <w:color w:val="000000" w:themeColor="text1"/>
          <w:sz w:val="28"/>
          <w:szCs w:val="28"/>
        </w:rPr>
      </w:pPr>
      <w:r w:rsidRPr="00D73E89">
        <w:rPr>
          <w:color w:val="000000" w:themeColor="text1"/>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Благовещенска до административных центров субъектов Российской Федерации</w:t>
      </w:r>
      <w:r w:rsidRPr="00D73E89">
        <w:rPr>
          <w:i/>
          <w:color w:val="000000" w:themeColor="text1"/>
        </w:rPr>
        <w:t xml:space="preserve"> </w:t>
      </w:r>
      <w:r w:rsidRPr="00D73E89">
        <w:rPr>
          <w:color w:val="000000" w:themeColor="text1"/>
          <w:sz w:val="28"/>
          <w:szCs w:val="28"/>
        </w:rPr>
        <w:t xml:space="preserve">было разослано </w:t>
      </w:r>
      <w:r w:rsidR="003C7A4A" w:rsidRPr="00D73E89">
        <w:rPr>
          <w:color w:val="000000" w:themeColor="text1"/>
          <w:sz w:val="28"/>
          <w:szCs w:val="28"/>
        </w:rPr>
        <w:t>351</w:t>
      </w:r>
      <w:r w:rsidRPr="00D73E89">
        <w:rPr>
          <w:color w:val="000000" w:themeColor="text1"/>
          <w:sz w:val="28"/>
          <w:szCs w:val="28"/>
        </w:rPr>
        <w:t xml:space="preserve"> контрольн</w:t>
      </w:r>
      <w:r w:rsidR="003C7A4A" w:rsidRPr="00D73E89">
        <w:rPr>
          <w:color w:val="000000" w:themeColor="text1"/>
          <w:sz w:val="28"/>
          <w:szCs w:val="28"/>
        </w:rPr>
        <w:t>ое</w:t>
      </w:r>
      <w:r w:rsidRPr="00D73E89">
        <w:rPr>
          <w:color w:val="000000" w:themeColor="text1"/>
          <w:sz w:val="28"/>
          <w:szCs w:val="28"/>
        </w:rPr>
        <w:t xml:space="preserve"> пис</w:t>
      </w:r>
      <w:r w:rsidR="003C7A4A" w:rsidRPr="00D73E89">
        <w:rPr>
          <w:color w:val="000000" w:themeColor="text1"/>
          <w:sz w:val="28"/>
          <w:szCs w:val="28"/>
        </w:rPr>
        <w:t>ь</w:t>
      </w:r>
      <w:r w:rsidRPr="00D73E89">
        <w:rPr>
          <w:color w:val="000000" w:themeColor="text1"/>
          <w:sz w:val="28"/>
          <w:szCs w:val="28"/>
        </w:rPr>
        <w:t>м</w:t>
      </w:r>
      <w:r w:rsidR="003C7A4A" w:rsidRPr="00D73E89">
        <w:rPr>
          <w:color w:val="000000" w:themeColor="text1"/>
          <w:sz w:val="28"/>
          <w:szCs w:val="28"/>
        </w:rPr>
        <w:t>о</w:t>
      </w:r>
      <w:r w:rsidRPr="00D73E89">
        <w:rPr>
          <w:color w:val="000000" w:themeColor="text1"/>
          <w:sz w:val="28"/>
          <w:szCs w:val="28"/>
        </w:rPr>
        <w:t>, принято к учёту – 3</w:t>
      </w:r>
      <w:r w:rsidR="003C7A4A" w:rsidRPr="00D73E89">
        <w:rPr>
          <w:color w:val="000000" w:themeColor="text1"/>
          <w:sz w:val="28"/>
          <w:szCs w:val="28"/>
        </w:rPr>
        <w:t>01</w:t>
      </w:r>
      <w:r w:rsidRPr="00D73E89">
        <w:rPr>
          <w:color w:val="000000" w:themeColor="text1"/>
          <w:sz w:val="28"/>
          <w:szCs w:val="28"/>
        </w:rPr>
        <w:t xml:space="preserve"> пис</w:t>
      </w:r>
      <w:r w:rsidR="003C7A4A" w:rsidRPr="00D73E89">
        <w:rPr>
          <w:color w:val="000000" w:themeColor="text1"/>
          <w:sz w:val="28"/>
          <w:szCs w:val="28"/>
        </w:rPr>
        <w:t>ь</w:t>
      </w:r>
      <w:r w:rsidRPr="00D73E89">
        <w:rPr>
          <w:color w:val="000000" w:themeColor="text1"/>
          <w:sz w:val="28"/>
          <w:szCs w:val="28"/>
        </w:rPr>
        <w:t>м</w:t>
      </w:r>
      <w:r w:rsidR="003C7A4A" w:rsidRPr="00D73E89">
        <w:rPr>
          <w:color w:val="000000" w:themeColor="text1"/>
          <w:sz w:val="28"/>
          <w:szCs w:val="28"/>
        </w:rPr>
        <w:t>о</w:t>
      </w:r>
      <w:r w:rsidRPr="00D73E89">
        <w:rPr>
          <w:color w:val="000000" w:themeColor="text1"/>
          <w:sz w:val="28"/>
          <w:szCs w:val="28"/>
        </w:rPr>
        <w:t>.</w:t>
      </w:r>
    </w:p>
    <w:p w:rsidR="00ED7614" w:rsidRPr="00D73E89" w:rsidRDefault="00ED7614" w:rsidP="00ED7614">
      <w:pPr>
        <w:ind w:firstLine="709"/>
        <w:jc w:val="both"/>
        <w:rPr>
          <w:color w:val="000000" w:themeColor="text1"/>
          <w:sz w:val="28"/>
          <w:szCs w:val="28"/>
        </w:rPr>
      </w:pPr>
      <w:r w:rsidRPr="00D73E89">
        <w:rPr>
          <w:color w:val="000000" w:themeColor="text1"/>
          <w:sz w:val="28"/>
          <w:szCs w:val="28"/>
        </w:rPr>
        <w:t>Из 35</w:t>
      </w:r>
      <w:r w:rsidR="003C7A4A" w:rsidRPr="00D73E89">
        <w:rPr>
          <w:color w:val="000000" w:themeColor="text1"/>
          <w:sz w:val="28"/>
          <w:szCs w:val="28"/>
        </w:rPr>
        <w:t>1</w:t>
      </w:r>
      <w:r w:rsidRPr="00D73E89">
        <w:rPr>
          <w:color w:val="000000" w:themeColor="text1"/>
          <w:sz w:val="28"/>
          <w:szCs w:val="28"/>
        </w:rPr>
        <w:t xml:space="preserve"> разосланных контрольных писем:</w:t>
      </w:r>
    </w:p>
    <w:p w:rsidR="003C7A4A" w:rsidRPr="00D73E89" w:rsidRDefault="003C7A4A" w:rsidP="00941525">
      <w:pPr>
        <w:ind w:firstLine="709"/>
        <w:jc w:val="both"/>
        <w:rPr>
          <w:color w:val="000000" w:themeColor="text1"/>
          <w:sz w:val="28"/>
          <w:szCs w:val="28"/>
        </w:rPr>
      </w:pPr>
      <w:r w:rsidRPr="00D73E89">
        <w:rPr>
          <w:color w:val="000000" w:themeColor="text1"/>
          <w:sz w:val="28"/>
          <w:szCs w:val="28"/>
        </w:rPr>
        <w:t xml:space="preserve">Учтено (всего): 301 контрольных письма. </w:t>
      </w:r>
    </w:p>
    <w:p w:rsidR="00941525" w:rsidRPr="00D73E89" w:rsidRDefault="003C7A4A" w:rsidP="00941525">
      <w:pPr>
        <w:ind w:firstLine="709"/>
        <w:jc w:val="both"/>
        <w:rPr>
          <w:color w:val="000000" w:themeColor="text1"/>
          <w:sz w:val="28"/>
          <w:szCs w:val="28"/>
        </w:rPr>
      </w:pPr>
      <w:r w:rsidRPr="00D73E89">
        <w:rPr>
          <w:color w:val="000000" w:themeColor="text1"/>
          <w:sz w:val="28"/>
          <w:szCs w:val="28"/>
        </w:rPr>
        <w:t xml:space="preserve">Не вернулись в Управление Роскомнадзора 50 писем из городов: Абакан - </w:t>
      </w:r>
      <w:r w:rsidRPr="00D73E89">
        <w:rPr>
          <w:bCs/>
          <w:color w:val="000000" w:themeColor="text1"/>
        </w:rPr>
        <w:t>4</w:t>
      </w:r>
      <w:r w:rsidRPr="00D73E89">
        <w:rPr>
          <w:b/>
          <w:bCs/>
          <w:color w:val="000000" w:themeColor="text1"/>
        </w:rPr>
        <w:t xml:space="preserve"> </w:t>
      </w:r>
      <w:r w:rsidRPr="00D73E89">
        <w:rPr>
          <w:color w:val="000000" w:themeColor="text1"/>
          <w:sz w:val="28"/>
          <w:szCs w:val="28"/>
        </w:rPr>
        <w:t xml:space="preserve">письма, Вологда - 3 письма, Липецк - </w:t>
      </w:r>
      <w:r w:rsidRPr="00D73E89">
        <w:rPr>
          <w:bCs/>
          <w:color w:val="000000" w:themeColor="text1"/>
        </w:rPr>
        <w:t>5</w:t>
      </w:r>
      <w:r w:rsidRPr="00D73E89">
        <w:rPr>
          <w:b/>
          <w:bCs/>
          <w:color w:val="000000" w:themeColor="text1"/>
        </w:rPr>
        <w:t xml:space="preserve"> </w:t>
      </w:r>
      <w:r w:rsidRPr="00D73E89">
        <w:rPr>
          <w:color w:val="000000" w:themeColor="text1"/>
          <w:sz w:val="28"/>
          <w:szCs w:val="28"/>
        </w:rPr>
        <w:t xml:space="preserve">писем, Майкоп - 1 письмо, Махачкала - 1 письмо, Москва - 6 писем, Нижний Новгород - </w:t>
      </w:r>
      <w:r w:rsidRPr="00D73E89">
        <w:rPr>
          <w:bCs/>
          <w:color w:val="000000" w:themeColor="text1"/>
        </w:rPr>
        <w:t>4</w:t>
      </w:r>
      <w:r w:rsidRPr="00D73E89">
        <w:rPr>
          <w:b/>
          <w:bCs/>
          <w:color w:val="000000" w:themeColor="text1"/>
        </w:rPr>
        <w:t xml:space="preserve"> </w:t>
      </w:r>
      <w:r w:rsidRPr="00D73E89">
        <w:rPr>
          <w:color w:val="000000" w:themeColor="text1"/>
          <w:sz w:val="28"/>
          <w:szCs w:val="28"/>
        </w:rPr>
        <w:t xml:space="preserve">письма, Санкт Петербург - 1 письмо, Саранск - 1 письмо, Саратов - </w:t>
      </w:r>
      <w:r w:rsidRPr="00D73E89">
        <w:rPr>
          <w:bCs/>
          <w:color w:val="000000" w:themeColor="text1"/>
        </w:rPr>
        <w:t>2</w:t>
      </w:r>
      <w:r w:rsidRPr="00D73E89">
        <w:rPr>
          <w:b/>
          <w:bCs/>
          <w:color w:val="000000" w:themeColor="text1"/>
        </w:rPr>
        <w:t xml:space="preserve"> </w:t>
      </w:r>
      <w:r w:rsidRPr="00D73E89">
        <w:rPr>
          <w:color w:val="000000" w:themeColor="text1"/>
          <w:sz w:val="28"/>
          <w:szCs w:val="28"/>
        </w:rPr>
        <w:t xml:space="preserve">письма, Смоленск - 1 письмо, Ставрополь - 1 письмо, Сыктывкар - 3 письма, Тамбов - 1 письмо, Тверь - 1 письмо, Томск - 1 письмо, Тула - 1 письмо, Тюмень - </w:t>
      </w:r>
      <w:r w:rsidRPr="00D73E89">
        <w:rPr>
          <w:bCs/>
          <w:color w:val="000000" w:themeColor="text1"/>
        </w:rPr>
        <w:t>5</w:t>
      </w:r>
      <w:r w:rsidRPr="00D73E89">
        <w:rPr>
          <w:b/>
          <w:bCs/>
          <w:color w:val="000000" w:themeColor="text1"/>
        </w:rPr>
        <w:t xml:space="preserve"> </w:t>
      </w:r>
      <w:r w:rsidRPr="00D73E89">
        <w:rPr>
          <w:color w:val="000000" w:themeColor="text1"/>
          <w:sz w:val="28"/>
          <w:szCs w:val="28"/>
        </w:rPr>
        <w:t>писем, Улан-Уде -</w:t>
      </w:r>
      <w:r w:rsidR="00941525" w:rsidRPr="00D73E89">
        <w:rPr>
          <w:color w:val="000000" w:themeColor="text1"/>
          <w:sz w:val="28"/>
          <w:szCs w:val="28"/>
        </w:rPr>
        <w:t xml:space="preserve"> 5</w:t>
      </w:r>
      <w:r w:rsidRPr="00D73E89">
        <w:rPr>
          <w:b/>
          <w:bCs/>
          <w:color w:val="000000" w:themeColor="text1"/>
        </w:rPr>
        <w:t xml:space="preserve"> </w:t>
      </w:r>
      <w:r w:rsidRPr="00D73E89">
        <w:rPr>
          <w:color w:val="000000" w:themeColor="text1"/>
          <w:sz w:val="28"/>
          <w:szCs w:val="28"/>
        </w:rPr>
        <w:t xml:space="preserve">писем, Хабаровск - 1 письмо, Ханты-Мансийск - 1 письмо, Ярославль - 1 письмо. </w:t>
      </w:r>
    </w:p>
    <w:p w:rsidR="003C7A4A" w:rsidRPr="00D73E89" w:rsidRDefault="003C7A4A" w:rsidP="00941525">
      <w:pPr>
        <w:ind w:firstLine="709"/>
        <w:jc w:val="both"/>
        <w:rPr>
          <w:color w:val="000000" w:themeColor="text1"/>
          <w:sz w:val="28"/>
          <w:szCs w:val="28"/>
          <w:u w:val="single"/>
        </w:rPr>
      </w:pPr>
      <w:r w:rsidRPr="00D73E89">
        <w:rPr>
          <w:color w:val="000000" w:themeColor="text1"/>
          <w:sz w:val="28"/>
          <w:szCs w:val="28"/>
          <w:u w:val="single"/>
        </w:rPr>
        <w:t xml:space="preserve">Получено в </w:t>
      </w:r>
      <w:r w:rsidRPr="00D73E89">
        <w:rPr>
          <w:rStyle w:val="2b"/>
          <w:color w:val="000000" w:themeColor="text1"/>
        </w:rPr>
        <w:t>контрольные сроки: 276 письма (91,</w:t>
      </w:r>
      <w:r w:rsidR="00941525" w:rsidRPr="00D73E89">
        <w:rPr>
          <w:rStyle w:val="2b"/>
          <w:color w:val="000000" w:themeColor="text1"/>
        </w:rPr>
        <w:t xml:space="preserve">7 </w:t>
      </w:r>
      <w:r w:rsidRPr="00D73E89">
        <w:rPr>
          <w:rStyle w:val="2b"/>
          <w:color w:val="000000" w:themeColor="text1"/>
        </w:rPr>
        <w:t>%).</w:t>
      </w:r>
    </w:p>
    <w:p w:rsidR="00941525" w:rsidRPr="00D73E89" w:rsidRDefault="00941525" w:rsidP="00ED7614">
      <w:pPr>
        <w:tabs>
          <w:tab w:val="left" w:pos="0"/>
        </w:tabs>
        <w:ind w:firstLine="709"/>
        <w:jc w:val="both"/>
        <w:rPr>
          <w:color w:val="000000" w:themeColor="text1"/>
          <w:sz w:val="28"/>
          <w:szCs w:val="28"/>
        </w:rPr>
      </w:pP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При осуществлении систематического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Благовещенска был проведён учёт, исследование и анализ письменной корреспонденции, поступившей непосредственно в адрес Управления Роскомнадзора по Амурской области.</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В период проведения систематического наблюдения учтено 338 писем, в контрольный срок поступило 323 письма.</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Удельный вес письменной корреспонденции, пересылаемой в контрольные сроки по межобластному потоку, составил </w:t>
      </w:r>
      <w:r w:rsidRPr="00D73E89">
        <w:rPr>
          <w:color w:val="000000" w:themeColor="text1"/>
          <w:sz w:val="28"/>
          <w:szCs w:val="28"/>
          <w:u w:val="single"/>
        </w:rPr>
        <w:t>95,6 %.</w:t>
      </w:r>
    </w:p>
    <w:p w:rsidR="00941525" w:rsidRPr="00D73E89" w:rsidRDefault="00941525" w:rsidP="00941525">
      <w:pPr>
        <w:widowControl w:val="0"/>
        <w:ind w:firstLine="708"/>
        <w:jc w:val="both"/>
        <w:rPr>
          <w:i/>
          <w:color w:val="000000" w:themeColor="text1"/>
          <w:sz w:val="28"/>
          <w:szCs w:val="28"/>
        </w:rPr>
      </w:pPr>
      <w:r w:rsidRPr="00D73E89">
        <w:rPr>
          <w:color w:val="000000" w:themeColor="text1"/>
          <w:sz w:val="28"/>
          <w:szCs w:val="28"/>
        </w:rPr>
        <w:t xml:space="preserve">Установленные контрольные сроки пересылки письменной корреспонденции по межобластному потоку </w:t>
      </w:r>
      <w:r w:rsidRPr="00D73E89">
        <w:rPr>
          <w:b/>
          <w:color w:val="000000" w:themeColor="text1"/>
          <w:sz w:val="28"/>
          <w:szCs w:val="28"/>
          <w:u w:val="single"/>
        </w:rPr>
        <w:t>соблюдаются</w:t>
      </w:r>
      <w:r w:rsidRPr="00D73E89">
        <w:rPr>
          <w:b/>
          <w:color w:val="000000" w:themeColor="text1"/>
          <w:sz w:val="28"/>
          <w:szCs w:val="28"/>
        </w:rPr>
        <w:t>.</w:t>
      </w:r>
      <w:r w:rsidRPr="00D73E89">
        <w:rPr>
          <w:color w:val="000000" w:themeColor="text1"/>
          <w:sz w:val="28"/>
          <w:szCs w:val="28"/>
        </w:rPr>
        <w:t xml:space="preserve"> </w:t>
      </w:r>
      <w:r w:rsidRPr="00D73E89">
        <w:rPr>
          <w:i/>
          <w:color w:val="000000" w:themeColor="text1"/>
          <w:sz w:val="28"/>
          <w:szCs w:val="28"/>
        </w:rPr>
        <w:t>Процент (%) письменной корреспонденции, прошедшей в установленные контрольные сроки, составляет более 90 %.</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Систематическое наблюдение за соблюдением установленных сроков прохождения почтовых отправлений EMS межобластного потока в </w:t>
      </w:r>
      <w:r w:rsidR="00F335D0" w:rsidRPr="00D73E89">
        <w:rPr>
          <w:color w:val="000000" w:themeColor="text1"/>
          <w:sz w:val="28"/>
          <w:szCs w:val="28"/>
        </w:rPr>
        <w:t>отчётном периоде текущего</w:t>
      </w:r>
      <w:r w:rsidRPr="00D73E89">
        <w:rPr>
          <w:color w:val="000000" w:themeColor="text1"/>
          <w:sz w:val="28"/>
          <w:szCs w:val="28"/>
        </w:rPr>
        <w:t xml:space="preserve"> года не проводилось. </w:t>
      </w:r>
    </w:p>
    <w:p w:rsidR="00ED7614" w:rsidRPr="00D73E89" w:rsidRDefault="00ED7614" w:rsidP="00ED7614">
      <w:pPr>
        <w:tabs>
          <w:tab w:val="left" w:pos="0"/>
        </w:tabs>
        <w:spacing w:before="120" w:after="120"/>
        <w:ind w:firstLine="709"/>
        <w:jc w:val="both"/>
        <w:rPr>
          <w:b/>
          <w:color w:val="000000" w:themeColor="text1"/>
          <w:sz w:val="28"/>
          <w:szCs w:val="28"/>
        </w:rPr>
      </w:pPr>
      <w:r w:rsidRPr="00D73E89">
        <w:rPr>
          <w:b/>
          <w:color w:val="000000" w:themeColor="text1"/>
          <w:sz w:val="28"/>
          <w:szCs w:val="28"/>
        </w:rPr>
        <w:t>Письменная корреспонденция внутриобластного потока</w:t>
      </w:r>
    </w:p>
    <w:p w:rsidR="00941525" w:rsidRPr="00D73E89" w:rsidRDefault="00941525" w:rsidP="00941525">
      <w:pPr>
        <w:ind w:firstLine="709"/>
        <w:jc w:val="both"/>
        <w:rPr>
          <w:color w:val="000000" w:themeColor="text1"/>
          <w:sz w:val="28"/>
          <w:szCs w:val="28"/>
        </w:rPr>
      </w:pPr>
      <w:bookmarkStart w:id="14" w:name="_Toc479332801"/>
      <w:r w:rsidRPr="00D73E89">
        <w:rPr>
          <w:color w:val="000000" w:themeColor="text1"/>
          <w:sz w:val="28"/>
          <w:szCs w:val="28"/>
        </w:rPr>
        <w:t xml:space="preserve">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было отправлено (разослано) </w:t>
      </w:r>
      <w:r w:rsidRPr="00D73E89">
        <w:rPr>
          <w:b/>
          <w:color w:val="000000" w:themeColor="text1"/>
          <w:sz w:val="28"/>
          <w:szCs w:val="28"/>
        </w:rPr>
        <w:t>150</w:t>
      </w:r>
      <w:r w:rsidRPr="00D73E89">
        <w:rPr>
          <w:color w:val="000000" w:themeColor="text1"/>
          <w:sz w:val="28"/>
          <w:szCs w:val="28"/>
        </w:rPr>
        <w:t xml:space="preserve"> контрольных писем, принято к учёту – </w:t>
      </w:r>
      <w:r w:rsidRPr="00D73E89">
        <w:rPr>
          <w:b/>
          <w:color w:val="000000" w:themeColor="text1"/>
          <w:sz w:val="28"/>
          <w:szCs w:val="28"/>
        </w:rPr>
        <w:t xml:space="preserve">147 </w:t>
      </w:r>
      <w:r w:rsidRPr="00D73E89">
        <w:rPr>
          <w:color w:val="000000" w:themeColor="text1"/>
          <w:sz w:val="28"/>
          <w:szCs w:val="28"/>
        </w:rPr>
        <w:t>письма.</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Из </w:t>
      </w:r>
      <w:r w:rsidRPr="00D73E89">
        <w:rPr>
          <w:b/>
          <w:color w:val="000000" w:themeColor="text1"/>
          <w:sz w:val="28"/>
          <w:szCs w:val="28"/>
        </w:rPr>
        <w:t>150</w:t>
      </w:r>
      <w:r w:rsidRPr="00D73E89">
        <w:rPr>
          <w:color w:val="000000" w:themeColor="text1"/>
          <w:sz w:val="28"/>
          <w:szCs w:val="28"/>
        </w:rPr>
        <w:t xml:space="preserve"> разосланных контрольных писем:</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учтено (всего): </w:t>
      </w:r>
      <w:r w:rsidRPr="00D73E89">
        <w:rPr>
          <w:b/>
          <w:color w:val="000000" w:themeColor="text1"/>
          <w:sz w:val="28"/>
          <w:szCs w:val="28"/>
        </w:rPr>
        <w:t>147</w:t>
      </w:r>
      <w:r w:rsidRPr="00D73E89">
        <w:rPr>
          <w:color w:val="000000" w:themeColor="text1"/>
          <w:sz w:val="28"/>
          <w:szCs w:val="28"/>
        </w:rPr>
        <w:t xml:space="preserve"> контрольных письма;</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замедлено на пересылке: </w:t>
      </w:r>
      <w:r w:rsidRPr="00D73E89">
        <w:rPr>
          <w:b/>
          <w:color w:val="000000" w:themeColor="text1"/>
          <w:sz w:val="28"/>
          <w:szCs w:val="28"/>
        </w:rPr>
        <w:t>5</w:t>
      </w:r>
      <w:r w:rsidRPr="00D73E89">
        <w:rPr>
          <w:color w:val="000000" w:themeColor="text1"/>
          <w:sz w:val="28"/>
          <w:szCs w:val="28"/>
        </w:rPr>
        <w:t xml:space="preserve"> контрольных писем.</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Общий процент пересылки письменной корреспонденции (контрольных писем) в контрольные сроки составил 96,6 %, т.е. из 147 учтённых контрольных писем, 142 письма пересылалось в контрольный срок.</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 внутригородской территории административного центра субъекта Российской Федерации – г. Благовещенск, проведены исследования и анализ письменной корреспонденции, поступившей непосредственно в адрес Управления Роскомнадзора по Амурской области.</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В период проведения систематического наблюдения учтено 499 писем, в контрольный срок поступило 455 писем (91,2 %).</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Общий процент пересылки письменной корреспонденции, поступившей непосредственно в адрес Управления Роскомнадзора по Амурской области, составил 91,2 %, т.е. из 499 учтённых писем, 455 писем пересылались в контрольный срок.</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Удельный вес письменной корреспонденции, пересылаемой в контрольные сроки по внутриобластному потоку, составил: 92,4 %.</w:t>
      </w:r>
    </w:p>
    <w:p w:rsidR="00941525" w:rsidRPr="00D73E89" w:rsidRDefault="00941525" w:rsidP="00941525">
      <w:pPr>
        <w:ind w:firstLine="709"/>
        <w:jc w:val="both"/>
        <w:rPr>
          <w:i/>
          <w:color w:val="000000" w:themeColor="text1"/>
          <w:sz w:val="28"/>
          <w:szCs w:val="28"/>
        </w:rPr>
      </w:pPr>
      <w:r w:rsidRPr="00D73E89">
        <w:rPr>
          <w:i/>
          <w:color w:val="000000" w:themeColor="text1"/>
          <w:sz w:val="28"/>
          <w:szCs w:val="28"/>
        </w:rPr>
        <w:t xml:space="preserve">Процент письменной корреспонденции, прошедшей в установленные контрольные сроки, составляет более 90 % </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Установленные контрольные сроки пересылки письменной корреспонденции по внутриобластному потоку </w:t>
      </w:r>
      <w:r w:rsidRPr="00D73E89">
        <w:rPr>
          <w:b/>
          <w:color w:val="000000" w:themeColor="text1"/>
          <w:sz w:val="28"/>
          <w:szCs w:val="28"/>
          <w:u w:val="single"/>
        </w:rPr>
        <w:t>соблюдаются.</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 xml:space="preserve">При осуществлении систематического наблюдения за соблюдением обязательных требований и норм в области почтовой связи нарушений не выявлено. Всего было проверено 36 отделений почтовой связи: </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Козьмодемьяновка 676953, Толстовка 676971, Тамбовка 676950, Новопетровка 676988, Орловка 676987, Крестовоздвиженка 676982, Толстовка 676971, Жариково 676966, Константиновка 676980, Николаевка 676962, Раздольное 676961, Куропатино 676963, Муравьевка 676964, Новотроицкое 676984, Зеньковка 676990, Гильчин 676965, Верхняя Полтавка 676985, Орловка 676987, Нижняя Полтавка 676986, Ключи 676983, Козьмодемьяновка 676953, Благовещенск 675004, Благовещенск 675006, Благовещенск 675009, Благовещенск 675002, Благовещенск 675025, Широкий 676785, Соловьевск 676271, Райчихинск 676770, Прогресс 676790, Тында 676282, Куприяновка 676882, Завитинск 676870, Восточный 676252, Антоновка 676883, Новорайчихинск 676781.</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(разослано):</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351 контрольное письмо через почтовые ящики, расположенные на территории города Благовещенска</w:t>
      </w:r>
      <w:r w:rsidR="00EB5B30" w:rsidRPr="00D73E89">
        <w:rPr>
          <w:color w:val="000000" w:themeColor="text1"/>
          <w:sz w:val="28"/>
          <w:szCs w:val="28"/>
        </w:rPr>
        <w:t>;</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150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Благовещенска.</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При контроле нормативов частоты сбора письменной корреспонденции из почтовых ящиков замедление на выемке составило от 1 до 38 дней, что является нарушением обязательных требований и норм в области почтовой связи:</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а) статья 16 Федерального закона от 17.07.1999 № 176-ФЗ «О почтовой связи»;</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б) подпункт «в» статьи 46 Правил оказания услуг почтовой связи, утвержденных приказом Минкомсвязи России от 31.07.2014 № 234;</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в) пункта 1 «Нормативов частоты сбора из почтовых ящиков письменной корреспонденции, её обмена, перевозки и доставки,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г) пункта 5 лицензионных требований в соответствии с лицензией № 108074 на предоставление услуг почтовой связи.</w:t>
      </w:r>
    </w:p>
    <w:p w:rsidR="00941525" w:rsidRPr="00D73E89" w:rsidRDefault="00941525" w:rsidP="00941525">
      <w:pPr>
        <w:ind w:firstLine="709"/>
        <w:jc w:val="both"/>
        <w:rPr>
          <w:color w:val="000000" w:themeColor="text1"/>
          <w:sz w:val="28"/>
          <w:szCs w:val="28"/>
        </w:rPr>
      </w:pPr>
      <w:r w:rsidRPr="00D73E89">
        <w:rPr>
          <w:color w:val="000000" w:themeColor="text1"/>
          <w:sz w:val="28"/>
          <w:szCs w:val="28"/>
        </w:rPr>
        <w:t>По выявленным нарушениям контрольных сроков пересылки письменной корреспонденции и нормативов выемки ПК из почтовых ящиков на территории Амурской области в отношении юридического лица ФГУП «Почта России» и должностного лица УФПС Амурской области – филиал ФГУП «Почта России» Управлением составлены два протокола об административном правонарушении в области связи по ст.14.1 ч.3 КоАП РФ, которые направлены в Арбитражный и Мировой суды Амурской области на рассмотрение.</w:t>
      </w:r>
    </w:p>
    <w:p w:rsidR="00D73051" w:rsidRPr="00D73E89" w:rsidRDefault="00D73051" w:rsidP="00941525">
      <w:pPr>
        <w:ind w:firstLine="709"/>
        <w:jc w:val="both"/>
        <w:rPr>
          <w:color w:val="000000" w:themeColor="text1"/>
          <w:sz w:val="28"/>
          <w:szCs w:val="28"/>
        </w:rPr>
      </w:pPr>
    </w:p>
    <w:p w:rsidR="00ED7614" w:rsidRPr="00D73E89" w:rsidRDefault="00ED7614" w:rsidP="00ED7614">
      <w:pPr>
        <w:pStyle w:val="4"/>
        <w:rPr>
          <w:color w:val="000000" w:themeColor="text1"/>
        </w:rPr>
      </w:pPr>
      <w:r w:rsidRPr="00D73E89">
        <w:rPr>
          <w:color w:val="000000" w:themeColor="text1"/>
        </w:rPr>
        <w:t>1.2.6.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bookmarkEnd w:id="14"/>
    </w:p>
    <w:tbl>
      <w:tblPr>
        <w:tblStyle w:val="af5"/>
        <w:tblW w:w="9636" w:type="dxa"/>
        <w:tblLook w:val="04A0" w:firstRow="1" w:lastRow="0" w:firstColumn="1" w:lastColumn="0" w:noHBand="0" w:noVBand="1"/>
      </w:tblPr>
      <w:tblGrid>
        <w:gridCol w:w="556"/>
        <w:gridCol w:w="1991"/>
        <w:gridCol w:w="1630"/>
        <w:gridCol w:w="1630"/>
        <w:gridCol w:w="1910"/>
        <w:gridCol w:w="1910"/>
        <w:gridCol w:w="9"/>
      </w:tblGrid>
      <w:tr w:rsidR="00ED7614" w:rsidRPr="00D73E89" w:rsidTr="00EB5B30">
        <w:tc>
          <w:tcPr>
            <w:tcW w:w="0" w:type="auto"/>
            <w:vMerge w:val="restart"/>
            <w:vAlign w:val="center"/>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 п/п</w:t>
            </w:r>
          </w:p>
        </w:tc>
        <w:tc>
          <w:tcPr>
            <w:tcW w:w="1991" w:type="dxa"/>
            <w:vMerge w:val="restart"/>
            <w:vAlign w:val="center"/>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Предметы надзора</w:t>
            </w:r>
          </w:p>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в сфере связи</w:t>
            </w:r>
          </w:p>
        </w:tc>
        <w:tc>
          <w:tcPr>
            <w:tcW w:w="3260" w:type="dxa"/>
            <w:gridSpan w:val="2"/>
            <w:vAlign w:val="center"/>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Количество</w:t>
            </w:r>
          </w:p>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предметов надзора</w:t>
            </w:r>
          </w:p>
        </w:tc>
        <w:tc>
          <w:tcPr>
            <w:tcW w:w="3829" w:type="dxa"/>
            <w:gridSpan w:val="3"/>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Количество предметов надзора, приходящихся на 1 работника ТУ по штату* (*лицо, которое по должностному регламенту осуществляет контрольно-надзорную и (или) регистрационно-разрешительную деятельность в сфере связи)</w:t>
            </w:r>
          </w:p>
        </w:tc>
      </w:tr>
      <w:tr w:rsidR="00ED7614" w:rsidRPr="00D73E89" w:rsidTr="00EB5B30">
        <w:trPr>
          <w:gridAfter w:val="1"/>
          <w:wAfter w:w="9" w:type="dxa"/>
        </w:trPr>
        <w:tc>
          <w:tcPr>
            <w:tcW w:w="0" w:type="auto"/>
            <w:vMerge/>
          </w:tcPr>
          <w:p w:rsidR="00ED7614" w:rsidRPr="00D73E89" w:rsidRDefault="00ED7614" w:rsidP="00B50183">
            <w:pPr>
              <w:pStyle w:val="aff7"/>
              <w:ind w:left="0"/>
              <w:jc w:val="center"/>
              <w:rPr>
                <w:color w:val="000000" w:themeColor="text1"/>
                <w:sz w:val="20"/>
                <w:szCs w:val="20"/>
              </w:rPr>
            </w:pPr>
          </w:p>
        </w:tc>
        <w:tc>
          <w:tcPr>
            <w:tcW w:w="1991" w:type="dxa"/>
            <w:vMerge/>
          </w:tcPr>
          <w:p w:rsidR="00ED7614" w:rsidRPr="00D73E89" w:rsidRDefault="00ED7614" w:rsidP="00B50183">
            <w:pPr>
              <w:pStyle w:val="aff7"/>
              <w:ind w:left="0"/>
              <w:jc w:val="center"/>
              <w:rPr>
                <w:color w:val="000000" w:themeColor="text1"/>
                <w:sz w:val="20"/>
                <w:szCs w:val="20"/>
              </w:rPr>
            </w:pPr>
          </w:p>
        </w:tc>
        <w:tc>
          <w:tcPr>
            <w:tcW w:w="1630" w:type="dxa"/>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на конец отчетного периода прошлого года</w:t>
            </w:r>
          </w:p>
        </w:tc>
        <w:tc>
          <w:tcPr>
            <w:tcW w:w="1630" w:type="dxa"/>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на конец отчетного периода текущего года</w:t>
            </w:r>
          </w:p>
        </w:tc>
        <w:tc>
          <w:tcPr>
            <w:tcW w:w="1910" w:type="dxa"/>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на конец отчетного периода прошлого года</w:t>
            </w:r>
          </w:p>
        </w:tc>
        <w:tc>
          <w:tcPr>
            <w:tcW w:w="1910" w:type="dxa"/>
          </w:tcPr>
          <w:p w:rsidR="00ED7614" w:rsidRPr="00D73E89" w:rsidRDefault="00ED7614" w:rsidP="00B50183">
            <w:pPr>
              <w:pStyle w:val="aff7"/>
              <w:ind w:left="0"/>
              <w:jc w:val="center"/>
              <w:rPr>
                <w:color w:val="000000" w:themeColor="text1"/>
                <w:sz w:val="20"/>
                <w:szCs w:val="20"/>
              </w:rPr>
            </w:pPr>
            <w:r w:rsidRPr="00D73E89">
              <w:rPr>
                <w:color w:val="000000" w:themeColor="text1"/>
                <w:sz w:val="20"/>
                <w:szCs w:val="20"/>
              </w:rPr>
              <w:t>на конец отчетного периода текущего года</w:t>
            </w:r>
          </w:p>
        </w:tc>
      </w:tr>
      <w:tr w:rsidR="00ED7614" w:rsidRPr="00D73E89" w:rsidTr="00EB5B30">
        <w:trPr>
          <w:gridAfter w:val="1"/>
          <w:wAfter w:w="9" w:type="dxa"/>
        </w:trPr>
        <w:tc>
          <w:tcPr>
            <w:tcW w:w="0" w:type="auto"/>
            <w:vAlign w:val="center"/>
          </w:tcPr>
          <w:p w:rsidR="00ED7614" w:rsidRPr="00D73E89" w:rsidRDefault="00ED7614" w:rsidP="00B50183">
            <w:pPr>
              <w:pStyle w:val="aff7"/>
              <w:spacing w:before="120"/>
              <w:ind w:left="0"/>
              <w:jc w:val="center"/>
              <w:rPr>
                <w:color w:val="000000" w:themeColor="text1"/>
              </w:rPr>
            </w:pPr>
            <w:r w:rsidRPr="00D73E89">
              <w:rPr>
                <w:color w:val="000000" w:themeColor="text1"/>
              </w:rPr>
              <w:t>1</w:t>
            </w:r>
          </w:p>
        </w:tc>
        <w:tc>
          <w:tcPr>
            <w:tcW w:w="1991" w:type="dxa"/>
            <w:vAlign w:val="center"/>
          </w:tcPr>
          <w:p w:rsidR="00ED7614" w:rsidRPr="00D73E89" w:rsidRDefault="00ED7614" w:rsidP="00B50183">
            <w:pPr>
              <w:pStyle w:val="aff7"/>
              <w:ind w:left="-134"/>
              <w:jc w:val="center"/>
              <w:rPr>
                <w:color w:val="000000" w:themeColor="text1"/>
              </w:rPr>
            </w:pPr>
            <w:r w:rsidRPr="00D73E89">
              <w:rPr>
                <w:color w:val="000000" w:themeColor="text1"/>
              </w:rPr>
              <w:t>Франкировальные машины (ФМ)</w:t>
            </w:r>
          </w:p>
        </w:tc>
        <w:tc>
          <w:tcPr>
            <w:tcW w:w="1630" w:type="dxa"/>
            <w:vAlign w:val="center"/>
          </w:tcPr>
          <w:p w:rsidR="00ED7614" w:rsidRPr="00D73E89" w:rsidRDefault="00ED7614" w:rsidP="00B50183">
            <w:pPr>
              <w:pStyle w:val="aff7"/>
              <w:spacing w:before="120"/>
              <w:ind w:left="0"/>
              <w:jc w:val="center"/>
              <w:rPr>
                <w:b/>
                <w:color w:val="000000" w:themeColor="text1"/>
              </w:rPr>
            </w:pPr>
            <w:r w:rsidRPr="00D73E89">
              <w:rPr>
                <w:b/>
                <w:color w:val="000000" w:themeColor="text1"/>
              </w:rPr>
              <w:t>71</w:t>
            </w:r>
          </w:p>
        </w:tc>
        <w:tc>
          <w:tcPr>
            <w:tcW w:w="1630" w:type="dxa"/>
            <w:vAlign w:val="center"/>
          </w:tcPr>
          <w:p w:rsidR="00ED7614" w:rsidRPr="00D73E89" w:rsidRDefault="00ED7614" w:rsidP="00B50183">
            <w:pPr>
              <w:pStyle w:val="aff7"/>
              <w:spacing w:before="120"/>
              <w:ind w:left="0"/>
              <w:jc w:val="center"/>
              <w:rPr>
                <w:b/>
                <w:color w:val="000000" w:themeColor="text1"/>
              </w:rPr>
            </w:pPr>
            <w:r w:rsidRPr="00D73E89">
              <w:rPr>
                <w:b/>
                <w:color w:val="000000" w:themeColor="text1"/>
              </w:rPr>
              <w:t>63</w:t>
            </w:r>
          </w:p>
        </w:tc>
        <w:tc>
          <w:tcPr>
            <w:tcW w:w="1910" w:type="dxa"/>
            <w:vAlign w:val="center"/>
          </w:tcPr>
          <w:p w:rsidR="00ED7614" w:rsidRPr="00D73E89" w:rsidRDefault="00ED7614" w:rsidP="00B50183">
            <w:pPr>
              <w:pStyle w:val="aff7"/>
              <w:spacing w:before="120"/>
              <w:ind w:left="0"/>
              <w:jc w:val="center"/>
              <w:rPr>
                <w:b/>
                <w:color w:val="000000" w:themeColor="text1"/>
              </w:rPr>
            </w:pPr>
            <w:r w:rsidRPr="00D73E89">
              <w:rPr>
                <w:b/>
                <w:color w:val="000000" w:themeColor="text1"/>
              </w:rPr>
              <w:t>71</w:t>
            </w:r>
          </w:p>
        </w:tc>
        <w:tc>
          <w:tcPr>
            <w:tcW w:w="1910" w:type="dxa"/>
            <w:vAlign w:val="center"/>
          </w:tcPr>
          <w:p w:rsidR="00ED7614" w:rsidRPr="00D73E89" w:rsidRDefault="00ED7614" w:rsidP="00B50183">
            <w:pPr>
              <w:pStyle w:val="aff7"/>
              <w:spacing w:before="120"/>
              <w:ind w:left="0"/>
              <w:jc w:val="center"/>
              <w:rPr>
                <w:b/>
                <w:color w:val="000000" w:themeColor="text1"/>
              </w:rPr>
            </w:pPr>
            <w:r w:rsidRPr="00D73E89">
              <w:rPr>
                <w:b/>
                <w:color w:val="000000" w:themeColor="text1"/>
              </w:rPr>
              <w:t>63</w:t>
            </w:r>
          </w:p>
        </w:tc>
      </w:tr>
    </w:tbl>
    <w:p w:rsidR="00ED7614" w:rsidRPr="00D73E89" w:rsidRDefault="00ED7614" w:rsidP="00ED7614">
      <w:pPr>
        <w:spacing w:before="120"/>
        <w:ind w:firstLine="709"/>
        <w:jc w:val="both"/>
        <w:rPr>
          <w:color w:val="000000" w:themeColor="text1"/>
          <w:sz w:val="28"/>
          <w:szCs w:val="28"/>
        </w:rPr>
      </w:pPr>
      <w:r w:rsidRPr="00D73E89">
        <w:rPr>
          <w:color w:val="000000" w:themeColor="text1"/>
          <w:sz w:val="28"/>
          <w:szCs w:val="28"/>
        </w:rPr>
        <w:t>Количество франкировальных машин, в отношении которых исполняется полномочие – 63.</w:t>
      </w:r>
    </w:p>
    <w:p w:rsidR="00ED7614" w:rsidRPr="00D73E89" w:rsidRDefault="00ED7614" w:rsidP="00ED7614">
      <w:pPr>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 – 1 сотрудник.</w:t>
      </w:r>
    </w:p>
    <w:p w:rsidR="00ED7614" w:rsidRPr="00D73E89" w:rsidRDefault="0005196D" w:rsidP="00ED7614">
      <w:pPr>
        <w:ind w:firstLine="709"/>
        <w:jc w:val="both"/>
        <w:rPr>
          <w:color w:val="000000" w:themeColor="text1"/>
          <w:spacing w:val="-4"/>
          <w:sz w:val="28"/>
          <w:szCs w:val="28"/>
        </w:rPr>
      </w:pPr>
      <w:r w:rsidRPr="00D73E89">
        <w:rPr>
          <w:color w:val="000000" w:themeColor="text1"/>
          <w:spacing w:val="-4"/>
          <w:sz w:val="28"/>
          <w:szCs w:val="28"/>
        </w:rPr>
        <w:t>В</w:t>
      </w:r>
      <w:r w:rsidR="00ED7614" w:rsidRPr="00D73E89">
        <w:rPr>
          <w:color w:val="000000" w:themeColor="text1"/>
          <w:spacing w:val="-4"/>
          <w:sz w:val="28"/>
          <w:szCs w:val="28"/>
        </w:rPr>
        <w:t xml:space="preserve"> ходе проведения мероприятия по систематическому наблюдению ФГУП «Почта России» был осуществлен контроль по соблюдению обязательных требований (выполнение правил оказания услуг почтовой связи, порядка использования франкировальных машин и выявление франкировальных машин, не разрешенных для использования). Проверялась входящая корреспонденция, поступавшая в </w:t>
      </w:r>
      <w:r w:rsidRPr="00D73E89">
        <w:rPr>
          <w:color w:val="000000" w:themeColor="text1"/>
          <w:spacing w:val="-4"/>
          <w:sz w:val="28"/>
          <w:szCs w:val="28"/>
        </w:rPr>
        <w:t>У</w:t>
      </w:r>
      <w:r w:rsidR="00ED7614" w:rsidRPr="00D73E89">
        <w:rPr>
          <w:color w:val="000000" w:themeColor="text1"/>
          <w:spacing w:val="-4"/>
          <w:sz w:val="28"/>
          <w:szCs w:val="28"/>
        </w:rPr>
        <w:t>правление с оттисками франкировальной машины. Нарушений не выявлено.</w:t>
      </w:r>
    </w:p>
    <w:p w:rsidR="00ED7614" w:rsidRPr="00D73E89" w:rsidRDefault="00ED7614" w:rsidP="00ED7614">
      <w:pPr>
        <w:ind w:firstLine="709"/>
        <w:jc w:val="both"/>
        <w:rPr>
          <w:color w:val="000000" w:themeColor="text1"/>
          <w:sz w:val="28"/>
          <w:szCs w:val="28"/>
        </w:rPr>
      </w:pPr>
      <w:r w:rsidRPr="00D73E89">
        <w:rPr>
          <w:color w:val="000000" w:themeColor="text1"/>
          <w:sz w:val="28"/>
          <w:szCs w:val="28"/>
        </w:rPr>
        <w:t>Внеплановых мероприятий в отчетном периоде не проводилось.</w:t>
      </w:r>
    </w:p>
    <w:p w:rsidR="00ED7614" w:rsidRPr="00D73E89" w:rsidRDefault="00ED7614" w:rsidP="00ED7614">
      <w:pPr>
        <w:tabs>
          <w:tab w:val="left" w:pos="1178"/>
          <w:tab w:val="left" w:pos="9053"/>
        </w:tabs>
        <w:ind w:firstLine="709"/>
        <w:jc w:val="both"/>
        <w:rPr>
          <w:color w:val="000000" w:themeColor="text1"/>
          <w:sz w:val="28"/>
          <w:szCs w:val="28"/>
        </w:rPr>
      </w:pPr>
      <w:r w:rsidRPr="00D73E89">
        <w:rPr>
          <w:color w:val="000000" w:themeColor="text1"/>
          <w:sz w:val="28"/>
          <w:szCs w:val="28"/>
        </w:rPr>
        <w:t xml:space="preserve">Средняя нагрузка – </w:t>
      </w:r>
      <w:r w:rsidR="00D73051" w:rsidRPr="00D73E89">
        <w:rPr>
          <w:color w:val="000000" w:themeColor="text1"/>
          <w:sz w:val="28"/>
          <w:szCs w:val="28"/>
        </w:rPr>
        <w:t>1</w:t>
      </w:r>
      <w:r w:rsidRPr="00D73E89">
        <w:rPr>
          <w:color w:val="000000" w:themeColor="text1"/>
          <w:sz w:val="28"/>
          <w:szCs w:val="28"/>
        </w:rPr>
        <w:t xml:space="preserve"> мероприяти</w:t>
      </w:r>
      <w:r w:rsidR="00D73051" w:rsidRPr="00D73E89">
        <w:rPr>
          <w:color w:val="000000" w:themeColor="text1"/>
          <w:sz w:val="28"/>
          <w:szCs w:val="28"/>
        </w:rPr>
        <w:t>е</w:t>
      </w:r>
      <w:r w:rsidRPr="00D73E89">
        <w:rPr>
          <w:color w:val="000000" w:themeColor="text1"/>
          <w:sz w:val="28"/>
          <w:szCs w:val="28"/>
        </w:rPr>
        <w:t xml:space="preserve"> на сотрудника в отчетный период.</w:t>
      </w:r>
    </w:p>
    <w:p w:rsidR="00ED7614" w:rsidRPr="00D73E89" w:rsidRDefault="00ED7614" w:rsidP="00ED7614">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D7614" w:rsidRPr="00D73E89" w:rsidRDefault="00ED7614" w:rsidP="00ED7614">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ED7614" w:rsidRPr="00D73E89" w:rsidRDefault="00ED7614" w:rsidP="00ED7614">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84F2A" w:rsidRPr="00D73E89" w:rsidRDefault="00033616" w:rsidP="007A787E">
      <w:pPr>
        <w:pStyle w:val="4"/>
        <w:rPr>
          <w:color w:val="000000" w:themeColor="text1"/>
        </w:rPr>
      </w:pPr>
      <w:r w:rsidRPr="00D73E89">
        <w:rPr>
          <w:color w:val="000000" w:themeColor="text1"/>
        </w:rPr>
        <w:t>1.2.</w:t>
      </w:r>
      <w:r w:rsidR="000A2B93" w:rsidRPr="00D73E89">
        <w:rPr>
          <w:color w:val="000000" w:themeColor="text1"/>
        </w:rPr>
        <w:t>7</w:t>
      </w:r>
      <w:r w:rsidR="00E84F2A" w:rsidRPr="00D73E89">
        <w:rPr>
          <w:color w:val="000000" w:themeColor="text1"/>
        </w:rPr>
        <w:t>.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bookmarkEnd w:id="13"/>
    </w:p>
    <w:p w:rsidR="002470F8" w:rsidRPr="00D73E89" w:rsidRDefault="0034738C" w:rsidP="00847F03">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1676FE" w:rsidRPr="00D73E89">
        <w:rPr>
          <w:color w:val="000000" w:themeColor="text1"/>
          <w:sz w:val="28"/>
          <w:szCs w:val="28"/>
        </w:rPr>
        <w:t>–</w:t>
      </w:r>
      <w:r w:rsidRPr="00D73E89">
        <w:rPr>
          <w:color w:val="000000" w:themeColor="text1"/>
          <w:sz w:val="28"/>
          <w:szCs w:val="28"/>
        </w:rPr>
        <w:t xml:space="preserve"> </w:t>
      </w:r>
      <w:r w:rsidR="004360E8" w:rsidRPr="00D73E89">
        <w:rPr>
          <w:color w:val="000000" w:themeColor="text1"/>
          <w:sz w:val="28"/>
          <w:szCs w:val="28"/>
        </w:rPr>
        <w:t>3716</w:t>
      </w:r>
      <w:r w:rsidR="002470F8" w:rsidRPr="00D73E89">
        <w:rPr>
          <w:color w:val="000000" w:themeColor="text1"/>
          <w:sz w:val="28"/>
          <w:szCs w:val="28"/>
        </w:rPr>
        <w:t>.</w:t>
      </w:r>
    </w:p>
    <w:p w:rsidR="00317F7D" w:rsidRPr="00D73E89" w:rsidRDefault="00317F7D"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12CE8" w:rsidRPr="00D73E89">
        <w:rPr>
          <w:color w:val="000000" w:themeColor="text1"/>
          <w:sz w:val="28"/>
          <w:szCs w:val="28"/>
        </w:rPr>
        <w:t>5</w:t>
      </w:r>
      <w:r w:rsidRPr="00D73E89">
        <w:rPr>
          <w:color w:val="000000" w:themeColor="text1"/>
          <w:sz w:val="28"/>
          <w:szCs w:val="28"/>
        </w:rPr>
        <w:t xml:space="preserve"> сотрудников.</w:t>
      </w:r>
    </w:p>
    <w:p w:rsidR="00317F7D" w:rsidRPr="00D73E89" w:rsidRDefault="00620E7F" w:rsidP="00847F03">
      <w:pPr>
        <w:ind w:firstLine="709"/>
        <w:jc w:val="both"/>
        <w:rPr>
          <w:color w:val="000000" w:themeColor="text1"/>
          <w:sz w:val="28"/>
          <w:szCs w:val="28"/>
        </w:rPr>
      </w:pPr>
      <w:r w:rsidRPr="00D73E89">
        <w:rPr>
          <w:color w:val="000000" w:themeColor="text1"/>
          <w:sz w:val="28"/>
          <w:szCs w:val="28"/>
        </w:rPr>
        <w:t xml:space="preserve">Доля полномочия </w:t>
      </w:r>
      <w:r w:rsidR="00DA5835" w:rsidRPr="00D73E89">
        <w:rPr>
          <w:color w:val="000000" w:themeColor="text1"/>
          <w:sz w:val="28"/>
          <w:szCs w:val="28"/>
        </w:rPr>
        <w:t>(количество сотрудников на полномочи</w:t>
      </w:r>
      <w:r w:rsidRPr="00D73E89">
        <w:rPr>
          <w:color w:val="000000" w:themeColor="text1"/>
          <w:sz w:val="28"/>
          <w:szCs w:val="28"/>
        </w:rPr>
        <w:t>е</w:t>
      </w:r>
      <w:r w:rsidR="00DA5835" w:rsidRPr="00D73E89">
        <w:rPr>
          <w:color w:val="000000" w:themeColor="text1"/>
          <w:sz w:val="28"/>
          <w:szCs w:val="28"/>
        </w:rPr>
        <w:t>)</w:t>
      </w:r>
      <w:r w:rsidR="00317F7D" w:rsidRPr="00D73E89">
        <w:rPr>
          <w:color w:val="000000" w:themeColor="text1"/>
          <w:sz w:val="28"/>
          <w:szCs w:val="28"/>
        </w:rPr>
        <w:t xml:space="preserve"> – 0,</w:t>
      </w:r>
      <w:r w:rsidR="00DA5835" w:rsidRPr="00D73E89">
        <w:rPr>
          <w:color w:val="000000" w:themeColor="text1"/>
          <w:sz w:val="28"/>
          <w:szCs w:val="28"/>
        </w:rPr>
        <w:t>38</w:t>
      </w:r>
    </w:p>
    <w:p w:rsidR="00962345" w:rsidRPr="00D73E89" w:rsidRDefault="00962345"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w:t>
      </w:r>
      <w:r w:rsidR="0005196D" w:rsidRPr="00D73E89">
        <w:rPr>
          <w:color w:val="000000" w:themeColor="text1"/>
          <w:sz w:val="28"/>
          <w:szCs w:val="28"/>
        </w:rPr>
        <w:t xml:space="preserve"> полномочия приведены в таблице:</w:t>
      </w:r>
    </w:p>
    <w:tbl>
      <w:tblPr>
        <w:tblStyle w:val="af5"/>
        <w:tblW w:w="9639" w:type="dxa"/>
        <w:tblInd w:w="108" w:type="dxa"/>
        <w:tblLayout w:type="fixed"/>
        <w:tblLook w:val="04A0" w:firstRow="1" w:lastRow="0" w:firstColumn="1" w:lastColumn="0" w:noHBand="0" w:noVBand="1"/>
      </w:tblPr>
      <w:tblGrid>
        <w:gridCol w:w="6521"/>
        <w:gridCol w:w="1559"/>
        <w:gridCol w:w="1559"/>
      </w:tblGrid>
      <w:tr w:rsidR="0034738C" w:rsidRPr="00D73E89" w:rsidTr="0005196D">
        <w:tc>
          <w:tcPr>
            <w:tcW w:w="6521" w:type="dxa"/>
          </w:tcPr>
          <w:p w:rsidR="0034738C" w:rsidRPr="00D73E89" w:rsidRDefault="0034738C"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34738C"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34738C"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34738C" w:rsidRPr="00D73E89" w:rsidTr="0005196D">
        <w:tc>
          <w:tcPr>
            <w:tcW w:w="6521" w:type="dxa"/>
          </w:tcPr>
          <w:p w:rsidR="0034738C" w:rsidRPr="00D73E89" w:rsidRDefault="0034738C"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1676FE" w:rsidRPr="00D73E89" w:rsidRDefault="00F77F0A"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34738C" w:rsidRPr="00D73E89" w:rsidRDefault="00082082" w:rsidP="00F77F0A">
            <w:pPr>
              <w:tabs>
                <w:tab w:val="left" w:pos="1178"/>
                <w:tab w:val="left" w:pos="9053"/>
              </w:tabs>
              <w:jc w:val="center"/>
              <w:rPr>
                <w:b/>
                <w:color w:val="000000" w:themeColor="text1"/>
              </w:rPr>
            </w:pPr>
            <w:r w:rsidRPr="00D73E89">
              <w:rPr>
                <w:b/>
                <w:color w:val="000000" w:themeColor="text1"/>
              </w:rPr>
              <w:t>0</w:t>
            </w:r>
          </w:p>
        </w:tc>
      </w:tr>
      <w:tr w:rsidR="0034738C" w:rsidRPr="00D73E89" w:rsidTr="0005196D">
        <w:tc>
          <w:tcPr>
            <w:tcW w:w="6521" w:type="dxa"/>
          </w:tcPr>
          <w:p w:rsidR="0034738C" w:rsidRPr="00D73E89" w:rsidRDefault="0034738C"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34738C" w:rsidRPr="00D73E89" w:rsidRDefault="00F77F0A" w:rsidP="00F77F0A">
            <w:pPr>
              <w:tabs>
                <w:tab w:val="left" w:pos="1178"/>
                <w:tab w:val="left" w:pos="9053"/>
              </w:tabs>
              <w:jc w:val="center"/>
              <w:rPr>
                <w:b/>
                <w:color w:val="000000" w:themeColor="text1"/>
              </w:rPr>
            </w:pPr>
            <w:r w:rsidRPr="00D73E89">
              <w:rPr>
                <w:b/>
                <w:color w:val="000000" w:themeColor="text1"/>
              </w:rPr>
              <w:t>1</w:t>
            </w:r>
          </w:p>
        </w:tc>
        <w:tc>
          <w:tcPr>
            <w:tcW w:w="1559" w:type="dxa"/>
            <w:vAlign w:val="center"/>
          </w:tcPr>
          <w:p w:rsidR="0034738C" w:rsidRPr="00D73E89" w:rsidRDefault="008952B8" w:rsidP="00F77F0A">
            <w:pPr>
              <w:tabs>
                <w:tab w:val="left" w:pos="1178"/>
                <w:tab w:val="left" w:pos="9053"/>
              </w:tabs>
              <w:jc w:val="center"/>
              <w:rPr>
                <w:b/>
                <w:color w:val="000000" w:themeColor="text1"/>
              </w:rPr>
            </w:pPr>
            <w:r w:rsidRPr="00D73E89">
              <w:rPr>
                <w:b/>
                <w:color w:val="000000" w:themeColor="text1"/>
              </w:rPr>
              <w:t>2</w:t>
            </w:r>
          </w:p>
        </w:tc>
      </w:tr>
    </w:tbl>
    <w:p w:rsidR="0034738C" w:rsidRPr="00D73E89" w:rsidRDefault="0034738C" w:rsidP="004C2A4C">
      <w:pPr>
        <w:tabs>
          <w:tab w:val="left" w:pos="1178"/>
          <w:tab w:val="left" w:pos="9053"/>
        </w:tabs>
        <w:spacing w:before="120" w:after="120"/>
        <w:ind w:firstLine="567"/>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34738C" w:rsidRPr="00D73E89" w:rsidTr="000503E0">
        <w:tc>
          <w:tcPr>
            <w:tcW w:w="6521" w:type="dxa"/>
          </w:tcPr>
          <w:p w:rsidR="0034738C" w:rsidRPr="00D73E89" w:rsidRDefault="0034738C" w:rsidP="00847F03">
            <w:pPr>
              <w:tabs>
                <w:tab w:val="left" w:pos="1178"/>
                <w:tab w:val="left" w:pos="9053"/>
              </w:tabs>
              <w:jc w:val="center"/>
              <w:rPr>
                <w:color w:val="000000" w:themeColor="text1"/>
                <w:sz w:val="20"/>
                <w:szCs w:val="20"/>
              </w:rPr>
            </w:pPr>
            <w:r w:rsidRPr="00D73E89">
              <w:rPr>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34738C"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34738C"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34738C" w:rsidRPr="00D73E89" w:rsidTr="000503E0">
        <w:tc>
          <w:tcPr>
            <w:tcW w:w="6521" w:type="dxa"/>
          </w:tcPr>
          <w:p w:rsidR="0034738C" w:rsidRPr="00D73E89" w:rsidRDefault="0034738C"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34738C" w:rsidRPr="00D73E89" w:rsidRDefault="001676FE"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34738C" w:rsidRPr="00D73E89" w:rsidRDefault="00082082" w:rsidP="00F77F0A">
            <w:pPr>
              <w:tabs>
                <w:tab w:val="left" w:pos="1178"/>
                <w:tab w:val="left" w:pos="9053"/>
              </w:tabs>
              <w:jc w:val="center"/>
              <w:rPr>
                <w:b/>
                <w:color w:val="000000" w:themeColor="text1"/>
              </w:rPr>
            </w:pPr>
            <w:r w:rsidRPr="00D73E89">
              <w:rPr>
                <w:b/>
                <w:color w:val="000000" w:themeColor="text1"/>
              </w:rPr>
              <w:t>0</w:t>
            </w:r>
          </w:p>
        </w:tc>
      </w:tr>
      <w:tr w:rsidR="0034738C" w:rsidRPr="00D73E89" w:rsidTr="000503E0">
        <w:tc>
          <w:tcPr>
            <w:tcW w:w="6521" w:type="dxa"/>
          </w:tcPr>
          <w:p w:rsidR="0034738C" w:rsidRPr="00D73E89" w:rsidRDefault="0034738C"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34738C" w:rsidRPr="00D73E89" w:rsidRDefault="0034738C"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34738C" w:rsidRPr="00D73E89" w:rsidRDefault="00082082" w:rsidP="00F77F0A">
            <w:pPr>
              <w:tabs>
                <w:tab w:val="left" w:pos="1178"/>
                <w:tab w:val="left" w:pos="9053"/>
              </w:tabs>
              <w:jc w:val="center"/>
              <w:rPr>
                <w:b/>
                <w:color w:val="000000" w:themeColor="text1"/>
              </w:rPr>
            </w:pPr>
            <w:r w:rsidRPr="00D73E89">
              <w:rPr>
                <w:b/>
                <w:color w:val="000000" w:themeColor="text1"/>
              </w:rPr>
              <w:t>0</w:t>
            </w:r>
          </w:p>
        </w:tc>
      </w:tr>
    </w:tbl>
    <w:p w:rsidR="00373EF0" w:rsidRPr="00D73E89" w:rsidRDefault="00373EF0" w:rsidP="00A154E7">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 xml:space="preserve">Средняя нагрузка </w:t>
      </w:r>
      <w:r w:rsidR="00CA3820" w:rsidRPr="00D73E89">
        <w:rPr>
          <w:color w:val="000000" w:themeColor="text1"/>
          <w:sz w:val="28"/>
          <w:szCs w:val="28"/>
        </w:rPr>
        <w:t>–</w:t>
      </w:r>
      <w:r w:rsidR="00E87D42" w:rsidRPr="00D73E89">
        <w:rPr>
          <w:color w:val="000000" w:themeColor="text1"/>
          <w:sz w:val="28"/>
          <w:szCs w:val="28"/>
        </w:rPr>
        <w:t xml:space="preserve"> </w:t>
      </w:r>
      <w:r w:rsidR="008C4B8F" w:rsidRPr="00D73E89">
        <w:rPr>
          <w:color w:val="000000" w:themeColor="text1"/>
          <w:sz w:val="28"/>
          <w:szCs w:val="28"/>
        </w:rPr>
        <w:t>0</w:t>
      </w:r>
      <w:r w:rsidR="009004E6" w:rsidRPr="00D73E89">
        <w:rPr>
          <w:color w:val="000000" w:themeColor="text1"/>
          <w:sz w:val="28"/>
          <w:szCs w:val="28"/>
        </w:rPr>
        <w:t>,</w:t>
      </w:r>
      <w:r w:rsidR="008952B8" w:rsidRPr="00D73E89">
        <w:rPr>
          <w:color w:val="000000" w:themeColor="text1"/>
          <w:sz w:val="28"/>
          <w:szCs w:val="28"/>
        </w:rPr>
        <w:t>4</w:t>
      </w:r>
      <w:r w:rsidR="00CA3820" w:rsidRPr="00D73E89">
        <w:rPr>
          <w:color w:val="000000" w:themeColor="text1"/>
          <w:sz w:val="28"/>
          <w:szCs w:val="28"/>
        </w:rPr>
        <w:t xml:space="preserve"> мероприяти</w:t>
      </w:r>
      <w:r w:rsidR="009B31B1" w:rsidRPr="00D73E89">
        <w:rPr>
          <w:color w:val="000000" w:themeColor="text1"/>
          <w:sz w:val="28"/>
          <w:szCs w:val="28"/>
        </w:rPr>
        <w:t>я</w:t>
      </w:r>
      <w:r w:rsidR="00CA3820" w:rsidRPr="00D73E89">
        <w:rPr>
          <w:color w:val="000000" w:themeColor="text1"/>
          <w:sz w:val="28"/>
          <w:szCs w:val="28"/>
        </w:rPr>
        <w:t xml:space="preserve"> на сотрудника в отчетный период</w:t>
      </w:r>
      <w:r w:rsidR="00E87D42" w:rsidRPr="00D73E89">
        <w:rPr>
          <w:color w:val="000000" w:themeColor="text1"/>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A5409D" w:rsidRPr="00D73E89">
        <w:rPr>
          <w:color w:val="000000" w:themeColor="text1"/>
          <w:sz w:val="28"/>
          <w:szCs w:val="28"/>
        </w:rPr>
        <w:t>:</w:t>
      </w:r>
    </w:p>
    <w:p w:rsidR="007A001D" w:rsidRPr="00D73E89" w:rsidRDefault="007A001D" w:rsidP="00847F03">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Pr="00D73E89">
        <w:rPr>
          <w:color w:val="000000" w:themeColor="text1"/>
          <w:sz w:val="28"/>
          <w:szCs w:val="28"/>
        </w:rPr>
        <w:t xml:space="preserve">количество </w:t>
      </w:r>
      <w:r w:rsidR="004E4BA1" w:rsidRPr="00D73E89">
        <w:rPr>
          <w:color w:val="000000" w:themeColor="text1"/>
          <w:sz w:val="28"/>
          <w:szCs w:val="28"/>
        </w:rPr>
        <w:t xml:space="preserve">лицензий </w:t>
      </w:r>
      <w:r w:rsidRPr="00D73E89">
        <w:rPr>
          <w:color w:val="000000" w:themeColor="text1"/>
          <w:sz w:val="28"/>
          <w:szCs w:val="28"/>
        </w:rPr>
        <w:t xml:space="preserve">операторов связи, обязанных соблюдать требования к построению сетей связи, требования к проектированию, строительству, реконструкции и эксплуатации сетей и сооружений связи - </w:t>
      </w:r>
      <w:r w:rsidR="004360E8" w:rsidRPr="00D73E89">
        <w:rPr>
          <w:color w:val="000000" w:themeColor="text1"/>
          <w:sz w:val="28"/>
          <w:szCs w:val="28"/>
        </w:rPr>
        <w:t>7953</w:t>
      </w:r>
      <w:r w:rsidRPr="00D73E89">
        <w:rPr>
          <w:color w:val="000000" w:themeColor="text1"/>
          <w:sz w:val="28"/>
          <w:szCs w:val="28"/>
        </w:rPr>
        <w:t>;</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AA1FFC" w:rsidRPr="00D73E89">
        <w:rPr>
          <w:color w:val="000000" w:themeColor="text1"/>
          <w:sz w:val="28"/>
          <w:szCs w:val="28"/>
        </w:rPr>
        <w:t>согласований с органами прокуратуры проведения внеплановых выездных проверок не требовалось;</w:t>
      </w:r>
    </w:p>
    <w:p w:rsidR="006455F1" w:rsidRPr="00D73E89" w:rsidRDefault="006455F1" w:rsidP="00B62ECF">
      <w:pPr>
        <w:tabs>
          <w:tab w:val="left" w:pos="1178"/>
          <w:tab w:val="left" w:pos="9053"/>
        </w:tabs>
        <w:spacing w:after="240"/>
        <w:ind w:firstLine="709"/>
        <w:jc w:val="both"/>
        <w:rPr>
          <w:bCs/>
          <w:color w:val="000000" w:themeColor="text1"/>
          <w:sz w:val="28"/>
          <w:szCs w:val="28"/>
        </w:rPr>
      </w:pPr>
      <w:r w:rsidRPr="00D73E89">
        <w:rPr>
          <w:bCs/>
          <w:color w:val="000000" w:themeColor="text1"/>
          <w:sz w:val="28"/>
          <w:szCs w:val="28"/>
        </w:rPr>
        <w:t>- В рамках СН ОС</w:t>
      </w:r>
      <w:r w:rsidR="0032142B" w:rsidRPr="00D73E89">
        <w:rPr>
          <w:bCs/>
          <w:color w:val="000000" w:themeColor="text1"/>
          <w:sz w:val="28"/>
          <w:szCs w:val="28"/>
        </w:rPr>
        <w:t xml:space="preserve"> в</w:t>
      </w:r>
      <w:r w:rsidR="008C4B8F" w:rsidRPr="00D73E89">
        <w:rPr>
          <w:bCs/>
          <w:color w:val="000000" w:themeColor="text1"/>
          <w:sz w:val="28"/>
          <w:szCs w:val="28"/>
        </w:rPr>
        <w:t>о 2</w:t>
      </w:r>
      <w:r w:rsidR="0032142B" w:rsidRPr="00D73E89">
        <w:rPr>
          <w:bCs/>
          <w:color w:val="000000" w:themeColor="text1"/>
          <w:sz w:val="28"/>
          <w:szCs w:val="28"/>
        </w:rPr>
        <w:t xml:space="preserve"> кв</w:t>
      </w:r>
      <w:r w:rsidR="00082082" w:rsidRPr="00D73E89">
        <w:rPr>
          <w:bCs/>
          <w:color w:val="000000" w:themeColor="text1"/>
          <w:sz w:val="28"/>
          <w:szCs w:val="28"/>
        </w:rPr>
        <w:t>артале</w:t>
      </w:r>
      <w:r w:rsidR="005E4176" w:rsidRPr="00D73E89">
        <w:rPr>
          <w:bCs/>
          <w:color w:val="000000" w:themeColor="text1"/>
          <w:sz w:val="28"/>
          <w:szCs w:val="28"/>
        </w:rPr>
        <w:t xml:space="preserve"> проведена проверка П</w:t>
      </w:r>
      <w:r w:rsidRPr="00D73E89">
        <w:rPr>
          <w:bCs/>
          <w:color w:val="000000" w:themeColor="text1"/>
          <w:sz w:val="28"/>
          <w:szCs w:val="28"/>
        </w:rPr>
        <w:t>АО «Ростелеком» по оказанию универсальных услуг. Результаты проверки указаны в таблице:</w:t>
      </w: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7"/>
        <w:gridCol w:w="1260"/>
        <w:gridCol w:w="1134"/>
        <w:gridCol w:w="1134"/>
        <w:gridCol w:w="5245"/>
      </w:tblGrid>
      <w:tr w:rsidR="00D73E89" w:rsidRPr="00D73E89" w:rsidTr="00AD1501">
        <w:trPr>
          <w:trHeight w:val="20"/>
        </w:trPr>
        <w:tc>
          <w:tcPr>
            <w:tcW w:w="426" w:type="dxa"/>
          </w:tcPr>
          <w:p w:rsidR="009730FC" w:rsidRPr="00D73E89" w:rsidRDefault="009730FC" w:rsidP="00184DD6">
            <w:pPr>
              <w:jc w:val="center"/>
              <w:rPr>
                <w:b/>
                <w:color w:val="000000" w:themeColor="text1"/>
                <w:sz w:val="20"/>
                <w:szCs w:val="20"/>
              </w:rPr>
            </w:pPr>
            <w:r w:rsidRPr="00D73E89">
              <w:rPr>
                <w:b/>
                <w:color w:val="000000" w:themeColor="text1"/>
                <w:sz w:val="20"/>
                <w:szCs w:val="20"/>
              </w:rPr>
              <w:t>№ п.п</w:t>
            </w:r>
          </w:p>
        </w:tc>
        <w:tc>
          <w:tcPr>
            <w:tcW w:w="567" w:type="dxa"/>
            <w:shd w:val="clear" w:color="auto" w:fill="auto"/>
            <w:hideMark/>
          </w:tcPr>
          <w:p w:rsidR="009730FC" w:rsidRPr="00D73E89" w:rsidRDefault="009730FC" w:rsidP="009730FC">
            <w:pPr>
              <w:jc w:val="center"/>
              <w:rPr>
                <w:b/>
                <w:color w:val="000000" w:themeColor="text1"/>
                <w:sz w:val="20"/>
                <w:szCs w:val="20"/>
              </w:rPr>
            </w:pPr>
            <w:r w:rsidRPr="00D73E89">
              <w:rPr>
                <w:b/>
                <w:color w:val="000000" w:themeColor="text1"/>
                <w:sz w:val="20"/>
                <w:szCs w:val="20"/>
              </w:rPr>
              <w:t>№</w:t>
            </w:r>
          </w:p>
        </w:tc>
        <w:tc>
          <w:tcPr>
            <w:tcW w:w="1260" w:type="dxa"/>
            <w:shd w:val="clear" w:color="auto" w:fill="auto"/>
            <w:hideMark/>
          </w:tcPr>
          <w:p w:rsidR="009730FC" w:rsidRPr="00D73E89" w:rsidRDefault="009730FC" w:rsidP="009730FC">
            <w:pPr>
              <w:jc w:val="center"/>
              <w:rPr>
                <w:b/>
                <w:color w:val="000000" w:themeColor="text1"/>
                <w:sz w:val="20"/>
                <w:szCs w:val="20"/>
              </w:rPr>
            </w:pPr>
            <w:r w:rsidRPr="00D73E89">
              <w:rPr>
                <w:b/>
                <w:color w:val="000000" w:themeColor="text1"/>
                <w:sz w:val="20"/>
                <w:szCs w:val="20"/>
              </w:rPr>
              <w:t>Населенный пункт</w:t>
            </w:r>
          </w:p>
        </w:tc>
        <w:tc>
          <w:tcPr>
            <w:tcW w:w="1134" w:type="dxa"/>
            <w:shd w:val="clear" w:color="auto" w:fill="auto"/>
            <w:hideMark/>
          </w:tcPr>
          <w:p w:rsidR="00BF7FCC" w:rsidRPr="00D73E89" w:rsidRDefault="009730FC" w:rsidP="009730FC">
            <w:pPr>
              <w:jc w:val="center"/>
              <w:rPr>
                <w:b/>
                <w:color w:val="000000" w:themeColor="text1"/>
                <w:sz w:val="20"/>
                <w:szCs w:val="20"/>
              </w:rPr>
            </w:pPr>
            <w:r w:rsidRPr="00D73E89">
              <w:rPr>
                <w:b/>
                <w:color w:val="000000" w:themeColor="text1"/>
                <w:sz w:val="20"/>
                <w:szCs w:val="20"/>
              </w:rPr>
              <w:t>Адрес установки</w:t>
            </w:r>
          </w:p>
          <w:p w:rsidR="009730FC" w:rsidRPr="00D73E89" w:rsidRDefault="009730FC" w:rsidP="009730FC">
            <w:pPr>
              <w:jc w:val="center"/>
              <w:rPr>
                <w:b/>
                <w:color w:val="000000" w:themeColor="text1"/>
                <w:sz w:val="20"/>
                <w:szCs w:val="20"/>
              </w:rPr>
            </w:pPr>
            <w:r w:rsidRPr="00D73E89">
              <w:rPr>
                <w:b/>
                <w:color w:val="000000" w:themeColor="text1"/>
                <w:sz w:val="20"/>
                <w:szCs w:val="20"/>
              </w:rPr>
              <w:t>таксофона</w:t>
            </w:r>
          </w:p>
        </w:tc>
        <w:tc>
          <w:tcPr>
            <w:tcW w:w="1134" w:type="dxa"/>
            <w:shd w:val="clear" w:color="auto" w:fill="auto"/>
            <w:hideMark/>
          </w:tcPr>
          <w:p w:rsidR="00BF7FCC" w:rsidRPr="00D73E89" w:rsidRDefault="009730FC" w:rsidP="009730FC">
            <w:pPr>
              <w:jc w:val="center"/>
              <w:rPr>
                <w:b/>
                <w:color w:val="000000" w:themeColor="text1"/>
                <w:sz w:val="20"/>
                <w:szCs w:val="20"/>
              </w:rPr>
            </w:pPr>
            <w:r w:rsidRPr="00D73E89">
              <w:rPr>
                <w:b/>
                <w:color w:val="000000" w:themeColor="text1"/>
                <w:sz w:val="20"/>
                <w:szCs w:val="20"/>
              </w:rPr>
              <w:t>Результат</w:t>
            </w:r>
          </w:p>
          <w:p w:rsidR="009730FC" w:rsidRPr="00D73E89" w:rsidRDefault="009730FC" w:rsidP="009730FC">
            <w:pPr>
              <w:jc w:val="center"/>
              <w:rPr>
                <w:b/>
                <w:color w:val="000000" w:themeColor="text1"/>
                <w:sz w:val="20"/>
                <w:szCs w:val="20"/>
              </w:rPr>
            </w:pPr>
            <w:r w:rsidRPr="00D73E89">
              <w:rPr>
                <w:b/>
                <w:color w:val="000000" w:themeColor="text1"/>
                <w:sz w:val="20"/>
                <w:szCs w:val="20"/>
              </w:rPr>
              <w:t>проверки</w:t>
            </w:r>
          </w:p>
        </w:tc>
        <w:tc>
          <w:tcPr>
            <w:tcW w:w="5245" w:type="dxa"/>
          </w:tcPr>
          <w:p w:rsidR="009730FC" w:rsidRPr="00D73E89" w:rsidRDefault="009730FC" w:rsidP="009730FC">
            <w:pPr>
              <w:tabs>
                <w:tab w:val="left" w:pos="1550"/>
              </w:tabs>
              <w:jc w:val="center"/>
              <w:rPr>
                <w:b/>
                <w:color w:val="000000" w:themeColor="text1"/>
                <w:sz w:val="20"/>
                <w:szCs w:val="20"/>
              </w:rPr>
            </w:pPr>
            <w:r w:rsidRPr="00D73E89">
              <w:rPr>
                <w:b/>
                <w:color w:val="000000" w:themeColor="text1"/>
                <w:sz w:val="20"/>
                <w:szCs w:val="20"/>
              </w:rPr>
              <w:t>Нарушенный пункт</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hanging="357"/>
              <w:jc w:val="center"/>
              <w:rPr>
                <w:color w:val="000000" w:themeColor="text1"/>
              </w:rPr>
            </w:pPr>
            <w:r w:rsidRPr="00D73E89">
              <w:rPr>
                <w:color w:val="000000" w:themeColor="text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п</w:t>
            </w:r>
            <w:r w:rsidR="00184DD6" w:rsidRPr="00D73E89">
              <w:rPr>
                <w:color w:val="000000" w:themeColor="text1"/>
              </w:rPr>
              <w:t>гт Сиваки,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2B4AAB">
            <w:pPr>
              <w:jc w:val="center"/>
              <w:rPr>
                <w:color w:val="000000" w:themeColor="text1"/>
              </w:rPr>
            </w:pPr>
            <w:r w:rsidRPr="00D73E89">
              <w:rPr>
                <w:color w:val="000000" w:themeColor="text1"/>
              </w:rPr>
              <w:t>ул. Советская,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AAB" w:rsidRPr="00D73E89" w:rsidRDefault="00184DD6" w:rsidP="008952B8">
            <w:pPr>
              <w:jc w:val="center"/>
              <w:rPr>
                <w:color w:val="000000" w:themeColor="text1"/>
              </w:rPr>
            </w:pPr>
            <w:r w:rsidRPr="00D73E89">
              <w:rPr>
                <w:color w:val="000000" w:themeColor="text1"/>
              </w:rPr>
              <w:t>Таксофон</w:t>
            </w:r>
          </w:p>
          <w:p w:rsidR="00184DD6" w:rsidRPr="00D73E89" w:rsidRDefault="00184DD6" w:rsidP="008952B8">
            <w:pPr>
              <w:jc w:val="center"/>
              <w:rPr>
                <w:color w:val="000000" w:themeColor="text1"/>
              </w:rPr>
            </w:pPr>
            <w:r w:rsidRPr="00D73E89">
              <w:rPr>
                <w:color w:val="000000" w:themeColor="text1"/>
              </w:rPr>
              <w:t>не работает</w:t>
            </w:r>
          </w:p>
        </w:tc>
        <w:tc>
          <w:tcPr>
            <w:tcW w:w="5245"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П.п. 2, 4 «Правил оказания универсальных услуг связи» (утв. Постановлением Правительства РФ 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0059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п</w:t>
            </w:r>
            <w:r w:rsidR="00184DD6" w:rsidRPr="00D73E89">
              <w:rPr>
                <w:color w:val="000000" w:themeColor="text1"/>
              </w:rPr>
              <w:t>гт Ушумун,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184DD6">
            <w:pPr>
              <w:jc w:val="center"/>
              <w:rPr>
                <w:color w:val="000000" w:themeColor="text1"/>
              </w:rPr>
            </w:pPr>
            <w:r w:rsidRPr="00D73E89">
              <w:rPr>
                <w:color w:val="000000" w:themeColor="text1"/>
              </w:rPr>
              <w:t>п</w:t>
            </w:r>
            <w:r w:rsidR="00184DD6" w:rsidRPr="00D73E89">
              <w:rPr>
                <w:color w:val="000000" w:themeColor="text1"/>
              </w:rPr>
              <w:t>ер. Школьный, 13/20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8952B8">
            <w:pPr>
              <w:jc w:val="center"/>
              <w:rPr>
                <w:color w:val="000000" w:themeColor="text1"/>
              </w:rPr>
            </w:pPr>
            <w:r w:rsidRPr="00D73E89">
              <w:rPr>
                <w:color w:val="000000" w:themeColor="text1"/>
              </w:rPr>
              <w:t>Таксофон</w:t>
            </w:r>
          </w:p>
          <w:p w:rsidR="00184DD6" w:rsidRPr="00D73E89" w:rsidRDefault="00184DD6" w:rsidP="008952B8">
            <w:pPr>
              <w:jc w:val="center"/>
              <w:rPr>
                <w:color w:val="000000" w:themeColor="text1"/>
              </w:rPr>
            </w:pPr>
            <w:r w:rsidRPr="00D73E89">
              <w:rPr>
                <w:color w:val="000000" w:themeColor="text1"/>
              </w:rPr>
              <w:t>не работает</w:t>
            </w:r>
          </w:p>
        </w:tc>
        <w:tc>
          <w:tcPr>
            <w:tcW w:w="5245"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П.п. 2, 4 «Правил оказания универсальных услуг связи» (утв. Постановлением Правительства РФ 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п</w:t>
            </w:r>
            <w:r w:rsidR="00184DD6" w:rsidRPr="00D73E89">
              <w:rPr>
                <w:color w:val="000000" w:themeColor="text1"/>
              </w:rPr>
              <w:t>гт Магдагачи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D73051">
            <w:pPr>
              <w:jc w:val="center"/>
              <w:rPr>
                <w:color w:val="000000" w:themeColor="text1"/>
              </w:rPr>
            </w:pPr>
            <w:r w:rsidRPr="00D73E89">
              <w:rPr>
                <w:color w:val="000000" w:themeColor="text1"/>
              </w:rPr>
              <w:t>ул. Карла Маркса, 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8952B8">
            <w:pPr>
              <w:jc w:val="center"/>
              <w:rPr>
                <w:color w:val="000000" w:themeColor="text1"/>
              </w:rPr>
            </w:pPr>
            <w:r w:rsidRPr="00D73E89">
              <w:rPr>
                <w:color w:val="000000" w:themeColor="text1"/>
              </w:rPr>
              <w:t>На указанном адресе нет таксофона</w:t>
            </w:r>
          </w:p>
        </w:tc>
        <w:tc>
          <w:tcPr>
            <w:tcW w:w="5245"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1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8952B8">
            <w:pPr>
              <w:jc w:val="center"/>
              <w:rPr>
                <w:color w:val="000000" w:themeColor="text1"/>
              </w:rPr>
            </w:pPr>
            <w:r w:rsidRPr="00D73E89">
              <w:rPr>
                <w:color w:val="000000" w:themeColor="text1"/>
              </w:rPr>
              <w:t>с. Гонжа, Магдагачинский район</w:t>
            </w:r>
          </w:p>
          <w:p w:rsidR="00184DD6" w:rsidRPr="00D73E89" w:rsidRDefault="00184DD6" w:rsidP="008952B8">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2B4AAB">
            <w:pPr>
              <w:jc w:val="center"/>
              <w:rPr>
                <w:color w:val="000000" w:themeColor="text1"/>
              </w:rPr>
            </w:pPr>
            <w:r w:rsidRPr="00D73E89">
              <w:rPr>
                <w:color w:val="000000" w:themeColor="text1"/>
              </w:rPr>
              <w:t>ул. Драгалина, 30А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AAB" w:rsidRPr="00D73E89" w:rsidRDefault="002B4AAB" w:rsidP="002B4AAB">
            <w:pPr>
              <w:jc w:val="center"/>
              <w:rPr>
                <w:color w:val="000000" w:themeColor="text1"/>
              </w:rPr>
            </w:pPr>
            <w:r w:rsidRPr="00D73E89">
              <w:rPr>
                <w:color w:val="000000" w:themeColor="text1"/>
              </w:rPr>
              <w:t>Т</w:t>
            </w:r>
            <w:r w:rsidR="00184DD6" w:rsidRPr="00D73E89">
              <w:rPr>
                <w:color w:val="000000" w:themeColor="text1"/>
              </w:rPr>
              <w:t>аксофон</w:t>
            </w:r>
          </w:p>
          <w:p w:rsidR="002B4AAB" w:rsidRPr="00D73E89" w:rsidRDefault="00184DD6" w:rsidP="002B4AAB">
            <w:pPr>
              <w:jc w:val="center"/>
              <w:rPr>
                <w:color w:val="000000" w:themeColor="text1"/>
              </w:rPr>
            </w:pPr>
            <w:r w:rsidRPr="00D73E89">
              <w:rPr>
                <w:color w:val="000000" w:themeColor="text1"/>
              </w:rPr>
              <w:t>не работает,</w:t>
            </w:r>
          </w:p>
          <w:p w:rsidR="00184DD6" w:rsidRPr="00D73E89" w:rsidRDefault="00184DD6" w:rsidP="002B4AAB">
            <w:pPr>
              <w:jc w:val="center"/>
              <w:rPr>
                <w:color w:val="000000" w:themeColor="text1"/>
              </w:rPr>
            </w:pPr>
            <w:r w:rsidRPr="00D73E89">
              <w:rPr>
                <w:color w:val="000000" w:themeColor="text1"/>
              </w:rPr>
              <w:t>на кнопках таксофона нет шрифта Брайля</w:t>
            </w:r>
          </w:p>
        </w:tc>
        <w:tc>
          <w:tcPr>
            <w:tcW w:w="5245"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П.п. 2, 4, 7 «Правил оказания универсальных услуг связи» (утв. Постановлением Правительства РФ 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0063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п</w:t>
            </w:r>
            <w:r w:rsidR="00184DD6" w:rsidRPr="00D73E89">
              <w:rPr>
                <w:color w:val="000000" w:themeColor="text1"/>
              </w:rPr>
              <w:t>. Дактуй,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184DD6">
            <w:pPr>
              <w:jc w:val="center"/>
              <w:rPr>
                <w:color w:val="000000" w:themeColor="text1"/>
              </w:rPr>
            </w:pPr>
            <w:r w:rsidRPr="00D73E89">
              <w:rPr>
                <w:color w:val="000000" w:themeColor="text1"/>
              </w:rPr>
              <w:t>у</w:t>
            </w:r>
            <w:r w:rsidR="00184DD6" w:rsidRPr="00D73E89">
              <w:rPr>
                <w:color w:val="000000" w:themeColor="text1"/>
              </w:rPr>
              <w:t>л. Проезжая,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Т</w:t>
            </w:r>
            <w:r w:rsidR="00184DD6" w:rsidRPr="00D73E89">
              <w:rPr>
                <w:color w:val="000000" w:themeColor="text1"/>
              </w:rPr>
              <w:t>аксофон</w:t>
            </w:r>
          </w:p>
          <w:p w:rsidR="00184DD6" w:rsidRPr="00D73E89" w:rsidRDefault="00184DD6" w:rsidP="008952B8">
            <w:pPr>
              <w:jc w:val="center"/>
              <w:rPr>
                <w:color w:val="000000" w:themeColor="text1"/>
              </w:rPr>
            </w:pPr>
            <w:r w:rsidRPr="00D73E89">
              <w:rPr>
                <w:color w:val="000000" w:themeColor="text1"/>
              </w:rPr>
              <w:t>не работает</w:t>
            </w:r>
          </w:p>
        </w:tc>
        <w:tc>
          <w:tcPr>
            <w:tcW w:w="5245" w:type="dxa"/>
            <w:tcBorders>
              <w:top w:val="single" w:sz="4" w:space="0" w:color="auto"/>
              <w:left w:val="single" w:sz="4" w:space="0" w:color="auto"/>
              <w:bottom w:val="single" w:sz="4" w:space="0" w:color="auto"/>
              <w:right w:val="single" w:sz="4" w:space="0" w:color="auto"/>
            </w:tcBorders>
          </w:tcPr>
          <w:p w:rsidR="002B4AAB" w:rsidRPr="00D73E89" w:rsidRDefault="00184DD6" w:rsidP="002B4AAB">
            <w:pPr>
              <w:shd w:val="clear" w:color="auto" w:fill="FFFFFF"/>
              <w:tabs>
                <w:tab w:val="left" w:pos="1550"/>
              </w:tabs>
              <w:jc w:val="both"/>
              <w:rPr>
                <w:color w:val="000000" w:themeColor="text1"/>
              </w:rPr>
            </w:pPr>
            <w:r w:rsidRPr="00D73E89">
              <w:rPr>
                <w:color w:val="000000" w:themeColor="text1"/>
              </w:rPr>
              <w:t xml:space="preserve">П.п. 2, 4 «Правил оказания универсальных услуг связи» (утв. Постановлением Правительства РФ </w:t>
            </w:r>
            <w:r w:rsidR="002B4AAB" w:rsidRPr="00D73E89">
              <w:rPr>
                <w:color w:val="000000" w:themeColor="text1"/>
              </w:rPr>
              <w:t>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с</w:t>
            </w:r>
            <w:r w:rsidR="00184DD6" w:rsidRPr="00D73E89">
              <w:rPr>
                <w:color w:val="000000" w:themeColor="text1"/>
              </w:rPr>
              <w:t>. Тыгда,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ул. Советская, 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AAB" w:rsidRPr="00D73E89" w:rsidRDefault="00184DD6" w:rsidP="008952B8">
            <w:pPr>
              <w:jc w:val="center"/>
              <w:rPr>
                <w:color w:val="000000" w:themeColor="text1"/>
              </w:rPr>
            </w:pPr>
            <w:r w:rsidRPr="00D73E89">
              <w:rPr>
                <w:color w:val="000000" w:themeColor="text1"/>
              </w:rPr>
              <w:t>Таксофон</w:t>
            </w:r>
          </w:p>
          <w:p w:rsidR="002B4AAB" w:rsidRPr="00D73E89" w:rsidRDefault="00184DD6" w:rsidP="008952B8">
            <w:pPr>
              <w:jc w:val="center"/>
              <w:rPr>
                <w:color w:val="000000" w:themeColor="text1"/>
              </w:rPr>
            </w:pPr>
            <w:r w:rsidRPr="00D73E89">
              <w:rPr>
                <w:color w:val="000000" w:themeColor="text1"/>
              </w:rPr>
              <w:t>не работает,</w:t>
            </w:r>
          </w:p>
          <w:p w:rsidR="00184DD6" w:rsidRPr="00D73E89" w:rsidRDefault="00184DD6" w:rsidP="008952B8">
            <w:pPr>
              <w:jc w:val="center"/>
              <w:rPr>
                <w:color w:val="000000" w:themeColor="text1"/>
              </w:rPr>
            </w:pPr>
            <w:r w:rsidRPr="00D73E89">
              <w:rPr>
                <w:color w:val="000000" w:themeColor="text1"/>
              </w:rPr>
              <w:t>на кнопках таксофона нет шрифта Брайля</w:t>
            </w:r>
          </w:p>
        </w:tc>
        <w:tc>
          <w:tcPr>
            <w:tcW w:w="5245" w:type="dxa"/>
            <w:tcBorders>
              <w:top w:val="single" w:sz="4" w:space="0" w:color="auto"/>
              <w:left w:val="single" w:sz="4" w:space="0" w:color="auto"/>
              <w:bottom w:val="single" w:sz="4" w:space="0" w:color="auto"/>
              <w:right w:val="single" w:sz="4" w:space="0" w:color="auto"/>
            </w:tcBorders>
          </w:tcPr>
          <w:p w:rsidR="002B4AAB" w:rsidRPr="00D73E89" w:rsidRDefault="00184DD6" w:rsidP="002B4AAB">
            <w:pPr>
              <w:shd w:val="clear" w:color="auto" w:fill="FFFFFF"/>
              <w:tabs>
                <w:tab w:val="left" w:pos="1550"/>
              </w:tabs>
              <w:jc w:val="both"/>
              <w:rPr>
                <w:color w:val="000000" w:themeColor="text1"/>
              </w:rPr>
            </w:pPr>
            <w:r w:rsidRPr="00D73E89">
              <w:rPr>
                <w:color w:val="000000" w:themeColor="text1"/>
              </w:rPr>
              <w:t xml:space="preserve">П.п. 2, 4, 7 «Правил оказания универсальных услуг связи» (утв. Постановлением Правительства РФ </w:t>
            </w:r>
            <w:r w:rsidR="002B4AAB" w:rsidRPr="00D73E89">
              <w:rPr>
                <w:color w:val="000000" w:themeColor="text1"/>
              </w:rPr>
              <w:t>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п</w:t>
            </w:r>
            <w:r w:rsidR="00184DD6" w:rsidRPr="00D73E89">
              <w:rPr>
                <w:color w:val="000000" w:themeColor="text1"/>
              </w:rPr>
              <w:t>. Чалганы,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ул. Советская,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Т</w:t>
            </w:r>
            <w:r w:rsidR="00184DD6" w:rsidRPr="00D73E89">
              <w:rPr>
                <w:color w:val="000000" w:themeColor="text1"/>
              </w:rPr>
              <w:t>аксофон</w:t>
            </w:r>
          </w:p>
          <w:p w:rsidR="00184DD6" w:rsidRPr="00D73E89" w:rsidRDefault="00184DD6" w:rsidP="008952B8">
            <w:pPr>
              <w:jc w:val="center"/>
              <w:rPr>
                <w:color w:val="000000" w:themeColor="text1"/>
              </w:rPr>
            </w:pPr>
            <w:r w:rsidRPr="00D73E89">
              <w:rPr>
                <w:color w:val="000000" w:themeColor="text1"/>
              </w:rPr>
              <w:t>не работает</w:t>
            </w:r>
          </w:p>
        </w:tc>
        <w:tc>
          <w:tcPr>
            <w:tcW w:w="5245" w:type="dxa"/>
            <w:tcBorders>
              <w:top w:val="single" w:sz="4" w:space="0" w:color="auto"/>
              <w:left w:val="single" w:sz="4" w:space="0" w:color="auto"/>
              <w:bottom w:val="single" w:sz="4" w:space="0" w:color="auto"/>
              <w:right w:val="single" w:sz="4" w:space="0" w:color="auto"/>
            </w:tcBorders>
          </w:tcPr>
          <w:p w:rsidR="002B4AAB" w:rsidRPr="00D73E89" w:rsidRDefault="00184DD6" w:rsidP="002B4AAB">
            <w:pPr>
              <w:shd w:val="clear" w:color="auto" w:fill="FFFFFF"/>
              <w:tabs>
                <w:tab w:val="left" w:pos="1550"/>
              </w:tabs>
              <w:jc w:val="both"/>
              <w:rPr>
                <w:color w:val="000000" w:themeColor="text1"/>
              </w:rPr>
            </w:pPr>
            <w:r w:rsidRPr="00D73E89">
              <w:rPr>
                <w:color w:val="000000" w:themeColor="text1"/>
              </w:rPr>
              <w:t xml:space="preserve">П.п. 2, 4 «Правил оказания универсальных услуг связи» (утв. Постановлением Правительства РФ </w:t>
            </w:r>
            <w:r w:rsidR="002B4AAB" w:rsidRPr="00D73E89">
              <w:rPr>
                <w:color w:val="000000" w:themeColor="text1"/>
              </w:rPr>
              <w:t>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w:t>
            </w:r>
            <w:r w:rsidR="002B4AAB" w:rsidRPr="00D73E89">
              <w:rPr>
                <w:color w:val="000000" w:themeColor="text1"/>
              </w:rPr>
              <w:t>.</w:t>
            </w:r>
            <w:r w:rsidRPr="00D73E89">
              <w:rPr>
                <w:color w:val="000000" w:themeColor="text1"/>
              </w:rPr>
              <w:t xml:space="preserve">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г</w:t>
            </w:r>
            <w:r w:rsidR="00184DD6" w:rsidRPr="00D73E89">
              <w:rPr>
                <w:color w:val="000000" w:themeColor="text1"/>
              </w:rPr>
              <w:t>.</w:t>
            </w:r>
            <w:r w:rsidRPr="00D73E89">
              <w:rPr>
                <w:color w:val="000000" w:themeColor="text1"/>
              </w:rPr>
              <w:t xml:space="preserve"> </w:t>
            </w:r>
            <w:r w:rsidR="00184DD6" w:rsidRPr="00D73E89">
              <w:rPr>
                <w:color w:val="000000" w:themeColor="text1"/>
              </w:rPr>
              <w:t>Сковородино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184DD6">
            <w:pPr>
              <w:jc w:val="center"/>
              <w:rPr>
                <w:color w:val="000000" w:themeColor="text1"/>
              </w:rPr>
            </w:pPr>
            <w:r w:rsidRPr="00D73E89">
              <w:rPr>
                <w:color w:val="000000" w:themeColor="text1"/>
              </w:rPr>
              <w:t>у</w:t>
            </w:r>
            <w:r w:rsidR="00184DD6" w:rsidRPr="00D73E89">
              <w:rPr>
                <w:color w:val="000000" w:themeColor="text1"/>
              </w:rPr>
              <w:t>л. Красноармейская,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Т</w:t>
            </w:r>
            <w:r w:rsidR="00184DD6" w:rsidRPr="00D73E89">
              <w:rPr>
                <w:color w:val="000000" w:themeColor="text1"/>
              </w:rPr>
              <w:t>аксофон</w:t>
            </w:r>
          </w:p>
          <w:p w:rsidR="002B4AAB" w:rsidRPr="00D73E89" w:rsidRDefault="00184DD6" w:rsidP="008952B8">
            <w:pPr>
              <w:jc w:val="center"/>
              <w:rPr>
                <w:color w:val="000000" w:themeColor="text1"/>
              </w:rPr>
            </w:pPr>
            <w:r w:rsidRPr="00D73E89">
              <w:rPr>
                <w:color w:val="000000" w:themeColor="text1"/>
              </w:rPr>
              <w:t>не работает,</w:t>
            </w:r>
          </w:p>
          <w:p w:rsidR="00184DD6" w:rsidRPr="00D73E89" w:rsidRDefault="00184DD6" w:rsidP="008952B8">
            <w:pPr>
              <w:jc w:val="center"/>
              <w:rPr>
                <w:color w:val="000000" w:themeColor="text1"/>
              </w:rPr>
            </w:pPr>
            <w:r w:rsidRPr="00D73E89">
              <w:rPr>
                <w:color w:val="000000" w:themeColor="text1"/>
              </w:rPr>
              <w:t>на кнопках таксофона нет шрифта Брайля</w:t>
            </w:r>
          </w:p>
        </w:tc>
        <w:tc>
          <w:tcPr>
            <w:tcW w:w="5245" w:type="dxa"/>
            <w:tcBorders>
              <w:top w:val="single" w:sz="4" w:space="0" w:color="auto"/>
              <w:left w:val="single" w:sz="4" w:space="0" w:color="auto"/>
              <w:bottom w:val="single" w:sz="4" w:space="0" w:color="auto"/>
              <w:right w:val="single" w:sz="4" w:space="0" w:color="auto"/>
            </w:tcBorders>
          </w:tcPr>
          <w:p w:rsidR="002B4AAB" w:rsidRPr="00D73E89" w:rsidRDefault="00184DD6" w:rsidP="002B4AAB">
            <w:pPr>
              <w:shd w:val="clear" w:color="auto" w:fill="FFFFFF"/>
              <w:tabs>
                <w:tab w:val="left" w:pos="1550"/>
              </w:tabs>
              <w:jc w:val="both"/>
              <w:rPr>
                <w:color w:val="000000" w:themeColor="text1"/>
              </w:rPr>
            </w:pPr>
            <w:r w:rsidRPr="00D73E89">
              <w:rPr>
                <w:color w:val="000000" w:themeColor="text1"/>
              </w:rPr>
              <w:t xml:space="preserve">П.п. 2, 4, 7 «Правил оказания универсальных услуг связи» (утв. Постановлением Правительства РФ </w:t>
            </w:r>
            <w:r w:rsidR="002B4AAB" w:rsidRPr="00D73E89">
              <w:rPr>
                <w:color w:val="000000" w:themeColor="text1"/>
              </w:rPr>
              <w:t>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30.09.2015 № 371).</w:t>
            </w: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0062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п</w:t>
            </w:r>
            <w:r w:rsidR="00184DD6" w:rsidRPr="00D73E89">
              <w:rPr>
                <w:color w:val="000000" w:themeColor="text1"/>
              </w:rPr>
              <w:t>. Гудачи,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ул. Школьная, 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2B4AAB" w:rsidP="008952B8">
            <w:pPr>
              <w:jc w:val="center"/>
              <w:rPr>
                <w:color w:val="000000" w:themeColor="text1"/>
              </w:rPr>
            </w:pPr>
            <w:r w:rsidRPr="00D73E89">
              <w:rPr>
                <w:color w:val="000000" w:themeColor="text1"/>
              </w:rPr>
              <w:t>Т</w:t>
            </w:r>
            <w:r w:rsidR="00184DD6" w:rsidRPr="00D73E89">
              <w:rPr>
                <w:color w:val="000000" w:themeColor="text1"/>
              </w:rPr>
              <w:t>аксофон</w:t>
            </w:r>
          </w:p>
          <w:p w:rsidR="00184DD6" w:rsidRPr="00D73E89" w:rsidRDefault="00184DD6" w:rsidP="008952B8">
            <w:pPr>
              <w:jc w:val="center"/>
              <w:rPr>
                <w:color w:val="000000" w:themeColor="text1"/>
              </w:rPr>
            </w:pPr>
            <w:r w:rsidRPr="00D73E89">
              <w:rPr>
                <w:color w:val="000000" w:themeColor="text1"/>
              </w:rPr>
              <w:t>исправен,</w:t>
            </w:r>
          </w:p>
          <w:p w:rsidR="00184DD6" w:rsidRPr="00D73E89" w:rsidRDefault="00184DD6" w:rsidP="008952B8">
            <w:pPr>
              <w:jc w:val="center"/>
              <w:rPr>
                <w:color w:val="000000" w:themeColor="text1"/>
              </w:rPr>
            </w:pPr>
            <w:r w:rsidRPr="00D73E89">
              <w:rPr>
                <w:color w:val="000000" w:themeColor="text1"/>
              </w:rPr>
              <w:t>на кнопках таксофона нет шрифта Брайля</w:t>
            </w:r>
          </w:p>
        </w:tc>
        <w:tc>
          <w:tcPr>
            <w:tcW w:w="5245" w:type="dxa"/>
            <w:tcBorders>
              <w:top w:val="single" w:sz="4" w:space="0" w:color="auto"/>
              <w:left w:val="single" w:sz="4" w:space="0" w:color="auto"/>
              <w:bottom w:val="single" w:sz="4" w:space="0" w:color="auto"/>
              <w:right w:val="single" w:sz="4" w:space="0" w:color="auto"/>
            </w:tcBorders>
          </w:tcPr>
          <w:p w:rsidR="002B4AAB" w:rsidRPr="00D73E89" w:rsidRDefault="00184DD6" w:rsidP="002B4AAB">
            <w:pPr>
              <w:shd w:val="clear" w:color="auto" w:fill="FFFFFF"/>
              <w:tabs>
                <w:tab w:val="left" w:pos="1550"/>
              </w:tabs>
              <w:jc w:val="both"/>
              <w:rPr>
                <w:color w:val="000000" w:themeColor="text1"/>
              </w:rPr>
            </w:pPr>
            <w:r w:rsidRPr="00D73E89">
              <w:rPr>
                <w:color w:val="000000" w:themeColor="text1"/>
              </w:rPr>
              <w:t xml:space="preserve">П. 7 «Правил оказания универсальных услуг связи» (утв. Постановлением Правительства РФ </w:t>
            </w:r>
            <w:r w:rsidR="002B4AAB" w:rsidRPr="00D73E89">
              <w:rPr>
                <w:color w:val="000000" w:themeColor="text1"/>
              </w:rPr>
              <w:t>от 21.04.2005 № 241);</w:t>
            </w:r>
          </w:p>
          <w:p w:rsidR="00184DD6" w:rsidRPr="00D73E89" w:rsidRDefault="00184DD6" w:rsidP="00184DD6">
            <w:pPr>
              <w:shd w:val="clear" w:color="auto" w:fill="FFFFFF"/>
              <w:tabs>
                <w:tab w:val="left" w:pos="1550"/>
              </w:tabs>
              <w:jc w:val="both"/>
              <w:rPr>
                <w:color w:val="000000" w:themeColor="text1"/>
              </w:rPr>
            </w:pPr>
          </w:p>
        </w:tc>
      </w:tr>
      <w:tr w:rsidR="00D73E89" w:rsidRPr="00D73E89" w:rsidTr="00AD1501">
        <w:trPr>
          <w:trHeight w:val="20"/>
        </w:trPr>
        <w:tc>
          <w:tcPr>
            <w:tcW w:w="426" w:type="dxa"/>
            <w:tcBorders>
              <w:top w:val="single" w:sz="4" w:space="0" w:color="auto"/>
              <w:left w:val="single" w:sz="4" w:space="0" w:color="auto"/>
              <w:bottom w:val="single" w:sz="4" w:space="0" w:color="auto"/>
              <w:right w:val="single" w:sz="4" w:space="0" w:color="auto"/>
            </w:tcBorders>
          </w:tcPr>
          <w:p w:rsidR="00184DD6" w:rsidRPr="00D73E89" w:rsidRDefault="00184DD6" w:rsidP="00184DD6">
            <w:pPr>
              <w:numPr>
                <w:ilvl w:val="0"/>
                <w:numId w:val="2"/>
              </w:numPr>
              <w:ind w:left="0"/>
              <w:jc w:val="center"/>
              <w:rPr>
                <w:color w:val="000000" w:themeColor="text1"/>
              </w:rPr>
            </w:pPr>
            <w:r w:rsidRPr="00D73E89">
              <w:rPr>
                <w:color w:val="000000" w:themeColor="text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 xml:space="preserve">0099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8952B8">
            <w:pPr>
              <w:jc w:val="center"/>
              <w:rPr>
                <w:color w:val="000000" w:themeColor="text1"/>
              </w:rPr>
            </w:pPr>
            <w:r w:rsidRPr="00D73E89">
              <w:rPr>
                <w:color w:val="000000" w:themeColor="text1"/>
              </w:rPr>
              <w:t>с. Невер, Сковородинский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4DD6" w:rsidRPr="00D73E89" w:rsidRDefault="00184DD6" w:rsidP="00184DD6">
            <w:pPr>
              <w:jc w:val="center"/>
              <w:rPr>
                <w:color w:val="000000" w:themeColor="text1"/>
              </w:rPr>
            </w:pPr>
            <w:r w:rsidRPr="00D73E89">
              <w:rPr>
                <w:color w:val="000000" w:themeColor="text1"/>
              </w:rPr>
              <w:t>ул. Старика, 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AAB" w:rsidRPr="00D73E89" w:rsidRDefault="00184DD6" w:rsidP="008952B8">
            <w:pPr>
              <w:jc w:val="center"/>
              <w:rPr>
                <w:color w:val="000000" w:themeColor="text1"/>
              </w:rPr>
            </w:pPr>
            <w:r w:rsidRPr="00D73E89">
              <w:rPr>
                <w:color w:val="000000" w:themeColor="text1"/>
              </w:rPr>
              <w:t>Таксофон</w:t>
            </w:r>
          </w:p>
          <w:p w:rsidR="002B4AAB" w:rsidRPr="00D73E89" w:rsidRDefault="00184DD6" w:rsidP="008952B8">
            <w:pPr>
              <w:jc w:val="center"/>
              <w:rPr>
                <w:color w:val="000000" w:themeColor="text1"/>
              </w:rPr>
            </w:pPr>
            <w:r w:rsidRPr="00D73E89">
              <w:rPr>
                <w:color w:val="000000" w:themeColor="text1"/>
              </w:rPr>
              <w:t>работает,</w:t>
            </w:r>
          </w:p>
          <w:p w:rsidR="00184DD6" w:rsidRPr="00D73E89" w:rsidRDefault="00184DD6" w:rsidP="008952B8">
            <w:pPr>
              <w:jc w:val="center"/>
              <w:rPr>
                <w:color w:val="000000" w:themeColor="text1"/>
              </w:rPr>
            </w:pPr>
            <w:r w:rsidRPr="00D73E89">
              <w:rPr>
                <w:color w:val="000000" w:themeColor="text1"/>
              </w:rPr>
              <w:t>на кнопках таксофона нет шрифта Брайля</w:t>
            </w:r>
          </w:p>
        </w:tc>
        <w:tc>
          <w:tcPr>
            <w:tcW w:w="5245" w:type="dxa"/>
            <w:tcBorders>
              <w:top w:val="single" w:sz="4" w:space="0" w:color="auto"/>
              <w:left w:val="single" w:sz="4" w:space="0" w:color="auto"/>
              <w:bottom w:val="single" w:sz="4" w:space="0" w:color="auto"/>
              <w:right w:val="single" w:sz="4" w:space="0" w:color="auto"/>
            </w:tcBorders>
          </w:tcPr>
          <w:p w:rsidR="002B4AAB" w:rsidRPr="00D73E89" w:rsidRDefault="00184DD6" w:rsidP="002B4AAB">
            <w:pPr>
              <w:shd w:val="clear" w:color="auto" w:fill="FFFFFF"/>
              <w:tabs>
                <w:tab w:val="left" w:pos="1550"/>
              </w:tabs>
              <w:jc w:val="both"/>
              <w:rPr>
                <w:color w:val="000000" w:themeColor="text1"/>
              </w:rPr>
            </w:pPr>
            <w:r w:rsidRPr="00D73E89">
              <w:rPr>
                <w:color w:val="000000" w:themeColor="text1"/>
              </w:rPr>
              <w:t xml:space="preserve">П.п. 2, 4, 7 «Правил оказания универсальных услуг связи» (утв. Постановлением Правительства РФ </w:t>
            </w:r>
            <w:r w:rsidR="002B4AAB" w:rsidRPr="00D73E89">
              <w:rPr>
                <w:color w:val="000000" w:themeColor="text1"/>
              </w:rPr>
              <w:t>от 21.04.2005 № 241);</w:t>
            </w:r>
          </w:p>
          <w:p w:rsidR="00184DD6" w:rsidRPr="00D73E89" w:rsidRDefault="00184DD6" w:rsidP="00184DD6">
            <w:pPr>
              <w:shd w:val="clear" w:color="auto" w:fill="FFFFFF"/>
              <w:tabs>
                <w:tab w:val="left" w:pos="1550"/>
              </w:tabs>
              <w:jc w:val="both"/>
              <w:rPr>
                <w:color w:val="000000" w:themeColor="text1"/>
              </w:rPr>
            </w:pPr>
            <w:r w:rsidRPr="00D73E89">
              <w:rPr>
                <w:color w:val="000000" w:themeColor="text1"/>
              </w:rPr>
              <w:t>п. 5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 (утв. Приказом Министерства информационных технологий и связи РФ от 30 сентября 2015г. № 371).</w:t>
            </w:r>
          </w:p>
        </w:tc>
      </w:tr>
    </w:tbl>
    <w:p w:rsidR="00184DD6" w:rsidRPr="00D73E89" w:rsidRDefault="00184DD6" w:rsidP="00BF7FCC">
      <w:pPr>
        <w:tabs>
          <w:tab w:val="left" w:pos="1178"/>
          <w:tab w:val="left" w:pos="9053"/>
        </w:tabs>
        <w:ind w:firstLine="709"/>
        <w:jc w:val="both"/>
        <w:rPr>
          <w:bCs/>
          <w:color w:val="000000" w:themeColor="text1"/>
          <w:sz w:val="28"/>
          <w:szCs w:val="28"/>
        </w:rPr>
      </w:pPr>
    </w:p>
    <w:p w:rsidR="003C1C9B" w:rsidRPr="00D73E89" w:rsidRDefault="003C1C9B" w:rsidP="00BF7FCC">
      <w:pPr>
        <w:tabs>
          <w:tab w:val="left" w:pos="1178"/>
          <w:tab w:val="left" w:pos="9053"/>
        </w:tabs>
        <w:ind w:firstLine="709"/>
        <w:jc w:val="both"/>
        <w:rPr>
          <w:bCs/>
          <w:color w:val="000000" w:themeColor="text1"/>
          <w:sz w:val="28"/>
          <w:szCs w:val="28"/>
        </w:rPr>
      </w:pPr>
    </w:p>
    <w:tbl>
      <w:tblP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126"/>
        <w:gridCol w:w="2111"/>
        <w:gridCol w:w="2552"/>
        <w:gridCol w:w="2551"/>
      </w:tblGrid>
      <w:tr w:rsidR="00D73E89" w:rsidRPr="00D73E89" w:rsidTr="003C1C9B">
        <w:trPr>
          <w:trHeight w:val="20"/>
        </w:trPr>
        <w:tc>
          <w:tcPr>
            <w:tcW w:w="426" w:type="dxa"/>
          </w:tcPr>
          <w:p w:rsidR="009730FC" w:rsidRPr="00D73E89" w:rsidRDefault="009730FC" w:rsidP="009756B5">
            <w:pPr>
              <w:jc w:val="center"/>
              <w:rPr>
                <w:b/>
                <w:color w:val="000000" w:themeColor="text1"/>
                <w:sz w:val="20"/>
                <w:szCs w:val="20"/>
              </w:rPr>
            </w:pPr>
            <w:r w:rsidRPr="00D73E89">
              <w:rPr>
                <w:b/>
                <w:color w:val="000000" w:themeColor="text1"/>
                <w:sz w:val="20"/>
                <w:szCs w:val="20"/>
              </w:rPr>
              <w:t>№ п.п</w:t>
            </w:r>
          </w:p>
        </w:tc>
        <w:tc>
          <w:tcPr>
            <w:tcW w:w="2126" w:type="dxa"/>
            <w:shd w:val="clear" w:color="auto" w:fill="auto"/>
            <w:hideMark/>
          </w:tcPr>
          <w:p w:rsidR="009730FC" w:rsidRPr="00D73E89" w:rsidRDefault="009730FC" w:rsidP="009756B5">
            <w:pPr>
              <w:jc w:val="center"/>
              <w:rPr>
                <w:b/>
                <w:color w:val="000000" w:themeColor="text1"/>
                <w:sz w:val="20"/>
                <w:szCs w:val="20"/>
              </w:rPr>
            </w:pPr>
            <w:r w:rsidRPr="00D73E89">
              <w:rPr>
                <w:b/>
                <w:color w:val="000000" w:themeColor="text1"/>
                <w:sz w:val="20"/>
                <w:szCs w:val="20"/>
              </w:rPr>
              <w:t>Населенный пункт</w:t>
            </w:r>
          </w:p>
        </w:tc>
        <w:tc>
          <w:tcPr>
            <w:tcW w:w="2111" w:type="dxa"/>
            <w:shd w:val="clear" w:color="auto" w:fill="auto"/>
            <w:hideMark/>
          </w:tcPr>
          <w:p w:rsidR="009730FC" w:rsidRPr="00D73E89" w:rsidRDefault="009730FC" w:rsidP="009756B5">
            <w:pPr>
              <w:jc w:val="center"/>
              <w:rPr>
                <w:b/>
                <w:color w:val="000000" w:themeColor="text1"/>
                <w:sz w:val="20"/>
                <w:szCs w:val="20"/>
              </w:rPr>
            </w:pPr>
            <w:r w:rsidRPr="00D73E89">
              <w:rPr>
                <w:b/>
                <w:color w:val="000000" w:themeColor="text1"/>
                <w:sz w:val="20"/>
                <w:szCs w:val="20"/>
              </w:rPr>
              <w:t>Адрес установки точки доступа</w:t>
            </w:r>
          </w:p>
        </w:tc>
        <w:tc>
          <w:tcPr>
            <w:tcW w:w="2552" w:type="dxa"/>
            <w:shd w:val="clear" w:color="auto" w:fill="auto"/>
            <w:vAlign w:val="center"/>
            <w:hideMark/>
          </w:tcPr>
          <w:p w:rsidR="00BF7FCC" w:rsidRPr="00D73E89" w:rsidRDefault="009730FC" w:rsidP="009756B5">
            <w:pPr>
              <w:jc w:val="center"/>
              <w:rPr>
                <w:b/>
                <w:color w:val="000000" w:themeColor="text1"/>
                <w:sz w:val="20"/>
                <w:szCs w:val="20"/>
              </w:rPr>
            </w:pPr>
            <w:r w:rsidRPr="00D73E89">
              <w:rPr>
                <w:b/>
                <w:color w:val="000000" w:themeColor="text1"/>
                <w:sz w:val="20"/>
                <w:szCs w:val="20"/>
              </w:rPr>
              <w:t>Результат</w:t>
            </w:r>
          </w:p>
          <w:p w:rsidR="009730FC" w:rsidRPr="00D73E89" w:rsidRDefault="009730FC" w:rsidP="009756B5">
            <w:pPr>
              <w:jc w:val="center"/>
              <w:rPr>
                <w:b/>
                <w:color w:val="000000" w:themeColor="text1"/>
                <w:sz w:val="20"/>
                <w:szCs w:val="20"/>
              </w:rPr>
            </w:pPr>
            <w:r w:rsidRPr="00D73E89">
              <w:rPr>
                <w:b/>
                <w:color w:val="000000" w:themeColor="text1"/>
                <w:sz w:val="20"/>
                <w:szCs w:val="20"/>
              </w:rPr>
              <w:t>проверки</w:t>
            </w:r>
          </w:p>
        </w:tc>
        <w:tc>
          <w:tcPr>
            <w:tcW w:w="2551" w:type="dxa"/>
            <w:vAlign w:val="center"/>
          </w:tcPr>
          <w:p w:rsidR="009730FC" w:rsidRPr="00D73E89" w:rsidRDefault="009730FC" w:rsidP="009756B5">
            <w:pPr>
              <w:tabs>
                <w:tab w:val="left" w:pos="1550"/>
              </w:tabs>
              <w:jc w:val="center"/>
              <w:rPr>
                <w:b/>
                <w:color w:val="000000" w:themeColor="text1"/>
                <w:sz w:val="20"/>
                <w:szCs w:val="20"/>
              </w:rPr>
            </w:pPr>
            <w:r w:rsidRPr="00D73E89">
              <w:rPr>
                <w:b/>
                <w:color w:val="000000" w:themeColor="text1"/>
                <w:sz w:val="20"/>
                <w:szCs w:val="20"/>
              </w:rPr>
              <w:t>Нарушенный пункт</w:t>
            </w:r>
          </w:p>
        </w:tc>
      </w:tr>
      <w:tr w:rsidR="00D73E89" w:rsidRPr="00D73E89" w:rsidTr="003C1C9B">
        <w:trPr>
          <w:trHeight w:val="20"/>
        </w:trPr>
        <w:tc>
          <w:tcPr>
            <w:tcW w:w="426" w:type="dxa"/>
            <w:tcBorders>
              <w:top w:val="single" w:sz="4" w:space="0" w:color="auto"/>
              <w:left w:val="single" w:sz="4" w:space="0" w:color="auto"/>
              <w:bottom w:val="single" w:sz="4" w:space="0" w:color="auto"/>
              <w:right w:val="single" w:sz="4" w:space="0" w:color="auto"/>
            </w:tcBorders>
          </w:tcPr>
          <w:p w:rsidR="002B4AAB" w:rsidRPr="00D73E89" w:rsidRDefault="002B4AAB" w:rsidP="002B4AAB">
            <w:pPr>
              <w:numPr>
                <w:ilvl w:val="0"/>
                <w:numId w:val="2"/>
              </w:numPr>
              <w:ind w:left="0" w:hanging="357"/>
              <w:jc w:val="center"/>
              <w:rPr>
                <w:color w:val="000000" w:themeColor="text1"/>
              </w:rPr>
            </w:pPr>
            <w:r w:rsidRPr="00D73E89">
              <w:rPr>
                <w:color w:val="000000" w:themeColor="text1"/>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B4AAB" w:rsidRPr="00D73E89" w:rsidRDefault="002B4AAB" w:rsidP="008952B8">
            <w:pPr>
              <w:pStyle w:val="Style6"/>
              <w:widowControl/>
              <w:spacing w:line="240" w:lineRule="auto"/>
              <w:rPr>
                <w:rFonts w:ascii="Times New Roman" w:hAnsi="Times New Roman"/>
                <w:color w:val="000000" w:themeColor="text1"/>
              </w:rPr>
            </w:pPr>
            <w:r w:rsidRPr="00D73E89">
              <w:rPr>
                <w:rStyle w:val="FontStyle14"/>
                <w:color w:val="000000" w:themeColor="text1"/>
                <w:sz w:val="24"/>
                <w:szCs w:val="24"/>
              </w:rPr>
              <w:t xml:space="preserve">Амурская область, Магдагачинский район, п. Гудачи </w:t>
            </w:r>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2B4AAB" w:rsidRPr="00D73E89" w:rsidRDefault="002B4AAB" w:rsidP="008952B8">
            <w:pPr>
              <w:spacing w:line="360" w:lineRule="auto"/>
              <w:rPr>
                <w:color w:val="000000" w:themeColor="text1"/>
              </w:rPr>
            </w:pPr>
            <w:r w:rsidRPr="00D73E89">
              <w:rPr>
                <w:rStyle w:val="FontStyle14"/>
                <w:color w:val="000000" w:themeColor="text1"/>
                <w:sz w:val="24"/>
                <w:szCs w:val="24"/>
              </w:rPr>
              <w:t>ул. Школьная, 27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B4AAB" w:rsidRPr="00D73E89" w:rsidRDefault="002B4AAB" w:rsidP="002B4AAB">
            <w:pPr>
              <w:jc w:val="both"/>
              <w:rPr>
                <w:color w:val="000000" w:themeColor="text1"/>
              </w:rPr>
            </w:pPr>
            <w:r w:rsidRPr="00D73E89">
              <w:rPr>
                <w:rStyle w:val="FontStyle14"/>
                <w:color w:val="000000" w:themeColor="text1"/>
                <w:sz w:val="24"/>
                <w:szCs w:val="24"/>
              </w:rPr>
              <w:t xml:space="preserve">Бесплатный доступ к перечню сайтов, </w:t>
            </w:r>
            <w:r w:rsidRPr="00D73E89">
              <w:rPr>
                <w:color w:val="000000" w:themeColor="text1"/>
              </w:rPr>
              <w:t>утвержденных приказом Минкомсвязи РФ от 21.07.2015 № 259 не осуществляется.</w:t>
            </w:r>
          </w:p>
        </w:tc>
        <w:tc>
          <w:tcPr>
            <w:tcW w:w="2551" w:type="dxa"/>
            <w:tcBorders>
              <w:top w:val="single" w:sz="4" w:space="0" w:color="auto"/>
              <w:left w:val="single" w:sz="4" w:space="0" w:color="auto"/>
              <w:bottom w:val="single" w:sz="4" w:space="0" w:color="auto"/>
              <w:right w:val="single" w:sz="4" w:space="0" w:color="auto"/>
            </w:tcBorders>
          </w:tcPr>
          <w:p w:rsidR="002B4AAB" w:rsidRPr="00D73E89" w:rsidRDefault="002B4AAB" w:rsidP="002B4AAB">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tc>
      </w:tr>
      <w:tr w:rsidR="00D73E89" w:rsidRPr="00D73E89" w:rsidTr="003C1C9B">
        <w:trPr>
          <w:trHeight w:val="20"/>
        </w:trPr>
        <w:tc>
          <w:tcPr>
            <w:tcW w:w="426" w:type="dxa"/>
            <w:tcBorders>
              <w:top w:val="single" w:sz="4" w:space="0" w:color="auto"/>
              <w:left w:val="single" w:sz="4" w:space="0" w:color="auto"/>
              <w:bottom w:val="single" w:sz="4" w:space="0" w:color="auto"/>
              <w:right w:val="single" w:sz="4" w:space="0" w:color="auto"/>
            </w:tcBorders>
          </w:tcPr>
          <w:p w:rsidR="002B4AAB" w:rsidRPr="00D73E89" w:rsidRDefault="002B4AAB" w:rsidP="002B4AAB">
            <w:pPr>
              <w:numPr>
                <w:ilvl w:val="0"/>
                <w:numId w:val="2"/>
              </w:numPr>
              <w:ind w:left="0" w:hanging="357"/>
              <w:jc w:val="center"/>
              <w:rPr>
                <w:color w:val="000000" w:themeColor="text1"/>
              </w:rPr>
            </w:pPr>
            <w:r w:rsidRPr="00D73E89">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B4AAB" w:rsidRPr="00D73E89" w:rsidRDefault="002B4AAB" w:rsidP="008952B8">
            <w:pPr>
              <w:pStyle w:val="Style6"/>
              <w:widowControl/>
              <w:spacing w:line="240" w:lineRule="auto"/>
              <w:rPr>
                <w:rStyle w:val="FontStyle14"/>
                <w:color w:val="000000" w:themeColor="text1"/>
                <w:sz w:val="24"/>
                <w:szCs w:val="24"/>
              </w:rPr>
            </w:pPr>
            <w:r w:rsidRPr="00D73E89">
              <w:rPr>
                <w:rStyle w:val="FontStyle14"/>
                <w:color w:val="000000" w:themeColor="text1"/>
                <w:sz w:val="24"/>
                <w:szCs w:val="24"/>
              </w:rPr>
              <w:t>Амурская область, Магдагачинский район, п. Чалганы</w:t>
            </w:r>
          </w:p>
        </w:tc>
        <w:tc>
          <w:tcPr>
            <w:tcW w:w="2111" w:type="dxa"/>
            <w:tcBorders>
              <w:top w:val="single" w:sz="4" w:space="0" w:color="auto"/>
              <w:left w:val="single" w:sz="4" w:space="0" w:color="auto"/>
              <w:bottom w:val="single" w:sz="4" w:space="0" w:color="auto"/>
              <w:right w:val="single" w:sz="4" w:space="0" w:color="auto"/>
            </w:tcBorders>
            <w:shd w:val="clear" w:color="auto" w:fill="auto"/>
            <w:hideMark/>
          </w:tcPr>
          <w:p w:rsidR="002B4AAB" w:rsidRPr="00D73E89" w:rsidRDefault="002B4AAB" w:rsidP="008952B8">
            <w:pPr>
              <w:spacing w:line="360" w:lineRule="auto"/>
              <w:rPr>
                <w:rStyle w:val="FontStyle14"/>
                <w:color w:val="000000" w:themeColor="text1"/>
                <w:sz w:val="24"/>
                <w:szCs w:val="24"/>
              </w:rPr>
            </w:pPr>
            <w:r w:rsidRPr="00D73E89">
              <w:rPr>
                <w:rStyle w:val="FontStyle14"/>
                <w:color w:val="000000" w:themeColor="text1"/>
                <w:sz w:val="24"/>
                <w:szCs w:val="24"/>
              </w:rPr>
              <w:t>ул. Советская, 15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B4AAB" w:rsidRPr="00D73E89" w:rsidRDefault="002B4AAB" w:rsidP="002B4AAB">
            <w:pPr>
              <w:jc w:val="both"/>
              <w:rPr>
                <w:rStyle w:val="FontStyle14"/>
                <w:color w:val="000000" w:themeColor="text1"/>
                <w:sz w:val="24"/>
                <w:szCs w:val="24"/>
              </w:rPr>
            </w:pPr>
            <w:r w:rsidRPr="00D73E89">
              <w:rPr>
                <w:rStyle w:val="FontStyle14"/>
                <w:color w:val="000000" w:themeColor="text1"/>
                <w:sz w:val="24"/>
                <w:szCs w:val="24"/>
              </w:rPr>
              <w:t xml:space="preserve">Бесплатный доступ к перечню сайтов, </w:t>
            </w:r>
            <w:r w:rsidRPr="00D73E89">
              <w:rPr>
                <w:color w:val="000000" w:themeColor="text1"/>
              </w:rPr>
              <w:t>утвержденных приказом Минкомсвязи РФ от 21.07.2015 № 259 осуществляется.</w:t>
            </w:r>
          </w:p>
        </w:tc>
        <w:tc>
          <w:tcPr>
            <w:tcW w:w="2551" w:type="dxa"/>
            <w:tcBorders>
              <w:top w:val="single" w:sz="4" w:space="0" w:color="auto"/>
              <w:left w:val="single" w:sz="4" w:space="0" w:color="auto"/>
              <w:bottom w:val="single" w:sz="4" w:space="0" w:color="auto"/>
              <w:right w:val="single" w:sz="4" w:space="0" w:color="auto"/>
            </w:tcBorders>
          </w:tcPr>
          <w:p w:rsidR="002B4AAB" w:rsidRPr="00D73E89" w:rsidRDefault="002B4AAB" w:rsidP="002B4AAB">
            <w:pPr>
              <w:shd w:val="clear" w:color="auto" w:fill="FFFFFF"/>
              <w:tabs>
                <w:tab w:val="left" w:pos="1550"/>
              </w:tabs>
              <w:jc w:val="both"/>
              <w:rPr>
                <w:color w:val="000000" w:themeColor="text1"/>
              </w:rPr>
            </w:pPr>
            <w:r w:rsidRPr="00D73E89">
              <w:rPr>
                <w:color w:val="000000" w:themeColor="text1"/>
              </w:rPr>
              <w:t>Нарушений не обнаружено</w:t>
            </w:r>
          </w:p>
        </w:tc>
      </w:tr>
    </w:tbl>
    <w:p w:rsidR="003C1C9B" w:rsidRPr="00D73E89" w:rsidRDefault="003C1C9B" w:rsidP="00B62ECF">
      <w:pPr>
        <w:snapToGrid w:val="0"/>
        <w:spacing w:before="120" w:after="240"/>
        <w:ind w:firstLine="709"/>
        <w:jc w:val="both"/>
        <w:rPr>
          <w:color w:val="000000" w:themeColor="text1"/>
          <w:sz w:val="28"/>
          <w:szCs w:val="28"/>
        </w:rPr>
      </w:pPr>
    </w:p>
    <w:p w:rsidR="009730FC" w:rsidRPr="00D73E89" w:rsidRDefault="009730FC" w:rsidP="00B62ECF">
      <w:pPr>
        <w:snapToGrid w:val="0"/>
        <w:spacing w:before="120" w:after="240"/>
        <w:ind w:firstLine="709"/>
        <w:jc w:val="both"/>
        <w:rPr>
          <w:color w:val="000000" w:themeColor="text1"/>
          <w:sz w:val="28"/>
          <w:szCs w:val="28"/>
        </w:rPr>
      </w:pPr>
      <w:r w:rsidRPr="00D73E89">
        <w:rPr>
          <w:color w:val="000000" w:themeColor="text1"/>
          <w:sz w:val="28"/>
          <w:szCs w:val="28"/>
        </w:rPr>
        <w:t>В ходе проведения выборочной проверки работы пунктов коллективного доступа установлено:</w:t>
      </w: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260"/>
        <w:gridCol w:w="1134"/>
        <w:gridCol w:w="851"/>
        <w:gridCol w:w="6237"/>
      </w:tblGrid>
      <w:tr w:rsidR="009730FC" w:rsidRPr="00D73E89" w:rsidTr="0040131A">
        <w:trPr>
          <w:trHeight w:val="20"/>
        </w:trPr>
        <w:tc>
          <w:tcPr>
            <w:tcW w:w="426" w:type="dxa"/>
          </w:tcPr>
          <w:p w:rsidR="009730FC" w:rsidRPr="00D73E89" w:rsidRDefault="009730FC" w:rsidP="00EF424A">
            <w:pPr>
              <w:jc w:val="center"/>
              <w:rPr>
                <w:b/>
                <w:color w:val="000000" w:themeColor="text1"/>
                <w:sz w:val="20"/>
                <w:szCs w:val="20"/>
              </w:rPr>
            </w:pPr>
            <w:r w:rsidRPr="00D73E89">
              <w:rPr>
                <w:b/>
                <w:color w:val="000000" w:themeColor="text1"/>
                <w:sz w:val="20"/>
                <w:szCs w:val="20"/>
              </w:rPr>
              <w:t>№ п.п</w:t>
            </w:r>
          </w:p>
        </w:tc>
        <w:tc>
          <w:tcPr>
            <w:tcW w:w="1260" w:type="dxa"/>
            <w:shd w:val="clear" w:color="auto" w:fill="auto"/>
            <w:hideMark/>
          </w:tcPr>
          <w:p w:rsidR="009730FC" w:rsidRPr="00D73E89" w:rsidRDefault="009730FC" w:rsidP="009756B5">
            <w:pPr>
              <w:jc w:val="center"/>
              <w:rPr>
                <w:b/>
                <w:color w:val="000000" w:themeColor="text1"/>
                <w:sz w:val="20"/>
                <w:szCs w:val="20"/>
              </w:rPr>
            </w:pPr>
            <w:r w:rsidRPr="00D73E89">
              <w:rPr>
                <w:b/>
                <w:color w:val="000000" w:themeColor="text1"/>
                <w:sz w:val="20"/>
                <w:szCs w:val="20"/>
              </w:rPr>
              <w:t>Населенный пункт</w:t>
            </w:r>
          </w:p>
          <w:p w:rsidR="0040131A" w:rsidRPr="00D73E89" w:rsidRDefault="009730FC" w:rsidP="009756B5">
            <w:pPr>
              <w:jc w:val="center"/>
              <w:rPr>
                <w:b/>
                <w:color w:val="000000" w:themeColor="text1"/>
                <w:sz w:val="20"/>
                <w:szCs w:val="20"/>
              </w:rPr>
            </w:pPr>
            <w:r w:rsidRPr="00D73E89">
              <w:rPr>
                <w:b/>
                <w:color w:val="000000" w:themeColor="text1"/>
                <w:sz w:val="20"/>
                <w:szCs w:val="20"/>
              </w:rPr>
              <w:t>Амурской</w:t>
            </w:r>
          </w:p>
          <w:p w:rsidR="009730FC" w:rsidRPr="00D73E89" w:rsidRDefault="009730FC" w:rsidP="009756B5">
            <w:pPr>
              <w:jc w:val="center"/>
              <w:rPr>
                <w:b/>
                <w:color w:val="000000" w:themeColor="text1"/>
                <w:sz w:val="20"/>
                <w:szCs w:val="20"/>
              </w:rPr>
            </w:pPr>
            <w:r w:rsidRPr="00D73E89">
              <w:rPr>
                <w:b/>
                <w:color w:val="000000" w:themeColor="text1"/>
                <w:sz w:val="20"/>
                <w:szCs w:val="20"/>
              </w:rPr>
              <w:t>области</w:t>
            </w:r>
          </w:p>
        </w:tc>
        <w:tc>
          <w:tcPr>
            <w:tcW w:w="1134" w:type="dxa"/>
            <w:shd w:val="clear" w:color="auto" w:fill="auto"/>
            <w:hideMark/>
          </w:tcPr>
          <w:p w:rsidR="009730FC" w:rsidRPr="00D73E89" w:rsidRDefault="009730FC" w:rsidP="009756B5">
            <w:pPr>
              <w:jc w:val="center"/>
              <w:rPr>
                <w:b/>
                <w:color w:val="000000" w:themeColor="text1"/>
                <w:sz w:val="20"/>
                <w:szCs w:val="20"/>
              </w:rPr>
            </w:pPr>
            <w:r w:rsidRPr="00D73E89">
              <w:rPr>
                <w:b/>
                <w:color w:val="000000" w:themeColor="text1"/>
                <w:sz w:val="20"/>
                <w:szCs w:val="20"/>
              </w:rPr>
              <w:t>Адрес установки точки доступа</w:t>
            </w:r>
          </w:p>
        </w:tc>
        <w:tc>
          <w:tcPr>
            <w:tcW w:w="851" w:type="dxa"/>
            <w:shd w:val="clear" w:color="auto" w:fill="auto"/>
            <w:vAlign w:val="center"/>
            <w:hideMark/>
          </w:tcPr>
          <w:p w:rsidR="009730FC" w:rsidRPr="00D73E89" w:rsidRDefault="009730FC" w:rsidP="009756B5">
            <w:pPr>
              <w:jc w:val="center"/>
              <w:rPr>
                <w:b/>
                <w:color w:val="000000" w:themeColor="text1"/>
                <w:sz w:val="20"/>
                <w:szCs w:val="20"/>
              </w:rPr>
            </w:pPr>
            <w:r w:rsidRPr="00D73E89">
              <w:rPr>
                <w:b/>
                <w:color w:val="000000" w:themeColor="text1"/>
                <w:sz w:val="20"/>
                <w:szCs w:val="20"/>
              </w:rPr>
              <w:t>Результат проверки</w:t>
            </w:r>
          </w:p>
        </w:tc>
        <w:tc>
          <w:tcPr>
            <w:tcW w:w="6237" w:type="dxa"/>
            <w:vAlign w:val="center"/>
          </w:tcPr>
          <w:p w:rsidR="009730FC" w:rsidRPr="00D73E89" w:rsidRDefault="009730FC" w:rsidP="009756B5">
            <w:pPr>
              <w:tabs>
                <w:tab w:val="left" w:pos="1550"/>
              </w:tabs>
              <w:jc w:val="center"/>
              <w:rPr>
                <w:b/>
                <w:color w:val="000000" w:themeColor="text1"/>
                <w:sz w:val="20"/>
                <w:szCs w:val="20"/>
              </w:rPr>
            </w:pPr>
            <w:r w:rsidRPr="00D73E89">
              <w:rPr>
                <w:b/>
                <w:color w:val="000000" w:themeColor="text1"/>
                <w:sz w:val="20"/>
                <w:szCs w:val="20"/>
              </w:rPr>
              <w:t>Нарушенный пункт</w:t>
            </w:r>
          </w:p>
        </w:tc>
      </w:tr>
      <w:tr w:rsidR="008C4B8F"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8C4B8F" w:rsidRPr="00D73E89" w:rsidRDefault="008C4B8F" w:rsidP="00EF424A">
            <w:pPr>
              <w:numPr>
                <w:ilvl w:val="0"/>
                <w:numId w:val="2"/>
              </w:numPr>
              <w:ind w:left="0" w:hanging="357"/>
              <w:jc w:val="center"/>
              <w:rPr>
                <w:color w:val="000000" w:themeColor="text1"/>
              </w:rPr>
            </w:pPr>
            <w:r w:rsidRPr="00D73E89">
              <w:rPr>
                <w:color w:val="000000" w:themeColor="text1"/>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4B8F" w:rsidRPr="00D73E89" w:rsidRDefault="002B4AAB" w:rsidP="008952B8">
            <w:pPr>
              <w:jc w:val="center"/>
              <w:rPr>
                <w:color w:val="000000" w:themeColor="text1"/>
              </w:rPr>
            </w:pPr>
            <w:r w:rsidRPr="00D73E89">
              <w:rPr>
                <w:color w:val="000000" w:themeColor="text1"/>
              </w:rPr>
              <w:t>п</w:t>
            </w:r>
            <w:r w:rsidR="008C4B8F" w:rsidRPr="00D73E89">
              <w:rPr>
                <w:color w:val="000000" w:themeColor="text1"/>
              </w:rPr>
              <w:t>гт Сиваки, Магдагачинский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4B8F" w:rsidRPr="00D73E89" w:rsidRDefault="002B4AAB" w:rsidP="002B4AAB">
            <w:pPr>
              <w:rPr>
                <w:color w:val="000000" w:themeColor="text1"/>
              </w:rPr>
            </w:pPr>
            <w:r w:rsidRPr="00D73E89">
              <w:rPr>
                <w:color w:val="000000" w:themeColor="text1"/>
              </w:rPr>
              <w:t>у</w:t>
            </w:r>
            <w:r w:rsidR="008C4B8F" w:rsidRPr="00D73E89">
              <w:rPr>
                <w:color w:val="000000" w:themeColor="text1"/>
              </w:rPr>
              <w:t>л. Почтовая, 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4B8F" w:rsidRPr="00D73E89" w:rsidRDefault="008C4B8F" w:rsidP="008952B8">
            <w:pPr>
              <w:jc w:val="center"/>
              <w:rPr>
                <w:color w:val="000000" w:themeColor="text1"/>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8C4B8F" w:rsidP="008C4B8F">
            <w:pPr>
              <w:shd w:val="clear" w:color="auto" w:fill="FFFFFF"/>
              <w:tabs>
                <w:tab w:val="left" w:pos="1550"/>
              </w:tabs>
              <w:jc w:val="both"/>
              <w:rPr>
                <w:color w:val="000000" w:themeColor="text1"/>
              </w:rPr>
            </w:pPr>
            <w:r w:rsidRPr="00D73E89">
              <w:rPr>
                <w:color w:val="000000" w:themeColor="text1"/>
              </w:rPr>
              <w:t>П</w:t>
            </w:r>
            <w:r w:rsidR="00EF424A" w:rsidRPr="00D73E89">
              <w:rPr>
                <w:color w:val="000000" w:themeColor="text1"/>
              </w:rPr>
              <w:t>.</w:t>
            </w:r>
            <w:r w:rsidRPr="00D73E89">
              <w:rPr>
                <w:color w:val="000000" w:themeColor="text1"/>
              </w:rPr>
              <w:t>п. 7, 9 Постановления Правительства РФ от 10.09.2007 № 575 «Об утверждении Правил оказания телематических услуг связи»</w:t>
            </w:r>
            <w:r w:rsidR="00EF424A" w:rsidRPr="00D73E89">
              <w:rPr>
                <w:color w:val="000000" w:themeColor="text1"/>
              </w:rPr>
              <w:t>;</w:t>
            </w:r>
          </w:p>
          <w:p w:rsidR="00EF424A" w:rsidRPr="00D73E89" w:rsidRDefault="008C4B8F" w:rsidP="008C4B8F">
            <w:pPr>
              <w:shd w:val="clear" w:color="auto" w:fill="FFFFFF"/>
              <w:tabs>
                <w:tab w:val="left" w:pos="1550"/>
              </w:tabs>
              <w:jc w:val="both"/>
              <w:rPr>
                <w:color w:val="000000" w:themeColor="text1"/>
              </w:rPr>
            </w:pPr>
            <w:r w:rsidRPr="00D73E89">
              <w:rPr>
                <w:color w:val="000000" w:themeColor="text1"/>
              </w:rPr>
              <w:t>п. 10 лицензии № 135993 от 16.02.2016</w:t>
            </w:r>
            <w:r w:rsidR="00EF424A" w:rsidRPr="00D73E89">
              <w:rPr>
                <w:color w:val="000000" w:themeColor="text1"/>
              </w:rPr>
              <w:t>;</w:t>
            </w:r>
          </w:p>
          <w:p w:rsidR="008C4B8F" w:rsidRPr="00D73E89" w:rsidRDefault="008C4B8F"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w:t>
            </w:r>
            <w:r w:rsidR="00EF424A" w:rsidRPr="00D73E89">
              <w:rPr>
                <w:color w:val="000000" w:themeColor="text1"/>
              </w:rPr>
              <w:t>.04.</w:t>
            </w:r>
            <w:r w:rsidRPr="00D73E89">
              <w:rPr>
                <w:color w:val="000000" w:themeColor="text1"/>
              </w:rPr>
              <w:t xml:space="preserve"> 2005 № 241)</w:t>
            </w:r>
          </w:p>
        </w:tc>
      </w:tr>
      <w:tr w:rsidR="00EF424A"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numPr>
                <w:ilvl w:val="0"/>
                <w:numId w:val="2"/>
              </w:numPr>
              <w:ind w:left="0"/>
              <w:jc w:val="center"/>
              <w:rPr>
                <w:color w:val="000000" w:themeColor="text1"/>
              </w:rPr>
            </w:pPr>
            <w:r w:rsidRPr="00D73E89">
              <w:rPr>
                <w:color w:val="000000" w:themeColor="text1"/>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color w:val="000000" w:themeColor="text1"/>
              </w:rPr>
              <w:t xml:space="preserve">пгт Ушумун, Магдагачинский район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rPr>
                <w:color w:val="000000" w:themeColor="text1"/>
              </w:rPr>
            </w:pPr>
            <w:r w:rsidRPr="00D73E89">
              <w:rPr>
                <w:color w:val="000000" w:themeColor="text1"/>
              </w:rPr>
              <w:t>ул. Комсомольская, 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 10 лицензии № 135993 от 16.02.2016;</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21.04. 2005 № 241)</w:t>
            </w:r>
          </w:p>
        </w:tc>
      </w:tr>
      <w:tr w:rsidR="00EF424A"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numPr>
                <w:ilvl w:val="0"/>
                <w:numId w:val="2"/>
              </w:numPr>
              <w:ind w:left="0" w:hanging="357"/>
              <w:jc w:val="center"/>
              <w:rPr>
                <w:color w:val="000000" w:themeColor="text1"/>
              </w:rPr>
            </w:pPr>
            <w:r w:rsidRPr="00D73E89">
              <w:rPr>
                <w:color w:val="000000" w:themeColor="text1"/>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color w:val="000000" w:themeColor="text1"/>
              </w:rPr>
              <w:t xml:space="preserve">с. Гонжа, Магдагачинский район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rPr>
                <w:color w:val="000000" w:themeColor="text1"/>
              </w:rPr>
            </w:pPr>
            <w:r w:rsidRPr="00D73E89">
              <w:rPr>
                <w:color w:val="000000" w:themeColor="text1"/>
              </w:rPr>
              <w:t>ул. Кооперативная,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 10 лицензии № 135993 от 16.02.2016;</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21.04. 2005 № 241)</w:t>
            </w:r>
          </w:p>
        </w:tc>
      </w:tr>
      <w:tr w:rsidR="00EF424A"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numPr>
                <w:ilvl w:val="0"/>
                <w:numId w:val="2"/>
              </w:numPr>
              <w:ind w:left="0"/>
              <w:jc w:val="center"/>
              <w:rPr>
                <w:color w:val="000000" w:themeColor="text1"/>
              </w:rPr>
            </w:pPr>
            <w:r w:rsidRPr="00D73E89">
              <w:rPr>
                <w:color w:val="000000" w:themeColor="text1"/>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color w:val="000000" w:themeColor="text1"/>
              </w:rPr>
              <w:t xml:space="preserve">с. Тыгда, Магдагачинский район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rPr>
                <w:color w:val="000000" w:themeColor="text1"/>
              </w:rPr>
            </w:pPr>
            <w:r w:rsidRPr="00D73E89">
              <w:rPr>
                <w:color w:val="000000" w:themeColor="text1"/>
              </w:rPr>
              <w:t>ул. Советская, 2</w:t>
            </w:r>
          </w:p>
          <w:p w:rsidR="00EF424A" w:rsidRPr="00D73E89" w:rsidRDefault="00EF424A" w:rsidP="00EF424A">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 10 лицензии № 135993 от 16.02.2016;</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21.04. 2005 № 241)</w:t>
            </w:r>
          </w:p>
        </w:tc>
      </w:tr>
      <w:tr w:rsidR="00EF424A"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numPr>
                <w:ilvl w:val="0"/>
                <w:numId w:val="2"/>
              </w:numPr>
              <w:ind w:left="0"/>
              <w:jc w:val="center"/>
              <w:rPr>
                <w:color w:val="000000" w:themeColor="text1"/>
              </w:rPr>
            </w:pPr>
            <w:r w:rsidRPr="00D73E89">
              <w:rPr>
                <w:color w:val="000000" w:themeColor="text1"/>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color w:val="000000" w:themeColor="text1"/>
              </w:rPr>
              <w:t xml:space="preserve">п. Чалганы, Магдагачинский район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rPr>
                <w:color w:val="000000" w:themeColor="text1"/>
              </w:rPr>
            </w:pPr>
            <w:r w:rsidRPr="00D73E89">
              <w:rPr>
                <w:color w:val="000000" w:themeColor="text1"/>
              </w:rPr>
              <w:t>ул. Советская, 17</w:t>
            </w:r>
          </w:p>
          <w:p w:rsidR="00EF424A" w:rsidRPr="00D73E89" w:rsidRDefault="00EF424A" w:rsidP="00EF424A">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 10 лицензии № 135993 от 16.02.2016;</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21.04. 2005 № 241)</w:t>
            </w:r>
          </w:p>
        </w:tc>
      </w:tr>
      <w:tr w:rsidR="00EF424A"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numPr>
                <w:ilvl w:val="0"/>
                <w:numId w:val="2"/>
              </w:numPr>
              <w:ind w:left="0"/>
              <w:jc w:val="center"/>
              <w:rPr>
                <w:color w:val="000000" w:themeColor="text1"/>
              </w:rPr>
            </w:pPr>
            <w:r w:rsidRPr="00D73E89">
              <w:rPr>
                <w:color w:val="000000" w:themeColor="text1"/>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color w:val="000000" w:themeColor="text1"/>
              </w:rPr>
              <w:t>г. Сковородино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rPr>
                <w:color w:val="000000" w:themeColor="text1"/>
              </w:rPr>
            </w:pPr>
            <w:r w:rsidRPr="00D73E89">
              <w:rPr>
                <w:color w:val="000000" w:themeColor="text1"/>
              </w:rPr>
              <w:t>ул. Победы, 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rStyle w:val="FontStyle14"/>
                <w:color w:val="000000" w:themeColor="text1"/>
                <w:sz w:val="24"/>
                <w:szCs w:val="24"/>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 10 лицензии № 135993 от 16.02.2016;</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21.04. 2005 № 241)</w:t>
            </w:r>
          </w:p>
        </w:tc>
      </w:tr>
      <w:tr w:rsidR="00EF424A" w:rsidRPr="00D73E89" w:rsidTr="0040131A">
        <w:trPr>
          <w:trHeight w:val="20"/>
        </w:trPr>
        <w:tc>
          <w:tcPr>
            <w:tcW w:w="426"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numPr>
                <w:ilvl w:val="0"/>
                <w:numId w:val="2"/>
              </w:numPr>
              <w:ind w:left="0"/>
              <w:jc w:val="center"/>
              <w:rPr>
                <w:color w:val="000000" w:themeColor="text1"/>
              </w:rPr>
            </w:pPr>
            <w:r w:rsidRPr="00D73E89">
              <w:rPr>
                <w:color w:val="000000" w:themeColor="text1"/>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color w:val="000000" w:themeColor="text1"/>
              </w:rPr>
            </w:pPr>
            <w:r w:rsidRPr="00D73E89">
              <w:rPr>
                <w:color w:val="000000" w:themeColor="text1"/>
              </w:rPr>
              <w:t>с. Невер, Сковородинский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rPr>
                <w:color w:val="000000" w:themeColor="text1"/>
              </w:rPr>
            </w:pPr>
            <w:r w:rsidRPr="00D73E89">
              <w:rPr>
                <w:color w:val="000000" w:themeColor="text1"/>
              </w:rPr>
              <w:t>ул. Старика,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424A" w:rsidRPr="00D73E89" w:rsidRDefault="00EF424A" w:rsidP="00EF424A">
            <w:pPr>
              <w:jc w:val="center"/>
              <w:rPr>
                <w:rStyle w:val="FontStyle14"/>
                <w:color w:val="000000" w:themeColor="text1"/>
                <w:sz w:val="24"/>
                <w:szCs w:val="24"/>
              </w:rPr>
            </w:pPr>
            <w:r w:rsidRPr="00D73E89">
              <w:rPr>
                <w:rStyle w:val="FontStyle14"/>
                <w:color w:val="000000" w:themeColor="text1"/>
                <w:sz w:val="24"/>
                <w:szCs w:val="24"/>
              </w:rPr>
              <w:t>ПКД нет</w:t>
            </w:r>
          </w:p>
        </w:tc>
        <w:tc>
          <w:tcPr>
            <w:tcW w:w="6237" w:type="dxa"/>
            <w:tcBorders>
              <w:top w:val="single" w:sz="4" w:space="0" w:color="auto"/>
              <w:left w:val="single" w:sz="4" w:space="0" w:color="auto"/>
              <w:bottom w:val="single" w:sz="4" w:space="0" w:color="auto"/>
              <w:right w:val="single" w:sz="4" w:space="0" w:color="auto"/>
            </w:tcBorders>
          </w:tcPr>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7, 9 Постановления Правительства РФ от 10.09.2007 № 575 «Об утверждении Правил оказания телематических услуг связи»;</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 10 лицензии № 135993 от 16.02.2016;</w:t>
            </w:r>
          </w:p>
          <w:p w:rsidR="00EF424A" w:rsidRPr="00D73E89" w:rsidRDefault="00EF424A" w:rsidP="00EF424A">
            <w:pPr>
              <w:shd w:val="clear" w:color="auto" w:fill="FFFFFF"/>
              <w:tabs>
                <w:tab w:val="left" w:pos="1550"/>
              </w:tabs>
              <w:jc w:val="both"/>
              <w:rPr>
                <w:color w:val="000000" w:themeColor="text1"/>
              </w:rPr>
            </w:pPr>
            <w:r w:rsidRPr="00D73E89">
              <w:rPr>
                <w:color w:val="000000" w:themeColor="text1"/>
              </w:rPr>
              <w:t>п.п. 1, 3, 5 Правил оказания универсальных услуг связи (утв. Постановлением Правительства РФ от 21.04. 2005 № 241)</w:t>
            </w:r>
          </w:p>
        </w:tc>
      </w:tr>
    </w:tbl>
    <w:p w:rsidR="004B56BB" w:rsidRPr="00D73E89" w:rsidRDefault="004B56BB" w:rsidP="00480F7C">
      <w:pPr>
        <w:tabs>
          <w:tab w:val="left" w:pos="1276"/>
          <w:tab w:val="left" w:pos="9053"/>
        </w:tabs>
        <w:spacing w:before="120"/>
        <w:ind w:firstLine="709"/>
        <w:jc w:val="both"/>
        <w:rPr>
          <w:color w:val="000000" w:themeColor="text1"/>
          <w:sz w:val="28"/>
          <w:szCs w:val="28"/>
        </w:rPr>
      </w:pPr>
      <w:r w:rsidRPr="00D73E89">
        <w:rPr>
          <w:color w:val="000000" w:themeColor="text1"/>
          <w:sz w:val="28"/>
          <w:szCs w:val="28"/>
        </w:rPr>
        <w:t>По результатам проверки оператор связи привлечен к административной ответственности.</w:t>
      </w:r>
    </w:p>
    <w:p w:rsidR="00215C46" w:rsidRPr="00D73E89" w:rsidRDefault="00ED1C28" w:rsidP="00847F03">
      <w:pPr>
        <w:tabs>
          <w:tab w:val="left" w:pos="1276"/>
          <w:tab w:val="left" w:pos="9053"/>
        </w:tabs>
        <w:ind w:firstLine="709"/>
        <w:jc w:val="both"/>
        <w:rPr>
          <w:color w:val="000000" w:themeColor="text1"/>
          <w:sz w:val="28"/>
          <w:szCs w:val="28"/>
        </w:rPr>
      </w:pPr>
      <w:r w:rsidRPr="00D73E89">
        <w:rPr>
          <w:color w:val="000000" w:themeColor="text1"/>
          <w:sz w:val="28"/>
          <w:szCs w:val="28"/>
        </w:rPr>
        <w:noBreakHyphen/>
        <w:t> </w:t>
      </w:r>
      <w:r w:rsidR="00373EF0" w:rsidRPr="00D73E89">
        <w:rPr>
          <w:color w:val="000000" w:themeColor="text1"/>
          <w:sz w:val="28"/>
          <w:szCs w:val="28"/>
        </w:rPr>
        <w:t>количество выявленных нарушений лицензионных и обязательных требований</w:t>
      </w:r>
      <w:r w:rsidR="0001250F" w:rsidRPr="00D73E89">
        <w:rPr>
          <w:color w:val="000000" w:themeColor="text1"/>
          <w:sz w:val="28"/>
          <w:szCs w:val="28"/>
        </w:rPr>
        <w:t xml:space="preserve"> </w:t>
      </w:r>
      <w:r w:rsidR="009730FC" w:rsidRPr="00D73E89">
        <w:rPr>
          <w:color w:val="000000" w:themeColor="text1"/>
          <w:sz w:val="28"/>
          <w:szCs w:val="28"/>
        </w:rPr>
        <w:t>–</w:t>
      </w:r>
      <w:r w:rsidR="0001250F" w:rsidRPr="00D73E89">
        <w:rPr>
          <w:color w:val="000000" w:themeColor="text1"/>
          <w:sz w:val="28"/>
          <w:szCs w:val="28"/>
        </w:rPr>
        <w:t xml:space="preserve"> </w:t>
      </w:r>
      <w:r w:rsidR="008952B8" w:rsidRPr="00D73E89">
        <w:rPr>
          <w:color w:val="000000" w:themeColor="text1"/>
          <w:sz w:val="28"/>
          <w:szCs w:val="28"/>
        </w:rPr>
        <w:t>18</w:t>
      </w:r>
      <w:r w:rsidR="009730FC" w:rsidRPr="00D73E89">
        <w:rPr>
          <w:color w:val="000000" w:themeColor="text1"/>
          <w:sz w:val="28"/>
          <w:szCs w:val="28"/>
        </w:rPr>
        <w:t>;</w:t>
      </w:r>
    </w:p>
    <w:p w:rsidR="00ED1C28" w:rsidRPr="00D73E89" w:rsidRDefault="00215C46" w:rsidP="00847F03">
      <w:pPr>
        <w:tabs>
          <w:tab w:val="left" w:pos="1276"/>
          <w:tab w:val="left" w:pos="9053"/>
        </w:tabs>
        <w:ind w:firstLine="709"/>
        <w:jc w:val="both"/>
        <w:rPr>
          <w:color w:val="000000" w:themeColor="text1"/>
          <w:sz w:val="28"/>
          <w:szCs w:val="28"/>
        </w:rPr>
      </w:pPr>
      <w:r w:rsidRPr="00D73E89">
        <w:rPr>
          <w:color w:val="000000" w:themeColor="text1"/>
          <w:sz w:val="28"/>
          <w:szCs w:val="28"/>
        </w:rPr>
        <w:t>- </w:t>
      </w:r>
      <w:r w:rsidR="00373EF0" w:rsidRPr="00D73E89">
        <w:rPr>
          <w:color w:val="000000" w:themeColor="text1"/>
          <w:sz w:val="28"/>
          <w:szCs w:val="28"/>
        </w:rPr>
        <w:t>количество выданных предписаний</w:t>
      </w:r>
      <w:r w:rsidR="0001250F" w:rsidRPr="00D73E89">
        <w:rPr>
          <w:color w:val="000000" w:themeColor="text1"/>
          <w:sz w:val="28"/>
          <w:szCs w:val="28"/>
        </w:rPr>
        <w:t xml:space="preserve"> </w:t>
      </w:r>
      <w:r w:rsidRPr="00D73E89">
        <w:rPr>
          <w:color w:val="000000" w:themeColor="text1"/>
          <w:sz w:val="28"/>
          <w:szCs w:val="28"/>
        </w:rPr>
        <w:t>–</w:t>
      </w:r>
      <w:r w:rsidR="0001250F" w:rsidRPr="00D73E89">
        <w:rPr>
          <w:color w:val="000000" w:themeColor="text1"/>
          <w:sz w:val="28"/>
          <w:szCs w:val="28"/>
        </w:rPr>
        <w:t xml:space="preserve"> </w:t>
      </w:r>
      <w:r w:rsidR="00C9345B" w:rsidRPr="00D73E89">
        <w:rPr>
          <w:color w:val="000000" w:themeColor="text1"/>
          <w:sz w:val="28"/>
          <w:szCs w:val="28"/>
        </w:rPr>
        <w:t>0</w:t>
      </w:r>
      <w:r w:rsidRPr="00D73E89">
        <w:rPr>
          <w:color w:val="000000" w:themeColor="text1"/>
          <w:sz w:val="28"/>
          <w:szCs w:val="28"/>
        </w:rPr>
        <w:t>;</w:t>
      </w:r>
    </w:p>
    <w:p w:rsidR="00AB1C5F" w:rsidRPr="00D73E89" w:rsidRDefault="00ED1C28" w:rsidP="00847F03">
      <w:pPr>
        <w:tabs>
          <w:tab w:val="left" w:pos="1276"/>
          <w:tab w:val="left" w:pos="9053"/>
        </w:tabs>
        <w:ind w:firstLine="709"/>
        <w:jc w:val="both"/>
        <w:rPr>
          <w:color w:val="000000" w:themeColor="text1"/>
          <w:sz w:val="28"/>
          <w:szCs w:val="28"/>
        </w:rPr>
      </w:pPr>
      <w:r w:rsidRPr="00D73E89">
        <w:rPr>
          <w:color w:val="000000" w:themeColor="text1"/>
          <w:sz w:val="28"/>
          <w:szCs w:val="28"/>
        </w:rPr>
        <w:noBreakHyphen/>
        <w:t> </w:t>
      </w:r>
      <w:r w:rsidR="009D2EA1" w:rsidRPr="00D73E89">
        <w:rPr>
          <w:color w:val="000000" w:themeColor="text1"/>
          <w:sz w:val="28"/>
          <w:szCs w:val="28"/>
        </w:rPr>
        <w:t>эксперты к проведению мероприятий по контролю не привлекались;</w:t>
      </w:r>
    </w:p>
    <w:p w:rsidR="00ED1C28" w:rsidRPr="00D73E89" w:rsidRDefault="00ED1C28" w:rsidP="00847F03">
      <w:pPr>
        <w:tabs>
          <w:tab w:val="left" w:pos="1276"/>
          <w:tab w:val="left" w:pos="9053"/>
        </w:tabs>
        <w:ind w:firstLine="709"/>
        <w:jc w:val="both"/>
        <w:rPr>
          <w:color w:val="000000" w:themeColor="text1"/>
          <w:sz w:val="28"/>
          <w:szCs w:val="28"/>
        </w:rPr>
      </w:pPr>
      <w:r w:rsidRPr="00D73E89">
        <w:rPr>
          <w:color w:val="000000" w:themeColor="text1"/>
          <w:sz w:val="28"/>
          <w:szCs w:val="28"/>
        </w:rPr>
        <w:noBreakHyphen/>
        <w:t> </w:t>
      </w:r>
      <w:r w:rsidR="003B19A8" w:rsidRPr="00D73E89">
        <w:rPr>
          <w:color w:val="000000" w:themeColor="text1"/>
          <w:sz w:val="28"/>
          <w:szCs w:val="28"/>
        </w:rPr>
        <w:t xml:space="preserve">выявленные нарушения создают угрозу целостности </w:t>
      </w:r>
      <w:r w:rsidR="002B0699" w:rsidRPr="00D73E89">
        <w:rPr>
          <w:color w:val="000000" w:themeColor="text1"/>
          <w:sz w:val="28"/>
          <w:szCs w:val="28"/>
        </w:rPr>
        <w:t>функционирования</w:t>
      </w:r>
      <w:r w:rsidR="003B19A8" w:rsidRPr="00D73E89">
        <w:rPr>
          <w:color w:val="000000" w:themeColor="text1"/>
          <w:sz w:val="28"/>
          <w:szCs w:val="28"/>
        </w:rPr>
        <w:t xml:space="preserve"> сети связи общего пользования</w:t>
      </w:r>
      <w:r w:rsidR="00CF5AE9" w:rsidRPr="00D73E89">
        <w:rPr>
          <w:color w:val="000000" w:themeColor="text1"/>
          <w:sz w:val="28"/>
          <w:szCs w:val="28"/>
        </w:rPr>
        <w:t>.</w:t>
      </w:r>
    </w:p>
    <w:p w:rsidR="00E84F2A" w:rsidRPr="00D73E89" w:rsidRDefault="00033616" w:rsidP="007A787E">
      <w:pPr>
        <w:pStyle w:val="4"/>
        <w:rPr>
          <w:color w:val="000000" w:themeColor="text1"/>
        </w:rPr>
      </w:pPr>
      <w:bookmarkStart w:id="15" w:name="_Toc479332803"/>
      <w:r w:rsidRPr="00D73E89">
        <w:rPr>
          <w:color w:val="000000" w:themeColor="text1"/>
        </w:rPr>
        <w:t>1.2.</w:t>
      </w:r>
      <w:r w:rsidR="004C101E" w:rsidRPr="00D73E89">
        <w:rPr>
          <w:color w:val="000000" w:themeColor="text1"/>
        </w:rPr>
        <w:t>8</w:t>
      </w:r>
      <w:r w:rsidR="00E84F2A" w:rsidRPr="00D73E89">
        <w:rPr>
          <w:color w:val="000000" w:themeColor="text1"/>
        </w:rPr>
        <w:t>.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bookmarkEnd w:id="15"/>
    </w:p>
    <w:p w:rsidR="00B60888" w:rsidRPr="00D73E89" w:rsidRDefault="00615D2B" w:rsidP="00847F03">
      <w:pPr>
        <w:tabs>
          <w:tab w:val="left" w:pos="1276"/>
        </w:tabs>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082082" w:rsidRPr="00D73E89">
        <w:rPr>
          <w:color w:val="000000" w:themeColor="text1"/>
          <w:sz w:val="28"/>
          <w:szCs w:val="28"/>
        </w:rPr>
        <w:t xml:space="preserve">– </w:t>
      </w:r>
      <w:r w:rsidR="004360E8" w:rsidRPr="00D73E89">
        <w:rPr>
          <w:color w:val="000000" w:themeColor="text1"/>
          <w:sz w:val="28"/>
          <w:szCs w:val="28"/>
        </w:rPr>
        <w:t>3716</w:t>
      </w:r>
      <w:r w:rsidR="00B60888" w:rsidRPr="00D73E89">
        <w:rPr>
          <w:color w:val="000000" w:themeColor="text1"/>
          <w:sz w:val="28"/>
          <w:szCs w:val="28"/>
        </w:rPr>
        <w:t>.</w:t>
      </w:r>
    </w:p>
    <w:p w:rsidR="005647C6" w:rsidRPr="00D73E89" w:rsidRDefault="005647C6" w:rsidP="00847F03">
      <w:pPr>
        <w:tabs>
          <w:tab w:val="left" w:pos="1276"/>
        </w:tabs>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230A7C" w:rsidRPr="00D73E89">
        <w:rPr>
          <w:color w:val="000000" w:themeColor="text1"/>
          <w:sz w:val="28"/>
          <w:szCs w:val="28"/>
        </w:rPr>
        <w:t>5</w:t>
      </w:r>
      <w:r w:rsidRPr="00D73E89">
        <w:rPr>
          <w:color w:val="000000" w:themeColor="text1"/>
          <w:sz w:val="28"/>
          <w:szCs w:val="28"/>
        </w:rPr>
        <w:t xml:space="preserve"> сотрудников.</w:t>
      </w:r>
    </w:p>
    <w:p w:rsidR="00E5780B" w:rsidRPr="00D73E89" w:rsidRDefault="00620E7F" w:rsidP="00847F03">
      <w:pPr>
        <w:tabs>
          <w:tab w:val="left" w:pos="1276"/>
        </w:tabs>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5647C6" w:rsidRPr="00D73E89">
        <w:rPr>
          <w:color w:val="000000" w:themeColor="text1"/>
          <w:sz w:val="28"/>
          <w:szCs w:val="28"/>
        </w:rPr>
        <w:t xml:space="preserve"> – 0,</w:t>
      </w:r>
      <w:r w:rsidR="00F4125C" w:rsidRPr="00D73E89">
        <w:rPr>
          <w:color w:val="000000" w:themeColor="text1"/>
          <w:sz w:val="28"/>
          <w:szCs w:val="28"/>
        </w:rPr>
        <w:t>75</w:t>
      </w:r>
    </w:p>
    <w:p w:rsidR="008F7048" w:rsidRPr="00D73E89" w:rsidRDefault="008F7048" w:rsidP="004C2A4C">
      <w:pPr>
        <w:tabs>
          <w:tab w:val="left" w:pos="1276"/>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850BA2" w:rsidRPr="00D73E89" w:rsidTr="00843456">
        <w:tc>
          <w:tcPr>
            <w:tcW w:w="6521" w:type="dxa"/>
          </w:tcPr>
          <w:p w:rsidR="00850BA2" w:rsidRPr="00D73E89" w:rsidRDefault="00850BA2"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50BA2"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50BA2"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850BA2" w:rsidRPr="00D73E89" w:rsidTr="00843456">
        <w:tc>
          <w:tcPr>
            <w:tcW w:w="6521" w:type="dxa"/>
          </w:tcPr>
          <w:p w:rsidR="00850BA2" w:rsidRPr="00D73E89" w:rsidRDefault="00850BA2"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850BA2" w:rsidRPr="00D73E89" w:rsidRDefault="00F77F0A" w:rsidP="00847F03">
            <w:pPr>
              <w:tabs>
                <w:tab w:val="left" w:pos="1178"/>
                <w:tab w:val="left" w:pos="9053"/>
              </w:tabs>
              <w:jc w:val="center"/>
              <w:rPr>
                <w:b/>
                <w:color w:val="000000" w:themeColor="text1"/>
              </w:rPr>
            </w:pPr>
            <w:r w:rsidRPr="00D73E89">
              <w:rPr>
                <w:b/>
                <w:color w:val="000000" w:themeColor="text1"/>
              </w:rPr>
              <w:t>1</w:t>
            </w:r>
          </w:p>
        </w:tc>
        <w:tc>
          <w:tcPr>
            <w:tcW w:w="1559" w:type="dxa"/>
            <w:vAlign w:val="center"/>
          </w:tcPr>
          <w:p w:rsidR="00850BA2" w:rsidRPr="00D73E89" w:rsidRDefault="00477B62" w:rsidP="00847F03">
            <w:pPr>
              <w:tabs>
                <w:tab w:val="left" w:pos="1178"/>
                <w:tab w:val="left" w:pos="9053"/>
              </w:tabs>
              <w:jc w:val="center"/>
              <w:rPr>
                <w:b/>
                <w:color w:val="000000" w:themeColor="text1"/>
              </w:rPr>
            </w:pPr>
            <w:r w:rsidRPr="00D73E89">
              <w:rPr>
                <w:b/>
                <w:color w:val="000000" w:themeColor="text1"/>
              </w:rPr>
              <w:t>3</w:t>
            </w:r>
          </w:p>
        </w:tc>
      </w:tr>
      <w:tr w:rsidR="00850BA2" w:rsidRPr="00D73E89" w:rsidTr="00843456">
        <w:tc>
          <w:tcPr>
            <w:tcW w:w="6521" w:type="dxa"/>
          </w:tcPr>
          <w:p w:rsidR="00850BA2" w:rsidRPr="00D73E89" w:rsidRDefault="00850BA2"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850BA2" w:rsidRPr="00D73E89" w:rsidRDefault="00F77F0A" w:rsidP="00847F03">
            <w:pPr>
              <w:tabs>
                <w:tab w:val="left" w:pos="1178"/>
                <w:tab w:val="left" w:pos="9053"/>
              </w:tabs>
              <w:jc w:val="center"/>
              <w:rPr>
                <w:b/>
                <w:color w:val="000000" w:themeColor="text1"/>
              </w:rPr>
            </w:pPr>
            <w:r w:rsidRPr="00D73E89">
              <w:rPr>
                <w:b/>
                <w:color w:val="000000" w:themeColor="text1"/>
              </w:rPr>
              <w:t>6</w:t>
            </w:r>
          </w:p>
        </w:tc>
        <w:tc>
          <w:tcPr>
            <w:tcW w:w="1559" w:type="dxa"/>
            <w:vAlign w:val="center"/>
          </w:tcPr>
          <w:p w:rsidR="00850BA2" w:rsidRPr="00D73E89" w:rsidRDefault="00477B62" w:rsidP="00847F03">
            <w:pPr>
              <w:tabs>
                <w:tab w:val="left" w:pos="1178"/>
                <w:tab w:val="left" w:pos="9053"/>
              </w:tabs>
              <w:jc w:val="center"/>
              <w:rPr>
                <w:b/>
                <w:color w:val="000000" w:themeColor="text1"/>
              </w:rPr>
            </w:pPr>
            <w:r w:rsidRPr="00D73E89">
              <w:rPr>
                <w:b/>
                <w:color w:val="000000" w:themeColor="text1"/>
              </w:rPr>
              <w:t>14</w:t>
            </w:r>
          </w:p>
        </w:tc>
      </w:tr>
    </w:tbl>
    <w:p w:rsidR="00850BA2" w:rsidRPr="00D73E89" w:rsidRDefault="00850BA2" w:rsidP="004C2A4C">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850BA2" w:rsidRPr="00D73E89" w:rsidTr="00843456">
        <w:tc>
          <w:tcPr>
            <w:tcW w:w="6521" w:type="dxa"/>
          </w:tcPr>
          <w:p w:rsidR="00850BA2" w:rsidRPr="00D73E89" w:rsidRDefault="00850BA2"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50BA2"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50BA2"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850BA2" w:rsidRPr="00D73E89" w:rsidTr="00843456">
        <w:tc>
          <w:tcPr>
            <w:tcW w:w="6521" w:type="dxa"/>
          </w:tcPr>
          <w:p w:rsidR="00850BA2" w:rsidRPr="00D73E89" w:rsidRDefault="00850BA2"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850BA2" w:rsidRPr="00D73E89" w:rsidRDefault="00F77F0A" w:rsidP="00847F03">
            <w:pPr>
              <w:tabs>
                <w:tab w:val="left" w:pos="1178"/>
                <w:tab w:val="left" w:pos="9053"/>
              </w:tabs>
              <w:jc w:val="center"/>
              <w:rPr>
                <w:b/>
                <w:color w:val="000000" w:themeColor="text1"/>
              </w:rPr>
            </w:pPr>
            <w:r w:rsidRPr="00D73E89">
              <w:rPr>
                <w:b/>
                <w:color w:val="000000" w:themeColor="text1"/>
              </w:rPr>
              <w:t>2</w:t>
            </w:r>
          </w:p>
        </w:tc>
        <w:tc>
          <w:tcPr>
            <w:tcW w:w="1559" w:type="dxa"/>
            <w:vAlign w:val="center"/>
          </w:tcPr>
          <w:p w:rsidR="00850BA2" w:rsidRPr="00D73E89" w:rsidRDefault="00477B62" w:rsidP="00847F03">
            <w:pPr>
              <w:tabs>
                <w:tab w:val="left" w:pos="1178"/>
                <w:tab w:val="left" w:pos="9053"/>
              </w:tabs>
              <w:jc w:val="center"/>
              <w:rPr>
                <w:b/>
                <w:color w:val="000000" w:themeColor="text1"/>
              </w:rPr>
            </w:pPr>
            <w:r w:rsidRPr="00D73E89">
              <w:rPr>
                <w:b/>
                <w:color w:val="000000" w:themeColor="text1"/>
              </w:rPr>
              <w:t>10</w:t>
            </w:r>
          </w:p>
        </w:tc>
      </w:tr>
      <w:tr w:rsidR="00850BA2" w:rsidRPr="00D73E89" w:rsidTr="00843456">
        <w:tc>
          <w:tcPr>
            <w:tcW w:w="6521" w:type="dxa"/>
          </w:tcPr>
          <w:p w:rsidR="00850BA2" w:rsidRPr="00D73E89" w:rsidRDefault="00850BA2"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850BA2" w:rsidRPr="00D73E89" w:rsidRDefault="00F77F0A"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850BA2" w:rsidRPr="00D73E89" w:rsidRDefault="00042715" w:rsidP="00847F03">
            <w:pPr>
              <w:tabs>
                <w:tab w:val="left" w:pos="1178"/>
                <w:tab w:val="left" w:pos="9053"/>
              </w:tabs>
              <w:jc w:val="center"/>
              <w:rPr>
                <w:b/>
                <w:color w:val="000000" w:themeColor="text1"/>
              </w:rPr>
            </w:pPr>
            <w:r w:rsidRPr="00D73E89">
              <w:rPr>
                <w:b/>
                <w:color w:val="000000" w:themeColor="text1"/>
              </w:rPr>
              <w:t>3</w:t>
            </w:r>
          </w:p>
        </w:tc>
      </w:tr>
    </w:tbl>
    <w:p w:rsidR="00373EF0" w:rsidRPr="00D73E89" w:rsidRDefault="00373EF0" w:rsidP="00875818">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E5780B" w:rsidRPr="00D73E89">
        <w:rPr>
          <w:color w:val="000000" w:themeColor="text1"/>
          <w:sz w:val="28"/>
          <w:szCs w:val="28"/>
        </w:rPr>
        <w:t xml:space="preserve"> </w:t>
      </w:r>
      <w:r w:rsidR="00B5079F" w:rsidRPr="00D73E89">
        <w:rPr>
          <w:color w:val="000000" w:themeColor="text1"/>
          <w:sz w:val="28"/>
          <w:szCs w:val="28"/>
        </w:rPr>
        <w:t xml:space="preserve">– </w:t>
      </w:r>
      <w:r w:rsidR="003C1C9B" w:rsidRPr="00D73E89">
        <w:rPr>
          <w:color w:val="000000" w:themeColor="text1"/>
          <w:sz w:val="28"/>
          <w:szCs w:val="28"/>
        </w:rPr>
        <w:t>6</w:t>
      </w:r>
      <w:r w:rsidR="00883A66" w:rsidRPr="00D73E89">
        <w:rPr>
          <w:color w:val="000000" w:themeColor="text1"/>
          <w:sz w:val="28"/>
          <w:szCs w:val="28"/>
        </w:rPr>
        <w:t xml:space="preserve"> </w:t>
      </w:r>
      <w:r w:rsidR="003C1C9B" w:rsidRPr="00D73E89">
        <w:rPr>
          <w:color w:val="000000" w:themeColor="text1"/>
          <w:sz w:val="28"/>
          <w:szCs w:val="28"/>
        </w:rPr>
        <w:t>мероприятий</w:t>
      </w:r>
      <w:r w:rsidR="00E5780B" w:rsidRPr="00D73E89">
        <w:rPr>
          <w:color w:val="000000" w:themeColor="text1"/>
          <w:sz w:val="28"/>
          <w:szCs w:val="28"/>
        </w:rPr>
        <w:t xml:space="preserve"> на сотрудника в отчетный период</w:t>
      </w:r>
      <w:r w:rsidR="00B5079F" w:rsidRPr="00D73E89">
        <w:rPr>
          <w:color w:val="000000" w:themeColor="text1"/>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40131A" w:rsidRPr="00D73E89">
        <w:rPr>
          <w:color w:val="000000" w:themeColor="text1"/>
          <w:sz w:val="28"/>
          <w:szCs w:val="28"/>
        </w:rPr>
        <w:t>:</w:t>
      </w:r>
    </w:p>
    <w:p w:rsidR="00272DF0" w:rsidRPr="00D73E89" w:rsidRDefault="00ED1C28" w:rsidP="00847F03">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00272DF0" w:rsidRPr="00D73E89">
        <w:rPr>
          <w:color w:val="000000" w:themeColor="text1"/>
          <w:sz w:val="28"/>
          <w:szCs w:val="28"/>
        </w:rPr>
        <w:t xml:space="preserve">количество лицензий операторов связи - </w:t>
      </w:r>
      <w:r w:rsidR="004360E8" w:rsidRPr="00D73E89">
        <w:rPr>
          <w:color w:val="000000" w:themeColor="text1"/>
          <w:sz w:val="28"/>
          <w:szCs w:val="28"/>
        </w:rPr>
        <w:t>7953</w:t>
      </w:r>
      <w:r w:rsidR="00272DF0" w:rsidRPr="00D73E89">
        <w:rPr>
          <w:color w:val="000000" w:themeColor="text1"/>
          <w:sz w:val="28"/>
          <w:szCs w:val="28"/>
        </w:rPr>
        <w:t>;</w:t>
      </w:r>
    </w:p>
    <w:p w:rsidR="00BA0BAB" w:rsidRPr="00D73E89" w:rsidRDefault="00BA0BAB"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запланированных мероприятий – </w:t>
      </w:r>
      <w:r w:rsidR="00477B62" w:rsidRPr="00D73E89">
        <w:rPr>
          <w:color w:val="000000" w:themeColor="text1"/>
          <w:sz w:val="28"/>
          <w:szCs w:val="28"/>
        </w:rPr>
        <w:t>17</w:t>
      </w:r>
      <w:r w:rsidRPr="00D73E89">
        <w:rPr>
          <w:color w:val="000000" w:themeColor="text1"/>
          <w:sz w:val="28"/>
          <w:szCs w:val="28"/>
        </w:rPr>
        <w:t>, все плановые мероприятия проведены в установленные сроки;</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AA1FFC" w:rsidRPr="00D73E89">
        <w:rPr>
          <w:color w:val="000000" w:themeColor="text1"/>
          <w:sz w:val="28"/>
          <w:szCs w:val="28"/>
        </w:rPr>
        <w:t>отмен</w:t>
      </w:r>
      <w:r w:rsidR="00C15285" w:rsidRPr="00D73E89">
        <w:rPr>
          <w:color w:val="000000" w:themeColor="text1"/>
          <w:sz w:val="28"/>
          <w:szCs w:val="28"/>
        </w:rPr>
        <w:t>а</w:t>
      </w:r>
      <w:r w:rsidR="00AA1FFC" w:rsidRPr="00D73E89">
        <w:rPr>
          <w:color w:val="000000" w:themeColor="text1"/>
          <w:sz w:val="28"/>
          <w:szCs w:val="28"/>
        </w:rPr>
        <w:t xml:space="preserve"> плановых мероприятий</w:t>
      </w:r>
      <w:r w:rsidR="00C15285" w:rsidRPr="00D73E89">
        <w:rPr>
          <w:color w:val="000000" w:themeColor="text1"/>
          <w:sz w:val="28"/>
          <w:szCs w:val="28"/>
        </w:rPr>
        <w:t xml:space="preserve"> </w:t>
      </w:r>
      <w:r w:rsidR="00042715" w:rsidRPr="00D73E89">
        <w:rPr>
          <w:color w:val="000000" w:themeColor="text1"/>
          <w:sz w:val="28"/>
          <w:szCs w:val="28"/>
        </w:rPr>
        <w:t xml:space="preserve">– </w:t>
      </w:r>
      <w:r w:rsidR="001A0B1A" w:rsidRPr="00D73E89">
        <w:rPr>
          <w:color w:val="000000" w:themeColor="text1"/>
          <w:sz w:val="28"/>
          <w:szCs w:val="28"/>
        </w:rPr>
        <w:t>нет</w:t>
      </w:r>
      <w:r w:rsidR="00AA1FFC" w:rsidRPr="00D73E89">
        <w:rPr>
          <w:color w:val="000000" w:themeColor="text1"/>
          <w:sz w:val="28"/>
          <w:szCs w:val="28"/>
        </w:rPr>
        <w:t>;</w:t>
      </w:r>
    </w:p>
    <w:p w:rsidR="00ED1C28"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23298E" w:rsidRPr="00D73E89">
        <w:rPr>
          <w:color w:val="000000" w:themeColor="text1"/>
          <w:sz w:val="28"/>
          <w:szCs w:val="28"/>
        </w:rPr>
        <w:t>не проведенных плановых мероприяти</w:t>
      </w:r>
      <w:r w:rsidR="00720BFB" w:rsidRPr="00D73E89">
        <w:rPr>
          <w:color w:val="000000" w:themeColor="text1"/>
          <w:sz w:val="28"/>
          <w:szCs w:val="28"/>
        </w:rPr>
        <w:t>й</w:t>
      </w:r>
      <w:r w:rsidR="0023298E" w:rsidRPr="00D73E89">
        <w:rPr>
          <w:color w:val="000000" w:themeColor="text1"/>
          <w:sz w:val="28"/>
          <w:szCs w:val="28"/>
        </w:rPr>
        <w:t xml:space="preserve"> нет</w:t>
      </w:r>
      <w:r w:rsidR="00AA1FFC" w:rsidRPr="00D73E89">
        <w:rPr>
          <w:color w:val="000000" w:themeColor="text1"/>
          <w:sz w:val="28"/>
          <w:szCs w:val="28"/>
        </w:rPr>
        <w:t>;</w:t>
      </w:r>
    </w:p>
    <w:p w:rsidR="00720BFB" w:rsidRPr="00D73E89" w:rsidRDefault="00ED1C28"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w:t>
      </w:r>
      <w:r w:rsidR="00720BFB" w:rsidRPr="00D73E89">
        <w:rPr>
          <w:color w:val="000000" w:themeColor="text1"/>
          <w:sz w:val="28"/>
          <w:szCs w:val="28"/>
        </w:rPr>
        <w:t>по</w:t>
      </w:r>
      <w:r w:rsidR="00AA1FFC" w:rsidRPr="00D73E89">
        <w:rPr>
          <w:color w:val="000000" w:themeColor="text1"/>
          <w:sz w:val="28"/>
          <w:szCs w:val="28"/>
        </w:rPr>
        <w:t xml:space="preserve"> итога</w:t>
      </w:r>
      <w:r w:rsidR="00720BFB" w:rsidRPr="00D73E89">
        <w:rPr>
          <w:color w:val="000000" w:themeColor="text1"/>
          <w:sz w:val="28"/>
          <w:szCs w:val="28"/>
        </w:rPr>
        <w:t>м</w:t>
      </w:r>
      <w:r w:rsidR="00AA1FFC" w:rsidRPr="00D73E89">
        <w:rPr>
          <w:color w:val="000000" w:themeColor="text1"/>
          <w:sz w:val="28"/>
          <w:szCs w:val="28"/>
        </w:rPr>
        <w:t xml:space="preserve"> организации и проведении </w:t>
      </w:r>
      <w:r w:rsidR="00720BFB" w:rsidRPr="00D73E89">
        <w:rPr>
          <w:color w:val="000000" w:themeColor="text1"/>
          <w:sz w:val="28"/>
          <w:szCs w:val="28"/>
        </w:rPr>
        <w:t xml:space="preserve">проверок </w:t>
      </w:r>
      <w:r w:rsidR="0041362D" w:rsidRPr="00D73E89">
        <w:rPr>
          <w:color w:val="000000" w:themeColor="text1"/>
          <w:sz w:val="28"/>
          <w:szCs w:val="28"/>
        </w:rPr>
        <w:t xml:space="preserve">составлено </w:t>
      </w:r>
      <w:r w:rsidR="00477B62" w:rsidRPr="00D73E89">
        <w:rPr>
          <w:color w:val="000000" w:themeColor="text1"/>
          <w:sz w:val="28"/>
          <w:szCs w:val="28"/>
        </w:rPr>
        <w:t>20</w:t>
      </w:r>
      <w:r w:rsidR="0041362D" w:rsidRPr="00D73E89">
        <w:rPr>
          <w:color w:val="000000" w:themeColor="text1"/>
          <w:sz w:val="28"/>
          <w:szCs w:val="28"/>
        </w:rPr>
        <w:t xml:space="preserve"> протоколов </w:t>
      </w:r>
      <w:r w:rsidR="001A0B1A" w:rsidRPr="00D73E89">
        <w:rPr>
          <w:color w:val="000000" w:themeColor="text1"/>
          <w:sz w:val="28"/>
          <w:szCs w:val="28"/>
        </w:rPr>
        <w:t xml:space="preserve">и выдано </w:t>
      </w:r>
      <w:r w:rsidR="00F86F53" w:rsidRPr="00D73E89">
        <w:rPr>
          <w:color w:val="000000" w:themeColor="text1"/>
          <w:sz w:val="28"/>
          <w:szCs w:val="28"/>
        </w:rPr>
        <w:t>6</w:t>
      </w:r>
      <w:r w:rsidR="001A0B1A" w:rsidRPr="00D73E89">
        <w:rPr>
          <w:color w:val="000000" w:themeColor="text1"/>
          <w:sz w:val="28"/>
          <w:szCs w:val="28"/>
        </w:rPr>
        <w:t xml:space="preserve"> предписаний.</w:t>
      </w:r>
    </w:p>
    <w:p w:rsidR="00E84F2A" w:rsidRPr="00D73E89" w:rsidRDefault="00033616" w:rsidP="007A787E">
      <w:pPr>
        <w:pStyle w:val="4"/>
        <w:rPr>
          <w:color w:val="000000" w:themeColor="text1"/>
        </w:rPr>
      </w:pPr>
      <w:bookmarkStart w:id="16" w:name="_Toc479332804"/>
      <w:r w:rsidRPr="00D73E89">
        <w:rPr>
          <w:color w:val="000000" w:themeColor="text1"/>
        </w:rPr>
        <w:t>1.2.</w:t>
      </w:r>
      <w:r w:rsidR="00883A66" w:rsidRPr="00D73E89">
        <w:rPr>
          <w:color w:val="000000" w:themeColor="text1"/>
        </w:rPr>
        <w:t>9</w:t>
      </w:r>
      <w:r w:rsidR="00E84F2A" w:rsidRPr="00D73E89">
        <w:rPr>
          <w:color w:val="000000" w:themeColor="text1"/>
        </w:rPr>
        <w:t>. Государственный контроль и надзор за соблюдением операторами связи требований к пропуску трафика и его маршрутизации.</w:t>
      </w:r>
      <w:bookmarkEnd w:id="16"/>
    </w:p>
    <w:p w:rsidR="003459FF" w:rsidRPr="00D73E89" w:rsidRDefault="003459FF" w:rsidP="00847F03">
      <w:pPr>
        <w:ind w:firstLine="709"/>
        <w:jc w:val="both"/>
        <w:rPr>
          <w:color w:val="000000" w:themeColor="text1"/>
          <w:spacing w:val="-6"/>
          <w:sz w:val="28"/>
          <w:szCs w:val="28"/>
        </w:rPr>
      </w:pPr>
      <w:r w:rsidRPr="00D73E89">
        <w:rPr>
          <w:color w:val="000000" w:themeColor="text1"/>
          <w:spacing w:val="-6"/>
          <w:sz w:val="28"/>
          <w:szCs w:val="28"/>
        </w:rPr>
        <w:t xml:space="preserve">Количество лицензий, в отношении которых исполняется полномочие </w:t>
      </w:r>
      <w:r w:rsidR="00B62ECF" w:rsidRPr="00D73E89">
        <w:rPr>
          <w:color w:val="000000" w:themeColor="text1"/>
          <w:spacing w:val="-6"/>
          <w:sz w:val="28"/>
          <w:szCs w:val="28"/>
        </w:rPr>
        <w:t>–</w:t>
      </w:r>
      <w:r w:rsidRPr="00D73E89">
        <w:rPr>
          <w:color w:val="000000" w:themeColor="text1"/>
          <w:spacing w:val="-6"/>
          <w:sz w:val="28"/>
          <w:szCs w:val="28"/>
        </w:rPr>
        <w:t xml:space="preserve"> </w:t>
      </w:r>
      <w:r w:rsidR="00BC437E" w:rsidRPr="00D73E89">
        <w:rPr>
          <w:color w:val="000000" w:themeColor="text1"/>
          <w:spacing w:val="-6"/>
          <w:sz w:val="28"/>
          <w:szCs w:val="28"/>
        </w:rPr>
        <w:t>678</w:t>
      </w:r>
      <w:r w:rsidRPr="00D73E89">
        <w:rPr>
          <w:color w:val="000000" w:themeColor="text1"/>
          <w:spacing w:val="-6"/>
          <w:sz w:val="28"/>
          <w:szCs w:val="28"/>
        </w:rPr>
        <w:t>.</w:t>
      </w:r>
    </w:p>
    <w:p w:rsidR="005647C6" w:rsidRPr="00D73E89" w:rsidRDefault="005647C6"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12CE8" w:rsidRPr="00D73E89">
        <w:rPr>
          <w:color w:val="000000" w:themeColor="text1"/>
          <w:sz w:val="28"/>
          <w:szCs w:val="28"/>
        </w:rPr>
        <w:t>4</w:t>
      </w:r>
      <w:r w:rsidRPr="00D73E89">
        <w:rPr>
          <w:color w:val="000000" w:themeColor="text1"/>
          <w:sz w:val="28"/>
          <w:szCs w:val="28"/>
        </w:rPr>
        <w:t xml:space="preserve"> сотрудника.</w:t>
      </w:r>
    </w:p>
    <w:p w:rsidR="00625CCD"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5647C6" w:rsidRPr="00D73E89">
        <w:rPr>
          <w:color w:val="000000" w:themeColor="text1"/>
          <w:sz w:val="28"/>
          <w:szCs w:val="28"/>
        </w:rPr>
        <w:t xml:space="preserve"> – 0,</w:t>
      </w:r>
      <w:r w:rsidR="004B57E1" w:rsidRPr="00D73E89">
        <w:rPr>
          <w:color w:val="000000" w:themeColor="text1"/>
          <w:sz w:val="28"/>
          <w:szCs w:val="28"/>
        </w:rPr>
        <w:t>28</w:t>
      </w:r>
      <w:r w:rsidR="00625CCD" w:rsidRPr="00D73E89">
        <w:rPr>
          <w:color w:val="000000" w:themeColor="text1"/>
          <w:sz w:val="28"/>
          <w:szCs w:val="28"/>
        </w:rPr>
        <w:t>.</w:t>
      </w:r>
    </w:p>
    <w:p w:rsidR="00C122C3" w:rsidRPr="00D73E89" w:rsidRDefault="00C122C3" w:rsidP="004C2A4C">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C122C3" w:rsidRPr="00D73E89" w:rsidTr="00843456">
        <w:tc>
          <w:tcPr>
            <w:tcW w:w="6521" w:type="dxa"/>
          </w:tcPr>
          <w:p w:rsidR="00C122C3" w:rsidRPr="00D73E89" w:rsidRDefault="00C122C3"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vAlign w:val="center"/>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122C3"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vAlign w:val="center"/>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122C3"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C122C3" w:rsidRPr="00D73E89" w:rsidTr="00843456">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C122C3" w:rsidRPr="00D73E89" w:rsidRDefault="00F77F0A"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847F03">
            <w:pPr>
              <w:tabs>
                <w:tab w:val="left" w:pos="1178"/>
                <w:tab w:val="left" w:pos="9053"/>
              </w:tabs>
              <w:jc w:val="center"/>
              <w:rPr>
                <w:b/>
                <w:color w:val="000000" w:themeColor="text1"/>
              </w:rPr>
            </w:pPr>
            <w:r w:rsidRPr="00D73E89">
              <w:rPr>
                <w:b/>
                <w:color w:val="000000" w:themeColor="text1"/>
              </w:rPr>
              <w:t>0</w:t>
            </w:r>
          </w:p>
        </w:tc>
      </w:tr>
      <w:tr w:rsidR="00C122C3" w:rsidRPr="00D73E89" w:rsidTr="00843456">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D73E89" w:rsidRDefault="00F77F0A"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847F03">
            <w:pPr>
              <w:tabs>
                <w:tab w:val="left" w:pos="1178"/>
                <w:tab w:val="left" w:pos="9053"/>
              </w:tabs>
              <w:jc w:val="center"/>
              <w:rPr>
                <w:b/>
                <w:color w:val="000000" w:themeColor="text1"/>
              </w:rPr>
            </w:pPr>
            <w:r w:rsidRPr="00D73E89">
              <w:rPr>
                <w:b/>
                <w:color w:val="000000" w:themeColor="text1"/>
              </w:rPr>
              <w:t>0</w:t>
            </w:r>
          </w:p>
        </w:tc>
      </w:tr>
    </w:tbl>
    <w:p w:rsidR="00C122C3" w:rsidRPr="00D73E89" w:rsidRDefault="00C122C3" w:rsidP="004C2A4C">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C122C3" w:rsidRPr="00D73E89" w:rsidTr="00843456">
        <w:tc>
          <w:tcPr>
            <w:tcW w:w="6521" w:type="dxa"/>
          </w:tcPr>
          <w:p w:rsidR="00C122C3" w:rsidRPr="00D73E89" w:rsidRDefault="00C122C3"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vAlign w:val="center"/>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122C3"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vAlign w:val="center"/>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122C3"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C122C3" w:rsidRPr="00D73E89" w:rsidTr="00843456">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C122C3" w:rsidRPr="00D73E89" w:rsidRDefault="00F77F0A"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847F03">
            <w:pPr>
              <w:tabs>
                <w:tab w:val="left" w:pos="1178"/>
                <w:tab w:val="left" w:pos="9053"/>
              </w:tabs>
              <w:jc w:val="center"/>
              <w:rPr>
                <w:b/>
                <w:color w:val="000000" w:themeColor="text1"/>
              </w:rPr>
            </w:pPr>
            <w:r w:rsidRPr="00D73E89">
              <w:rPr>
                <w:b/>
                <w:color w:val="000000" w:themeColor="text1"/>
              </w:rPr>
              <w:t>0</w:t>
            </w:r>
          </w:p>
        </w:tc>
      </w:tr>
      <w:tr w:rsidR="00C122C3" w:rsidRPr="00D73E89" w:rsidTr="00843456">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D73E89" w:rsidRDefault="00F77F0A"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847F03">
            <w:pPr>
              <w:tabs>
                <w:tab w:val="left" w:pos="1178"/>
                <w:tab w:val="left" w:pos="9053"/>
              </w:tabs>
              <w:jc w:val="center"/>
              <w:rPr>
                <w:b/>
                <w:color w:val="000000" w:themeColor="text1"/>
              </w:rPr>
            </w:pPr>
            <w:r w:rsidRPr="00D73E89">
              <w:rPr>
                <w:b/>
                <w:color w:val="000000" w:themeColor="text1"/>
              </w:rPr>
              <w:t>0</w:t>
            </w:r>
          </w:p>
        </w:tc>
      </w:tr>
    </w:tbl>
    <w:p w:rsidR="00373EF0" w:rsidRPr="00D73E89" w:rsidRDefault="00373EF0" w:rsidP="00875818">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875818" w:rsidRPr="00D73E89">
        <w:rPr>
          <w:color w:val="000000" w:themeColor="text1"/>
          <w:sz w:val="28"/>
          <w:szCs w:val="28"/>
        </w:rPr>
        <w:t xml:space="preserve"> </w:t>
      </w:r>
      <w:r w:rsidR="001A0B1A" w:rsidRPr="00D73E89">
        <w:rPr>
          <w:color w:val="000000" w:themeColor="text1"/>
          <w:sz w:val="28"/>
          <w:szCs w:val="28"/>
        </w:rPr>
        <w:t>– 0</w:t>
      </w:r>
      <w:r w:rsidR="0032420F" w:rsidRPr="00D73E89">
        <w:rPr>
          <w:color w:val="000000" w:themeColor="text1"/>
          <w:sz w:val="28"/>
          <w:szCs w:val="28"/>
        </w:rPr>
        <w:t xml:space="preserve"> мероприятий на сотрудника в отчетный период</w:t>
      </w:r>
      <w:r w:rsidR="00F24814" w:rsidRPr="00D73E89">
        <w:rPr>
          <w:color w:val="000000" w:themeColor="text1"/>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r w:rsidR="0032420F" w:rsidRPr="00D73E89">
        <w:rPr>
          <w:color w:val="000000" w:themeColor="text1"/>
          <w:sz w:val="28"/>
          <w:szCs w:val="28"/>
        </w:rPr>
        <w:t>:</w:t>
      </w:r>
    </w:p>
    <w:p w:rsidR="00F24814" w:rsidRPr="00D73E89" w:rsidRDefault="00F24814" w:rsidP="00847F03">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Pr="00D73E89">
        <w:rPr>
          <w:color w:val="000000" w:themeColor="text1"/>
          <w:sz w:val="28"/>
          <w:szCs w:val="28"/>
        </w:rPr>
        <w:t xml:space="preserve">количество лицензий операторов связи, обязанных соблюдать требования к пропуску трафика и его маршрутизации </w:t>
      </w:r>
      <w:r w:rsidR="00F86F53" w:rsidRPr="00D73E89">
        <w:rPr>
          <w:color w:val="000000" w:themeColor="text1"/>
          <w:sz w:val="28"/>
          <w:szCs w:val="28"/>
        </w:rPr>
        <w:t>–</w:t>
      </w:r>
      <w:r w:rsidRPr="00D73E89">
        <w:rPr>
          <w:color w:val="000000" w:themeColor="text1"/>
          <w:sz w:val="28"/>
          <w:szCs w:val="28"/>
        </w:rPr>
        <w:t xml:space="preserve"> </w:t>
      </w:r>
      <w:r w:rsidR="00780347" w:rsidRPr="00D73E89">
        <w:rPr>
          <w:color w:val="000000" w:themeColor="text1"/>
          <w:sz w:val="28"/>
          <w:szCs w:val="28"/>
        </w:rPr>
        <w:t>1145</w:t>
      </w:r>
      <w:r w:rsidRPr="00D73E89">
        <w:rPr>
          <w:color w:val="000000" w:themeColor="text1"/>
          <w:sz w:val="28"/>
          <w:szCs w:val="28"/>
        </w:rPr>
        <w:t>;</w:t>
      </w:r>
    </w:p>
    <w:p w:rsidR="00BA0BAB" w:rsidRPr="00D73E89" w:rsidRDefault="00BA0BAB"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запланированных мероприятий – </w:t>
      </w:r>
      <w:r w:rsidR="001D3DE8" w:rsidRPr="00D73E89">
        <w:rPr>
          <w:color w:val="000000" w:themeColor="text1"/>
          <w:sz w:val="28"/>
          <w:szCs w:val="28"/>
        </w:rPr>
        <w:t>0</w:t>
      </w:r>
      <w:r w:rsidRPr="00D73E89">
        <w:rPr>
          <w:color w:val="000000" w:themeColor="text1"/>
          <w:sz w:val="28"/>
          <w:szCs w:val="28"/>
        </w:rPr>
        <w:t>, все плановые мероприятия проведены в установленные сроки;</w:t>
      </w:r>
    </w:p>
    <w:p w:rsidR="0032420F" w:rsidRPr="00D73E89" w:rsidRDefault="0032420F"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noBreakHyphen/>
        <w:t> по итогам организации и проведении мероприятий наруше</w:t>
      </w:r>
      <w:r w:rsidR="002E1A85" w:rsidRPr="00D73E89">
        <w:rPr>
          <w:color w:val="000000" w:themeColor="text1"/>
          <w:spacing w:val="-6"/>
          <w:sz w:val="28"/>
          <w:szCs w:val="28"/>
        </w:rPr>
        <w:t>ний не выявлен</w:t>
      </w:r>
      <w:r w:rsidRPr="00D73E89">
        <w:rPr>
          <w:color w:val="000000" w:themeColor="text1"/>
          <w:spacing w:val="-6"/>
          <w:sz w:val="28"/>
          <w:szCs w:val="28"/>
        </w:rPr>
        <w:t>о;</w:t>
      </w:r>
    </w:p>
    <w:p w:rsidR="0032420F" w:rsidRPr="00D73E89" w:rsidRDefault="0032420F" w:rsidP="00847F03">
      <w:pPr>
        <w:tabs>
          <w:tab w:val="left" w:pos="1178"/>
          <w:tab w:val="left" w:pos="9053"/>
        </w:tabs>
        <w:ind w:firstLine="709"/>
        <w:jc w:val="both"/>
        <w:rPr>
          <w:color w:val="000000" w:themeColor="text1"/>
          <w:sz w:val="28"/>
          <w:szCs w:val="28"/>
        </w:rPr>
      </w:pPr>
      <w:r w:rsidRPr="00D73E89">
        <w:rPr>
          <w:color w:val="000000" w:themeColor="text1"/>
          <w:sz w:val="28"/>
          <w:szCs w:val="28"/>
        </w:rPr>
        <w:t>- частота выявления нарушений лицензионных требований в расчете на одну проверку составила – 0 %;</w:t>
      </w:r>
    </w:p>
    <w:p w:rsidR="003021BD" w:rsidRPr="00D73E89" w:rsidRDefault="003021BD"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отмен плановых мероприятий нет;</w:t>
      </w:r>
    </w:p>
    <w:p w:rsidR="003021BD" w:rsidRPr="00D73E89" w:rsidRDefault="003021BD"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не проведенных плановых мероприятиях нет;</w:t>
      </w:r>
    </w:p>
    <w:p w:rsidR="003021BD" w:rsidRPr="00D73E89" w:rsidRDefault="003021BD"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noBreakHyphen/>
        <w:t> по итогам организации и проведении мероприятий</w:t>
      </w:r>
      <w:r w:rsidR="009369C6" w:rsidRPr="00D73E89">
        <w:rPr>
          <w:color w:val="000000" w:themeColor="text1"/>
          <w:spacing w:val="-6"/>
          <w:sz w:val="28"/>
          <w:szCs w:val="28"/>
        </w:rPr>
        <w:t xml:space="preserve"> </w:t>
      </w:r>
      <w:r w:rsidR="001D3DE8" w:rsidRPr="00D73E89">
        <w:rPr>
          <w:color w:val="000000" w:themeColor="text1"/>
          <w:spacing w:val="-6"/>
          <w:sz w:val="28"/>
          <w:szCs w:val="28"/>
        </w:rPr>
        <w:t>(проверка не завершена);</w:t>
      </w:r>
    </w:p>
    <w:p w:rsidR="00511478" w:rsidRPr="00D73E89" w:rsidRDefault="003021BD"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согласований с органами прокуратуры проведения внеплановых выездных проверок не требовалось;</w:t>
      </w:r>
    </w:p>
    <w:p w:rsidR="003021BD" w:rsidRPr="00D73E89" w:rsidRDefault="003021BD"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эксперты к проведению мероприятий по контролю не привлекались</w:t>
      </w:r>
      <w:r w:rsidR="009753F2" w:rsidRPr="00D73E89">
        <w:rPr>
          <w:color w:val="000000" w:themeColor="text1"/>
          <w:sz w:val="28"/>
          <w:szCs w:val="28"/>
        </w:rPr>
        <w:t>.</w:t>
      </w:r>
    </w:p>
    <w:p w:rsidR="00E84F2A" w:rsidRPr="00D73E89" w:rsidRDefault="00033616" w:rsidP="007A787E">
      <w:pPr>
        <w:pStyle w:val="4"/>
        <w:rPr>
          <w:color w:val="000000" w:themeColor="text1"/>
        </w:rPr>
      </w:pPr>
      <w:bookmarkStart w:id="17" w:name="_Toc479332805"/>
      <w:r w:rsidRPr="00D73E89">
        <w:rPr>
          <w:color w:val="000000" w:themeColor="text1"/>
        </w:rPr>
        <w:t>1.2.</w:t>
      </w:r>
      <w:r w:rsidR="00E84F2A" w:rsidRPr="00D73E89">
        <w:rPr>
          <w:color w:val="000000" w:themeColor="text1"/>
        </w:rPr>
        <w:t>1</w:t>
      </w:r>
      <w:r w:rsidR="004168F6" w:rsidRPr="00D73E89">
        <w:rPr>
          <w:color w:val="000000" w:themeColor="text1"/>
        </w:rPr>
        <w:t>0</w:t>
      </w:r>
      <w:r w:rsidR="00E84F2A" w:rsidRPr="00D73E89">
        <w:rPr>
          <w:color w:val="000000" w:themeColor="text1"/>
        </w:rPr>
        <w:t xml:space="preserve">. </w:t>
      </w:r>
      <w:r w:rsidR="00D80D7D" w:rsidRPr="00D73E89">
        <w:rPr>
          <w:color w:val="000000" w:themeColor="text1"/>
        </w:rPr>
        <w:t xml:space="preserve">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w:t>
      </w:r>
      <w:r w:rsidR="00D80D7D" w:rsidRPr="00D73E89">
        <w:rPr>
          <w:bCs/>
          <w:color w:val="000000" w:themeColor="text1"/>
        </w:rPr>
        <w:t>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bookmarkEnd w:id="17"/>
    </w:p>
    <w:p w:rsidR="000C2773" w:rsidRPr="00D73E89" w:rsidRDefault="000C2773" w:rsidP="00B62ECF">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t xml:space="preserve">Количество лицензий, в отношении которых исполняется полномочие - </w:t>
      </w:r>
      <w:r w:rsidR="00780347" w:rsidRPr="00D73E89">
        <w:rPr>
          <w:color w:val="000000" w:themeColor="text1"/>
          <w:spacing w:val="-6"/>
          <w:sz w:val="28"/>
          <w:szCs w:val="28"/>
        </w:rPr>
        <w:t>678</w:t>
      </w:r>
      <w:r w:rsidRPr="00D73E89">
        <w:rPr>
          <w:color w:val="000000" w:themeColor="text1"/>
          <w:spacing w:val="-6"/>
          <w:sz w:val="28"/>
          <w:szCs w:val="28"/>
        </w:rPr>
        <w:t>.</w:t>
      </w:r>
    </w:p>
    <w:p w:rsidR="000C2773" w:rsidRPr="00D73E89" w:rsidRDefault="000C2773"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12CE8" w:rsidRPr="00D73E89">
        <w:rPr>
          <w:color w:val="000000" w:themeColor="text1"/>
          <w:sz w:val="28"/>
          <w:szCs w:val="28"/>
        </w:rPr>
        <w:t>4</w:t>
      </w:r>
      <w:r w:rsidRPr="00D73E89">
        <w:rPr>
          <w:color w:val="000000" w:themeColor="text1"/>
          <w:sz w:val="28"/>
          <w:szCs w:val="28"/>
        </w:rPr>
        <w:t xml:space="preserve"> сотрудника.</w:t>
      </w:r>
    </w:p>
    <w:p w:rsidR="000C2773" w:rsidRPr="00D73E89" w:rsidRDefault="000C2773"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 – 0,28.</w:t>
      </w:r>
    </w:p>
    <w:p w:rsidR="00C122C3" w:rsidRPr="00D73E89" w:rsidRDefault="00C122C3"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C122C3" w:rsidRPr="00D73E89" w:rsidTr="0043147B">
        <w:tc>
          <w:tcPr>
            <w:tcW w:w="6521" w:type="dxa"/>
          </w:tcPr>
          <w:p w:rsidR="00C122C3" w:rsidRPr="00D73E89" w:rsidRDefault="00C122C3"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122C3"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122C3"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C122C3" w:rsidRPr="00D73E89" w:rsidTr="00F77F0A">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C122C3" w:rsidRPr="00D73E89" w:rsidRDefault="00673663"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F77F0A">
            <w:pPr>
              <w:tabs>
                <w:tab w:val="left" w:pos="1178"/>
                <w:tab w:val="left" w:pos="9053"/>
              </w:tabs>
              <w:jc w:val="center"/>
              <w:rPr>
                <w:b/>
                <w:color w:val="000000" w:themeColor="text1"/>
              </w:rPr>
            </w:pPr>
            <w:r w:rsidRPr="00D73E89">
              <w:rPr>
                <w:b/>
                <w:color w:val="000000" w:themeColor="text1"/>
              </w:rPr>
              <w:t>1</w:t>
            </w:r>
          </w:p>
        </w:tc>
      </w:tr>
      <w:tr w:rsidR="00C122C3" w:rsidRPr="00D73E89" w:rsidTr="00F77F0A">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D73E89" w:rsidRDefault="00C122C3"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F77F0A">
            <w:pPr>
              <w:tabs>
                <w:tab w:val="left" w:pos="1178"/>
                <w:tab w:val="left" w:pos="9053"/>
              </w:tabs>
              <w:jc w:val="center"/>
              <w:rPr>
                <w:b/>
                <w:color w:val="000000" w:themeColor="text1"/>
              </w:rPr>
            </w:pPr>
            <w:r w:rsidRPr="00D73E89">
              <w:rPr>
                <w:b/>
                <w:color w:val="000000" w:themeColor="text1"/>
              </w:rPr>
              <w:t>0</w:t>
            </w:r>
          </w:p>
        </w:tc>
      </w:tr>
    </w:tbl>
    <w:p w:rsidR="00C122C3" w:rsidRPr="00D73E89" w:rsidRDefault="00C122C3" w:rsidP="0053037F">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43147B" w:rsidRPr="00D73E89" w:rsidTr="0053037F">
        <w:tc>
          <w:tcPr>
            <w:tcW w:w="6521" w:type="dxa"/>
          </w:tcPr>
          <w:p w:rsidR="0043147B" w:rsidRPr="00D73E89" w:rsidRDefault="0043147B"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43147B"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43147B" w:rsidRPr="00D73E89" w:rsidRDefault="0043147B"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43147B"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43147B" w:rsidRPr="00D73E89" w:rsidRDefault="0043147B"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C122C3" w:rsidRPr="00D73E89" w:rsidTr="0053037F">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C122C3" w:rsidRPr="00D73E89" w:rsidRDefault="00C122C3"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F77F0A">
            <w:pPr>
              <w:tabs>
                <w:tab w:val="left" w:pos="1178"/>
                <w:tab w:val="left" w:pos="9053"/>
              </w:tabs>
              <w:jc w:val="center"/>
              <w:rPr>
                <w:b/>
                <w:color w:val="000000" w:themeColor="text1"/>
              </w:rPr>
            </w:pPr>
            <w:r w:rsidRPr="00D73E89">
              <w:rPr>
                <w:b/>
                <w:color w:val="000000" w:themeColor="text1"/>
              </w:rPr>
              <w:t>0</w:t>
            </w:r>
          </w:p>
        </w:tc>
      </w:tr>
      <w:tr w:rsidR="00C122C3" w:rsidRPr="00D73E89" w:rsidTr="0053037F">
        <w:tc>
          <w:tcPr>
            <w:tcW w:w="6521" w:type="dxa"/>
          </w:tcPr>
          <w:p w:rsidR="00C122C3" w:rsidRPr="00D73E89" w:rsidRDefault="00C122C3"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122C3" w:rsidRPr="00D73E89" w:rsidRDefault="00C122C3" w:rsidP="00F77F0A">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122C3" w:rsidRPr="00D73E89" w:rsidRDefault="00F86F53" w:rsidP="00F77F0A">
            <w:pPr>
              <w:tabs>
                <w:tab w:val="left" w:pos="1178"/>
                <w:tab w:val="left" w:pos="9053"/>
              </w:tabs>
              <w:jc w:val="center"/>
              <w:rPr>
                <w:b/>
                <w:color w:val="000000" w:themeColor="text1"/>
              </w:rPr>
            </w:pPr>
            <w:r w:rsidRPr="00D73E89">
              <w:rPr>
                <w:b/>
                <w:color w:val="000000" w:themeColor="text1"/>
              </w:rPr>
              <w:t>0</w:t>
            </w:r>
          </w:p>
        </w:tc>
      </w:tr>
    </w:tbl>
    <w:p w:rsidR="000C2773" w:rsidRPr="00D73E89" w:rsidRDefault="00F20A4C" w:rsidP="00875818">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43147B" w:rsidRPr="00D73E89">
        <w:rPr>
          <w:color w:val="000000" w:themeColor="text1"/>
          <w:sz w:val="28"/>
          <w:szCs w:val="28"/>
        </w:rPr>
        <w:t xml:space="preserve"> </w:t>
      </w:r>
      <w:r w:rsidRPr="00D73E89">
        <w:rPr>
          <w:color w:val="000000" w:themeColor="text1"/>
          <w:sz w:val="28"/>
          <w:szCs w:val="28"/>
        </w:rPr>
        <w:t>– 0</w:t>
      </w:r>
      <w:r w:rsidR="00780347" w:rsidRPr="00D73E89">
        <w:rPr>
          <w:color w:val="000000" w:themeColor="text1"/>
          <w:sz w:val="28"/>
          <w:szCs w:val="28"/>
        </w:rPr>
        <w:t>,25</w:t>
      </w:r>
      <w:r w:rsidR="000C2773" w:rsidRPr="00D73E89">
        <w:rPr>
          <w:color w:val="000000" w:themeColor="text1"/>
          <w:sz w:val="28"/>
          <w:szCs w:val="28"/>
        </w:rPr>
        <w:t xml:space="preserve"> мероприятий на сотрудника в отчетный период.</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C2773" w:rsidRPr="00D73E89" w:rsidRDefault="000C277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0C2773" w:rsidRPr="00D73E89" w:rsidRDefault="000C2773"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p>
    <w:p w:rsidR="000C2773" w:rsidRPr="00D73E89" w:rsidRDefault="000C2773" w:rsidP="00847F03">
      <w:pPr>
        <w:tabs>
          <w:tab w:val="left" w:pos="1178"/>
          <w:tab w:val="left" w:pos="9053"/>
        </w:tabs>
        <w:ind w:firstLine="709"/>
        <w:jc w:val="both"/>
        <w:rPr>
          <w:color w:val="000000" w:themeColor="text1"/>
          <w:sz w:val="28"/>
          <w:szCs w:val="28"/>
        </w:rPr>
      </w:pPr>
      <w:r w:rsidRPr="00D73E89">
        <w:rPr>
          <w:bCs/>
          <w:color w:val="000000" w:themeColor="text1"/>
          <w:sz w:val="28"/>
          <w:szCs w:val="28"/>
        </w:rPr>
        <w:noBreakHyphen/>
        <w:t> </w:t>
      </w:r>
      <w:r w:rsidRPr="00D73E89">
        <w:rPr>
          <w:color w:val="000000" w:themeColor="text1"/>
          <w:sz w:val="28"/>
          <w:szCs w:val="28"/>
        </w:rPr>
        <w:t xml:space="preserve">количество лицензий операторов связи, обязанных соблюдать требования к пропуску трафика и его маршрутизации </w:t>
      </w:r>
      <w:r w:rsidR="00F86F53" w:rsidRPr="00D73E89">
        <w:rPr>
          <w:color w:val="000000" w:themeColor="text1"/>
          <w:sz w:val="28"/>
          <w:szCs w:val="28"/>
        </w:rPr>
        <w:t>–</w:t>
      </w:r>
      <w:r w:rsidRPr="00D73E89">
        <w:rPr>
          <w:color w:val="000000" w:themeColor="text1"/>
          <w:sz w:val="28"/>
          <w:szCs w:val="28"/>
        </w:rPr>
        <w:t xml:space="preserve"> </w:t>
      </w:r>
      <w:r w:rsidR="00780347" w:rsidRPr="00D73E89">
        <w:rPr>
          <w:color w:val="000000" w:themeColor="text1"/>
          <w:sz w:val="28"/>
          <w:szCs w:val="28"/>
        </w:rPr>
        <w:t>1145</w:t>
      </w:r>
      <w:r w:rsidRPr="00D73E89">
        <w:rPr>
          <w:color w:val="000000" w:themeColor="text1"/>
          <w:sz w:val="28"/>
          <w:szCs w:val="28"/>
        </w:rPr>
        <w:t>;</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запланированных мероприятий – </w:t>
      </w:r>
      <w:r w:rsidR="00673663" w:rsidRPr="00D73E89">
        <w:rPr>
          <w:color w:val="000000" w:themeColor="text1"/>
          <w:sz w:val="28"/>
          <w:szCs w:val="28"/>
        </w:rPr>
        <w:t>0</w:t>
      </w:r>
      <w:r w:rsidRPr="00D73E89">
        <w:rPr>
          <w:color w:val="000000" w:themeColor="text1"/>
          <w:sz w:val="28"/>
          <w:szCs w:val="28"/>
        </w:rPr>
        <w:t>, все плановые мероприятия проведены в установленные сроки;</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t>- частота выявления нарушений лицензионных требований в расчете на одну проверку составила – 0 %;</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отмен плановых мероприятий нет;</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не проведенных плановых мероприятиях </w:t>
      </w:r>
      <w:r w:rsidR="00F86F53" w:rsidRPr="00D73E89">
        <w:rPr>
          <w:color w:val="000000" w:themeColor="text1"/>
          <w:sz w:val="28"/>
          <w:szCs w:val="28"/>
        </w:rPr>
        <w:t xml:space="preserve">– </w:t>
      </w:r>
      <w:r w:rsidRPr="00D73E89">
        <w:rPr>
          <w:color w:val="000000" w:themeColor="text1"/>
          <w:sz w:val="28"/>
          <w:szCs w:val="28"/>
        </w:rPr>
        <w:t>нет;</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r>
      <w:r w:rsidR="009369C6" w:rsidRPr="00D73E89">
        <w:rPr>
          <w:color w:val="000000" w:themeColor="text1"/>
          <w:sz w:val="28"/>
          <w:szCs w:val="28"/>
        </w:rPr>
        <w:t xml:space="preserve"> </w:t>
      </w:r>
      <w:r w:rsidR="00673663" w:rsidRPr="00D73E89">
        <w:rPr>
          <w:color w:val="000000" w:themeColor="text1"/>
          <w:sz w:val="28"/>
          <w:szCs w:val="28"/>
        </w:rPr>
        <w:t xml:space="preserve">количество выявленных нарушений </w:t>
      </w:r>
      <w:r w:rsidR="00F86F53" w:rsidRPr="00D73E89">
        <w:rPr>
          <w:color w:val="000000" w:themeColor="text1"/>
          <w:sz w:val="28"/>
          <w:szCs w:val="28"/>
        </w:rPr>
        <w:t>– нет</w:t>
      </w:r>
      <w:r w:rsidR="00673663" w:rsidRPr="00D73E89">
        <w:rPr>
          <w:color w:val="000000" w:themeColor="text1"/>
          <w:sz w:val="28"/>
          <w:szCs w:val="28"/>
        </w:rPr>
        <w:t>;</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согласований с органами прокуратуры проведения внеплановых выездных проверок не требовалось;</w:t>
      </w:r>
    </w:p>
    <w:p w:rsidR="000C2773" w:rsidRPr="00D73E89" w:rsidRDefault="000C2773"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эксперты к проведению мероприятий по контролю не привлекались.</w:t>
      </w:r>
    </w:p>
    <w:p w:rsidR="00673663" w:rsidRPr="00D73E89" w:rsidRDefault="00033616" w:rsidP="007A787E">
      <w:pPr>
        <w:pStyle w:val="4"/>
        <w:rPr>
          <w:color w:val="000000" w:themeColor="text1"/>
        </w:rPr>
      </w:pPr>
      <w:bookmarkStart w:id="18" w:name="_Toc479332806"/>
      <w:r w:rsidRPr="00D73E89">
        <w:rPr>
          <w:color w:val="000000" w:themeColor="text1"/>
        </w:rPr>
        <w:t>1.2.</w:t>
      </w:r>
      <w:r w:rsidR="00E84F2A" w:rsidRPr="00D73E89">
        <w:rPr>
          <w:color w:val="000000" w:themeColor="text1"/>
        </w:rPr>
        <w:t>1</w:t>
      </w:r>
      <w:r w:rsidR="00D80D7D" w:rsidRPr="00D73E89">
        <w:rPr>
          <w:color w:val="000000" w:themeColor="text1"/>
        </w:rPr>
        <w:t>1</w:t>
      </w:r>
      <w:r w:rsidR="00E84F2A" w:rsidRPr="00D73E89">
        <w:rPr>
          <w:color w:val="000000" w:themeColor="text1"/>
        </w:rPr>
        <w:t>.</w:t>
      </w:r>
      <w:r w:rsidR="00673663" w:rsidRPr="00D73E89">
        <w:rPr>
          <w:color w:val="000000" w:themeColor="text1"/>
        </w:rPr>
        <w:t xml:space="preserve"> Государственный контроль и надзор за соблюдением операторами ПРТС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sidR="009369C6" w:rsidRPr="00D73E89">
        <w:rPr>
          <w:color w:val="000000" w:themeColor="text1"/>
        </w:rPr>
        <w:t xml:space="preserve"> </w:t>
      </w:r>
      <w:r w:rsidR="00673663" w:rsidRPr="00D73E89">
        <w:rPr>
          <w:color w:val="000000" w:themeColor="text1"/>
        </w:rPr>
        <w:t>а также организации ими внутреннего контроля.</w:t>
      </w:r>
      <w:bookmarkEnd w:id="18"/>
    </w:p>
    <w:p w:rsidR="00673663" w:rsidRPr="00D73E89" w:rsidRDefault="00673663" w:rsidP="00847F03">
      <w:pPr>
        <w:ind w:firstLine="709"/>
        <w:jc w:val="both"/>
        <w:rPr>
          <w:bCs/>
          <w:color w:val="000000" w:themeColor="text1"/>
          <w:sz w:val="28"/>
          <w:szCs w:val="28"/>
        </w:rPr>
      </w:pPr>
      <w:r w:rsidRPr="00D73E89">
        <w:rPr>
          <w:color w:val="000000" w:themeColor="text1"/>
          <w:sz w:val="28"/>
          <w:szCs w:val="28"/>
        </w:rPr>
        <w:t xml:space="preserve">В </w:t>
      </w:r>
      <w:r w:rsidR="00F77F0A" w:rsidRPr="00D73E89">
        <w:rPr>
          <w:color w:val="000000" w:themeColor="text1"/>
          <w:sz w:val="28"/>
          <w:szCs w:val="28"/>
        </w:rPr>
        <w:t>1</w:t>
      </w:r>
      <w:r w:rsidRPr="00D73E89">
        <w:rPr>
          <w:color w:val="000000" w:themeColor="text1"/>
          <w:sz w:val="28"/>
          <w:szCs w:val="28"/>
        </w:rPr>
        <w:t xml:space="preserve"> </w:t>
      </w:r>
      <w:r w:rsidR="00C9567D" w:rsidRPr="00D73E89">
        <w:rPr>
          <w:color w:val="000000" w:themeColor="text1"/>
          <w:sz w:val="28"/>
          <w:szCs w:val="28"/>
        </w:rPr>
        <w:t>полугодие</w:t>
      </w:r>
      <w:r w:rsidR="009369C6" w:rsidRPr="00D73E89">
        <w:rPr>
          <w:color w:val="000000" w:themeColor="text1"/>
          <w:sz w:val="28"/>
          <w:szCs w:val="28"/>
        </w:rPr>
        <w:t xml:space="preserve"> 2017 года </w:t>
      </w:r>
      <w:r w:rsidRPr="00D73E89">
        <w:rPr>
          <w:color w:val="000000" w:themeColor="text1"/>
          <w:sz w:val="28"/>
          <w:szCs w:val="28"/>
        </w:rPr>
        <w:t>проведен</w:t>
      </w:r>
      <w:r w:rsidR="00C9567D" w:rsidRPr="00D73E89">
        <w:rPr>
          <w:color w:val="000000" w:themeColor="text1"/>
          <w:sz w:val="28"/>
          <w:szCs w:val="28"/>
        </w:rPr>
        <w:t>а</w:t>
      </w:r>
      <w:r w:rsidRPr="00D73E89">
        <w:rPr>
          <w:color w:val="000000" w:themeColor="text1"/>
          <w:sz w:val="28"/>
          <w:szCs w:val="28"/>
        </w:rPr>
        <w:t xml:space="preserve"> проверк</w:t>
      </w:r>
      <w:r w:rsidR="00C9567D" w:rsidRPr="00D73E89">
        <w:rPr>
          <w:color w:val="000000" w:themeColor="text1"/>
          <w:sz w:val="28"/>
          <w:szCs w:val="28"/>
        </w:rPr>
        <w:t>а</w:t>
      </w:r>
      <w:r w:rsidRPr="00D73E89">
        <w:rPr>
          <w:color w:val="000000" w:themeColor="text1"/>
          <w:sz w:val="28"/>
          <w:szCs w:val="28"/>
        </w:rPr>
        <w:t xml:space="preserve"> по контролю</w:t>
      </w:r>
      <w:r w:rsidRPr="00D73E89">
        <w:rPr>
          <w:color w:val="000000" w:themeColor="text1"/>
        </w:rPr>
        <w:t xml:space="preserve"> </w:t>
      </w:r>
      <w:r w:rsidRPr="00D73E89">
        <w:rPr>
          <w:bCs/>
          <w:color w:val="000000" w:themeColor="text1"/>
          <w:sz w:val="28"/>
          <w:szCs w:val="28"/>
        </w:rPr>
        <w:t>и надзору за соблюдением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sidR="009369C6" w:rsidRPr="00D73E89">
        <w:rPr>
          <w:bCs/>
          <w:color w:val="000000" w:themeColor="text1"/>
          <w:sz w:val="28"/>
          <w:szCs w:val="28"/>
        </w:rPr>
        <w:t xml:space="preserve"> </w:t>
      </w:r>
      <w:r w:rsidRPr="00D73E89">
        <w:rPr>
          <w:bCs/>
          <w:color w:val="000000" w:themeColor="text1"/>
          <w:sz w:val="28"/>
          <w:szCs w:val="28"/>
        </w:rPr>
        <w:t>а также организации ими внутреннего контроля</w:t>
      </w:r>
      <w:r w:rsidR="007E59CA" w:rsidRPr="00D73E89">
        <w:rPr>
          <w:bCs/>
          <w:color w:val="000000" w:themeColor="text1"/>
          <w:sz w:val="28"/>
          <w:szCs w:val="28"/>
        </w:rPr>
        <w:t xml:space="preserve">, </w:t>
      </w:r>
      <w:r w:rsidRPr="00D73E89">
        <w:rPr>
          <w:color w:val="000000" w:themeColor="text1"/>
          <w:sz w:val="28"/>
          <w:szCs w:val="28"/>
        </w:rPr>
        <w:t xml:space="preserve">в отношении </w:t>
      </w:r>
      <w:r w:rsidR="00C9567D" w:rsidRPr="00D73E89">
        <w:rPr>
          <w:color w:val="000000" w:themeColor="text1"/>
          <w:sz w:val="28"/>
          <w:szCs w:val="28"/>
        </w:rPr>
        <w:t xml:space="preserve">ФГУП «Почта России» и одно мероприятие в отношении </w:t>
      </w:r>
      <w:r w:rsidR="00F86F53" w:rsidRPr="00D73E89">
        <w:rPr>
          <w:color w:val="000000" w:themeColor="text1"/>
          <w:sz w:val="28"/>
          <w:szCs w:val="28"/>
        </w:rPr>
        <w:t>ПАО «Мега</w:t>
      </w:r>
      <w:r w:rsidR="007E59CA" w:rsidRPr="00D73E89">
        <w:rPr>
          <w:color w:val="000000" w:themeColor="text1"/>
          <w:sz w:val="28"/>
          <w:szCs w:val="28"/>
        </w:rPr>
        <w:t>Ф</w:t>
      </w:r>
      <w:r w:rsidR="00F86F53" w:rsidRPr="00D73E89">
        <w:rPr>
          <w:color w:val="000000" w:themeColor="text1"/>
          <w:sz w:val="28"/>
          <w:szCs w:val="28"/>
        </w:rPr>
        <w:t xml:space="preserve">он» </w:t>
      </w:r>
      <w:r w:rsidRPr="00D73E89">
        <w:rPr>
          <w:color w:val="000000" w:themeColor="text1"/>
          <w:sz w:val="28"/>
          <w:szCs w:val="28"/>
        </w:rPr>
        <w:t>Амурского филиала Макрорегионального филиала «Дальний Восток»</w:t>
      </w:r>
      <w:r w:rsidR="007E59CA" w:rsidRPr="00D73E89">
        <w:rPr>
          <w:color w:val="000000" w:themeColor="text1"/>
          <w:sz w:val="28"/>
          <w:szCs w:val="28"/>
        </w:rPr>
        <w:t>,</w:t>
      </w:r>
      <w:r w:rsidR="009369C6" w:rsidRPr="00D73E89">
        <w:rPr>
          <w:color w:val="000000" w:themeColor="text1"/>
          <w:sz w:val="28"/>
          <w:szCs w:val="28"/>
        </w:rPr>
        <w:t xml:space="preserve"> </w:t>
      </w:r>
      <w:r w:rsidRPr="00D73E89">
        <w:rPr>
          <w:color w:val="000000" w:themeColor="text1"/>
          <w:sz w:val="28"/>
          <w:szCs w:val="28"/>
        </w:rPr>
        <w:t>расположенн</w:t>
      </w:r>
      <w:r w:rsidR="007E59CA" w:rsidRPr="00D73E89">
        <w:rPr>
          <w:color w:val="000000" w:themeColor="text1"/>
          <w:sz w:val="28"/>
          <w:szCs w:val="28"/>
        </w:rPr>
        <w:t>о</w:t>
      </w:r>
      <w:r w:rsidRPr="00D73E89">
        <w:rPr>
          <w:color w:val="000000" w:themeColor="text1"/>
          <w:sz w:val="28"/>
          <w:szCs w:val="28"/>
        </w:rPr>
        <w:t>м вне места нахождения юридического лица ПАО «</w:t>
      </w:r>
      <w:r w:rsidR="007E59CA" w:rsidRPr="00D73E89">
        <w:rPr>
          <w:color w:val="000000" w:themeColor="text1"/>
          <w:sz w:val="28"/>
          <w:szCs w:val="28"/>
        </w:rPr>
        <w:t>МегаФон</w:t>
      </w:r>
      <w:r w:rsidRPr="00D73E89">
        <w:rPr>
          <w:color w:val="000000" w:themeColor="text1"/>
          <w:sz w:val="28"/>
          <w:szCs w:val="28"/>
        </w:rPr>
        <w:t xml:space="preserve">» на территории </w:t>
      </w:r>
      <w:r w:rsidR="0086478F" w:rsidRPr="00D73E89">
        <w:rPr>
          <w:color w:val="000000" w:themeColor="text1"/>
          <w:sz w:val="28"/>
          <w:szCs w:val="28"/>
        </w:rPr>
        <w:t>Амурской области</w:t>
      </w:r>
      <w:r w:rsidR="007E59CA" w:rsidRPr="00D73E89">
        <w:rPr>
          <w:color w:val="000000" w:themeColor="text1"/>
          <w:sz w:val="28"/>
          <w:szCs w:val="28"/>
        </w:rPr>
        <w:t>.</w:t>
      </w:r>
    </w:p>
    <w:p w:rsidR="00F86F53" w:rsidRPr="00D73E89" w:rsidRDefault="00673663" w:rsidP="00847F03">
      <w:pPr>
        <w:shd w:val="clear" w:color="auto" w:fill="FFFFFF"/>
        <w:ind w:firstLine="709"/>
        <w:jc w:val="both"/>
        <w:rPr>
          <w:color w:val="000000" w:themeColor="text1"/>
          <w:sz w:val="28"/>
          <w:szCs w:val="28"/>
        </w:rPr>
      </w:pPr>
      <w:r w:rsidRPr="00D73E89">
        <w:rPr>
          <w:color w:val="000000" w:themeColor="text1"/>
          <w:sz w:val="28"/>
          <w:szCs w:val="28"/>
        </w:rPr>
        <w:t xml:space="preserve">В результате проведения </w:t>
      </w:r>
      <w:r w:rsidR="00C9567D" w:rsidRPr="00D73E89">
        <w:rPr>
          <w:color w:val="000000" w:themeColor="text1"/>
          <w:sz w:val="28"/>
          <w:szCs w:val="28"/>
        </w:rPr>
        <w:t>проверки в отношении ФГУП «Почта России» выявлено нарушение в части идентификации отправителей и получателей почтовых переводов, составлен один протокол об АП по ст. 15.27 КоАП РФ, вынесено постановление с наказанием в виде предупреждения начальнику ОПС Константиновка.</w:t>
      </w:r>
    </w:p>
    <w:p w:rsidR="00E84F2A" w:rsidRPr="00D73E89" w:rsidRDefault="00033616" w:rsidP="007A787E">
      <w:pPr>
        <w:pStyle w:val="4"/>
        <w:rPr>
          <w:color w:val="000000" w:themeColor="text1"/>
          <w:spacing w:val="-12"/>
        </w:rPr>
      </w:pPr>
      <w:bookmarkStart w:id="19" w:name="_Toc479332807"/>
      <w:r w:rsidRPr="00D73E89">
        <w:rPr>
          <w:color w:val="000000" w:themeColor="text1"/>
          <w:spacing w:val="-12"/>
        </w:rPr>
        <w:t>1.2.</w:t>
      </w:r>
      <w:r w:rsidR="00E84F2A" w:rsidRPr="00D73E89">
        <w:rPr>
          <w:color w:val="000000" w:themeColor="text1"/>
          <w:spacing w:val="-12"/>
        </w:rPr>
        <w:t>1</w:t>
      </w:r>
      <w:r w:rsidR="00F20A4C" w:rsidRPr="00D73E89">
        <w:rPr>
          <w:color w:val="000000" w:themeColor="text1"/>
          <w:spacing w:val="-12"/>
        </w:rPr>
        <w:t>2</w:t>
      </w:r>
      <w:r w:rsidR="00E84F2A" w:rsidRPr="00D73E89">
        <w:rPr>
          <w:color w:val="000000" w:themeColor="text1"/>
          <w:spacing w:val="-12"/>
        </w:rPr>
        <w:t>.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bookmarkEnd w:id="19"/>
    </w:p>
    <w:p w:rsidR="00711180" w:rsidRPr="00D73E89" w:rsidRDefault="00711180" w:rsidP="00847F03">
      <w:pPr>
        <w:ind w:firstLine="709"/>
        <w:jc w:val="both"/>
        <w:rPr>
          <w:color w:val="000000" w:themeColor="text1"/>
          <w:spacing w:val="-10"/>
          <w:sz w:val="28"/>
          <w:szCs w:val="28"/>
        </w:rPr>
      </w:pPr>
      <w:r w:rsidRPr="00D73E89">
        <w:rPr>
          <w:color w:val="000000" w:themeColor="text1"/>
          <w:spacing w:val="-10"/>
          <w:sz w:val="28"/>
          <w:szCs w:val="28"/>
        </w:rPr>
        <w:t xml:space="preserve">Количество РЭС и ВЧУ, в отношении которых исполняется полномочие - </w:t>
      </w:r>
      <w:r w:rsidR="0001499A" w:rsidRPr="00D73E89">
        <w:rPr>
          <w:color w:val="000000" w:themeColor="text1"/>
          <w:spacing w:val="-10"/>
          <w:sz w:val="28"/>
          <w:szCs w:val="28"/>
        </w:rPr>
        <w:t>2</w:t>
      </w:r>
      <w:r w:rsidR="00C9567D" w:rsidRPr="00D73E89">
        <w:rPr>
          <w:color w:val="000000" w:themeColor="text1"/>
          <w:spacing w:val="-10"/>
          <w:sz w:val="28"/>
          <w:szCs w:val="28"/>
        </w:rPr>
        <w:t>1783</w:t>
      </w:r>
      <w:r w:rsidRPr="00D73E89">
        <w:rPr>
          <w:color w:val="000000" w:themeColor="text1"/>
          <w:spacing w:val="-10"/>
          <w:sz w:val="28"/>
          <w:szCs w:val="28"/>
        </w:rPr>
        <w:t>.</w:t>
      </w:r>
    </w:p>
    <w:p w:rsidR="00C05C24" w:rsidRPr="00D73E89" w:rsidRDefault="00C05C24"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EF6B5B" w:rsidRPr="00D73E89">
        <w:rPr>
          <w:color w:val="000000" w:themeColor="text1"/>
          <w:sz w:val="28"/>
          <w:szCs w:val="28"/>
        </w:rPr>
        <w:t>4</w:t>
      </w:r>
      <w:r w:rsidRPr="00D73E89">
        <w:rPr>
          <w:color w:val="000000" w:themeColor="text1"/>
          <w:sz w:val="28"/>
          <w:szCs w:val="28"/>
        </w:rPr>
        <w:t xml:space="preserve"> сотрудник</w:t>
      </w:r>
      <w:r w:rsidR="00EF6B5B" w:rsidRPr="00D73E89">
        <w:rPr>
          <w:color w:val="000000" w:themeColor="text1"/>
          <w:sz w:val="28"/>
          <w:szCs w:val="28"/>
        </w:rPr>
        <w:t>а</w:t>
      </w:r>
      <w:r w:rsidRPr="00D73E89">
        <w:rPr>
          <w:color w:val="000000" w:themeColor="text1"/>
          <w:sz w:val="28"/>
          <w:szCs w:val="28"/>
        </w:rPr>
        <w:t>.</w:t>
      </w:r>
    </w:p>
    <w:p w:rsidR="009D3EF1"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C05C24" w:rsidRPr="00D73E89">
        <w:rPr>
          <w:color w:val="000000" w:themeColor="text1"/>
          <w:sz w:val="28"/>
          <w:szCs w:val="28"/>
        </w:rPr>
        <w:t xml:space="preserve"> – 0,</w:t>
      </w:r>
      <w:r w:rsidR="00055083" w:rsidRPr="00D73E89">
        <w:rPr>
          <w:color w:val="000000" w:themeColor="text1"/>
          <w:sz w:val="28"/>
          <w:szCs w:val="28"/>
        </w:rPr>
        <w:t>26</w:t>
      </w:r>
      <w:r w:rsidR="009D3EF1" w:rsidRPr="00D73E89">
        <w:rPr>
          <w:color w:val="000000" w:themeColor="text1"/>
          <w:sz w:val="28"/>
          <w:szCs w:val="28"/>
        </w:rPr>
        <w:t>.</w:t>
      </w:r>
    </w:p>
    <w:p w:rsidR="00537837" w:rsidRPr="00D73E89" w:rsidRDefault="00537837"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Взаимодействие с филиалом ФГУП «РЧЦ ЦФО»</w:t>
      </w:r>
      <w:r w:rsidR="0001499A" w:rsidRPr="00D73E89">
        <w:rPr>
          <w:color w:val="000000" w:themeColor="text1"/>
          <w:sz w:val="28"/>
          <w:szCs w:val="28"/>
        </w:rPr>
        <w:t xml:space="preserve"> за </w:t>
      </w:r>
      <w:r w:rsidR="00E90FC3" w:rsidRPr="00D73E89">
        <w:rPr>
          <w:color w:val="000000" w:themeColor="text1"/>
          <w:sz w:val="28"/>
          <w:szCs w:val="28"/>
        </w:rPr>
        <w:t>первое полугодие</w:t>
      </w:r>
      <w:r w:rsidR="0053037F" w:rsidRPr="00D73E89">
        <w:rPr>
          <w:color w:val="000000" w:themeColor="text1"/>
          <w:sz w:val="28"/>
          <w:szCs w:val="28"/>
        </w:rPr>
        <w:t xml:space="preserve"> </w:t>
      </w:r>
      <w:r w:rsidR="009369C6" w:rsidRPr="00D73E89">
        <w:rPr>
          <w:color w:val="000000" w:themeColor="text1"/>
          <w:sz w:val="28"/>
          <w:szCs w:val="28"/>
        </w:rPr>
        <w:t>2017 года</w:t>
      </w:r>
      <w:r w:rsidRPr="00D73E89">
        <w:rPr>
          <w:color w:val="000000" w:themeColor="text1"/>
          <w:sz w:val="28"/>
          <w:szCs w:val="28"/>
        </w:rPr>
        <w:t xml:space="preserve"> проанализировано в таблице:</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955"/>
        <w:gridCol w:w="851"/>
        <w:gridCol w:w="868"/>
        <w:gridCol w:w="868"/>
        <w:gridCol w:w="815"/>
        <w:gridCol w:w="992"/>
        <w:gridCol w:w="993"/>
        <w:gridCol w:w="672"/>
        <w:gridCol w:w="745"/>
        <w:gridCol w:w="1163"/>
      </w:tblGrid>
      <w:tr w:rsidR="00BA47BE" w:rsidRPr="00D73E89" w:rsidTr="00EA0776">
        <w:trPr>
          <w:trHeight w:val="20"/>
        </w:trPr>
        <w:tc>
          <w:tcPr>
            <w:tcW w:w="2709" w:type="dxa"/>
            <w:gridSpan w:val="3"/>
            <w:tcBorders>
              <w:bottom w:val="single" w:sz="4" w:space="0" w:color="auto"/>
            </w:tcBorders>
            <w:shd w:val="clear" w:color="auto" w:fill="auto"/>
            <w:vAlign w:val="center"/>
            <w:hideMark/>
          </w:tcPr>
          <w:p w:rsidR="000037A4" w:rsidRPr="00D73E89" w:rsidRDefault="000037A4" w:rsidP="00847F03">
            <w:pPr>
              <w:jc w:val="center"/>
              <w:rPr>
                <w:color w:val="000000" w:themeColor="text1"/>
                <w:sz w:val="20"/>
                <w:szCs w:val="20"/>
              </w:rPr>
            </w:pPr>
            <w:r w:rsidRPr="00D73E89">
              <w:rPr>
                <w:color w:val="000000" w:themeColor="text1"/>
                <w:sz w:val="20"/>
                <w:szCs w:val="20"/>
              </w:rPr>
              <w:t>Количество направленных РЧС сообщений (данных) (по количеству РЭС c признаками нарушений)</w:t>
            </w:r>
          </w:p>
        </w:tc>
        <w:tc>
          <w:tcPr>
            <w:tcW w:w="868" w:type="dxa"/>
            <w:vMerge w:val="restart"/>
            <w:tcBorders>
              <w:bottom w:val="single" w:sz="4" w:space="0" w:color="auto"/>
            </w:tcBorders>
            <w:shd w:val="clear" w:color="auto" w:fill="auto"/>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Всего рассмотрено сообщений (кол-во РЭС)</w:t>
            </w:r>
          </w:p>
        </w:tc>
        <w:tc>
          <w:tcPr>
            <w:tcW w:w="868" w:type="dxa"/>
            <w:vMerge w:val="restart"/>
            <w:tcBorders>
              <w:bottom w:val="single" w:sz="4" w:space="0" w:color="auto"/>
            </w:tcBorders>
            <w:shd w:val="clear" w:color="auto" w:fill="auto"/>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Кол-во РЭС, у которых признаки нарушений не подтвердились</w:t>
            </w:r>
          </w:p>
        </w:tc>
        <w:tc>
          <w:tcPr>
            <w:tcW w:w="815" w:type="dxa"/>
            <w:vMerge w:val="restart"/>
            <w:tcBorders>
              <w:bottom w:val="single" w:sz="4" w:space="0" w:color="auto"/>
            </w:tcBorders>
            <w:shd w:val="clear" w:color="auto" w:fill="auto"/>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Кол-во РЭС, по которым ведется работа</w:t>
            </w:r>
          </w:p>
        </w:tc>
        <w:tc>
          <w:tcPr>
            <w:tcW w:w="992" w:type="dxa"/>
            <w:vMerge w:val="restart"/>
            <w:tcBorders>
              <w:bottom w:val="single" w:sz="4" w:space="0" w:color="auto"/>
            </w:tcBorders>
            <w:shd w:val="clear" w:color="auto" w:fill="auto"/>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Кол-во РЭС, по которым направленны запросы в органы МВД, ФСТЭК и др.</w:t>
            </w:r>
          </w:p>
        </w:tc>
        <w:tc>
          <w:tcPr>
            <w:tcW w:w="993" w:type="dxa"/>
            <w:vMerge w:val="restart"/>
            <w:tcBorders>
              <w:bottom w:val="single" w:sz="4" w:space="0" w:color="auto"/>
            </w:tcBorders>
            <w:shd w:val="clear" w:color="auto" w:fill="auto"/>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Приняты меры по количеству РЭС c признаками нарушений</w:t>
            </w:r>
          </w:p>
        </w:tc>
        <w:tc>
          <w:tcPr>
            <w:tcW w:w="672" w:type="dxa"/>
            <w:vMerge w:val="restart"/>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Выдано предписаний</w:t>
            </w:r>
          </w:p>
        </w:tc>
        <w:tc>
          <w:tcPr>
            <w:tcW w:w="745" w:type="dxa"/>
            <w:vMerge w:val="restart"/>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Составлено протоколов об АП</w:t>
            </w:r>
          </w:p>
        </w:tc>
        <w:tc>
          <w:tcPr>
            <w:tcW w:w="1163" w:type="dxa"/>
            <w:vMerge w:val="restart"/>
            <w:vAlign w:val="center"/>
          </w:tcPr>
          <w:p w:rsidR="000037A4" w:rsidRPr="00D73E89" w:rsidRDefault="000037A4" w:rsidP="00847F03">
            <w:pPr>
              <w:jc w:val="center"/>
              <w:rPr>
                <w:color w:val="000000" w:themeColor="text1"/>
                <w:sz w:val="20"/>
                <w:szCs w:val="20"/>
              </w:rPr>
            </w:pPr>
            <w:r w:rsidRPr="00D73E89">
              <w:rPr>
                <w:color w:val="000000" w:themeColor="text1"/>
                <w:sz w:val="20"/>
                <w:szCs w:val="20"/>
              </w:rPr>
              <w:t>Наложено штрафов</w:t>
            </w:r>
          </w:p>
          <w:p w:rsidR="000037A4" w:rsidRPr="00D73E89" w:rsidRDefault="000037A4" w:rsidP="00847F03">
            <w:pPr>
              <w:jc w:val="center"/>
              <w:rPr>
                <w:color w:val="000000" w:themeColor="text1"/>
                <w:sz w:val="20"/>
                <w:szCs w:val="20"/>
              </w:rPr>
            </w:pPr>
            <w:r w:rsidRPr="00D73E89">
              <w:rPr>
                <w:color w:val="000000" w:themeColor="text1"/>
                <w:sz w:val="20"/>
                <w:szCs w:val="20"/>
              </w:rPr>
              <w:t>(руб</w:t>
            </w:r>
            <w:r w:rsidR="00E90FC3" w:rsidRPr="00D73E89">
              <w:rPr>
                <w:color w:val="000000" w:themeColor="text1"/>
                <w:sz w:val="20"/>
                <w:szCs w:val="20"/>
              </w:rPr>
              <w:t>.</w:t>
            </w:r>
            <w:r w:rsidRPr="00D73E89">
              <w:rPr>
                <w:color w:val="000000" w:themeColor="text1"/>
                <w:sz w:val="20"/>
                <w:szCs w:val="20"/>
              </w:rPr>
              <w:t>)</w:t>
            </w:r>
          </w:p>
        </w:tc>
      </w:tr>
      <w:tr w:rsidR="00BA47BE" w:rsidRPr="00D73E89" w:rsidTr="00EA0776">
        <w:trPr>
          <w:trHeight w:val="20"/>
        </w:trPr>
        <w:tc>
          <w:tcPr>
            <w:tcW w:w="903" w:type="dxa"/>
            <w:shd w:val="clear" w:color="auto" w:fill="auto"/>
            <w:vAlign w:val="center"/>
            <w:hideMark/>
          </w:tcPr>
          <w:p w:rsidR="000037A4" w:rsidRPr="00D73E89" w:rsidRDefault="000037A4" w:rsidP="00847F03">
            <w:pPr>
              <w:jc w:val="center"/>
              <w:rPr>
                <w:bCs/>
                <w:color w:val="000000" w:themeColor="text1"/>
                <w:sz w:val="20"/>
                <w:szCs w:val="20"/>
              </w:rPr>
            </w:pPr>
            <w:r w:rsidRPr="00D73E89">
              <w:rPr>
                <w:bCs/>
                <w:color w:val="000000" w:themeColor="text1"/>
                <w:sz w:val="20"/>
                <w:szCs w:val="20"/>
              </w:rPr>
              <w:t>Всего</w:t>
            </w:r>
          </w:p>
        </w:tc>
        <w:tc>
          <w:tcPr>
            <w:tcW w:w="955" w:type="dxa"/>
            <w:shd w:val="clear" w:color="auto" w:fill="auto"/>
            <w:vAlign w:val="center"/>
            <w:hideMark/>
          </w:tcPr>
          <w:p w:rsidR="000037A4" w:rsidRPr="00D73E89" w:rsidRDefault="000037A4" w:rsidP="00847F03">
            <w:pPr>
              <w:jc w:val="center"/>
              <w:rPr>
                <w:color w:val="000000" w:themeColor="text1"/>
                <w:sz w:val="20"/>
                <w:szCs w:val="20"/>
              </w:rPr>
            </w:pPr>
            <w:r w:rsidRPr="00D73E89">
              <w:rPr>
                <w:color w:val="000000" w:themeColor="text1"/>
                <w:sz w:val="20"/>
                <w:szCs w:val="20"/>
              </w:rPr>
              <w:t>В т.ч. без разрешительных документов</w:t>
            </w:r>
          </w:p>
        </w:tc>
        <w:tc>
          <w:tcPr>
            <w:tcW w:w="851" w:type="dxa"/>
            <w:shd w:val="clear" w:color="auto" w:fill="auto"/>
            <w:vAlign w:val="center"/>
            <w:hideMark/>
          </w:tcPr>
          <w:p w:rsidR="000037A4" w:rsidRPr="00D73E89" w:rsidRDefault="000037A4" w:rsidP="00847F03">
            <w:pPr>
              <w:jc w:val="center"/>
              <w:rPr>
                <w:color w:val="000000" w:themeColor="text1"/>
                <w:sz w:val="20"/>
                <w:szCs w:val="20"/>
              </w:rPr>
            </w:pPr>
            <w:r w:rsidRPr="00D73E89">
              <w:rPr>
                <w:color w:val="000000" w:themeColor="text1"/>
                <w:sz w:val="20"/>
                <w:szCs w:val="20"/>
              </w:rPr>
              <w:t>Другие нарушения</w:t>
            </w:r>
          </w:p>
        </w:tc>
        <w:tc>
          <w:tcPr>
            <w:tcW w:w="868" w:type="dxa"/>
            <w:vMerge/>
            <w:vAlign w:val="center"/>
            <w:hideMark/>
          </w:tcPr>
          <w:p w:rsidR="000037A4" w:rsidRPr="00D73E89" w:rsidRDefault="000037A4" w:rsidP="00847F03">
            <w:pPr>
              <w:rPr>
                <w:color w:val="000000" w:themeColor="text1"/>
                <w:sz w:val="20"/>
                <w:szCs w:val="20"/>
              </w:rPr>
            </w:pPr>
          </w:p>
        </w:tc>
        <w:tc>
          <w:tcPr>
            <w:tcW w:w="868" w:type="dxa"/>
            <w:vMerge/>
            <w:shd w:val="clear" w:color="auto" w:fill="auto"/>
            <w:vAlign w:val="center"/>
            <w:hideMark/>
          </w:tcPr>
          <w:p w:rsidR="000037A4" w:rsidRPr="00D73E89" w:rsidRDefault="000037A4" w:rsidP="00847F03">
            <w:pPr>
              <w:jc w:val="center"/>
              <w:rPr>
                <w:color w:val="000000" w:themeColor="text1"/>
                <w:sz w:val="20"/>
                <w:szCs w:val="20"/>
              </w:rPr>
            </w:pPr>
          </w:p>
        </w:tc>
        <w:tc>
          <w:tcPr>
            <w:tcW w:w="815" w:type="dxa"/>
            <w:vMerge/>
            <w:shd w:val="clear" w:color="auto" w:fill="auto"/>
            <w:vAlign w:val="center"/>
            <w:hideMark/>
          </w:tcPr>
          <w:p w:rsidR="000037A4" w:rsidRPr="00D73E89" w:rsidRDefault="000037A4" w:rsidP="00847F03">
            <w:pPr>
              <w:jc w:val="center"/>
              <w:rPr>
                <w:color w:val="000000" w:themeColor="text1"/>
                <w:sz w:val="20"/>
                <w:szCs w:val="20"/>
              </w:rPr>
            </w:pPr>
          </w:p>
        </w:tc>
        <w:tc>
          <w:tcPr>
            <w:tcW w:w="992" w:type="dxa"/>
            <w:vMerge/>
            <w:vAlign w:val="center"/>
            <w:hideMark/>
          </w:tcPr>
          <w:p w:rsidR="000037A4" w:rsidRPr="00D73E89" w:rsidRDefault="000037A4" w:rsidP="00847F03">
            <w:pPr>
              <w:rPr>
                <w:color w:val="000000" w:themeColor="text1"/>
                <w:sz w:val="20"/>
                <w:szCs w:val="20"/>
              </w:rPr>
            </w:pPr>
          </w:p>
        </w:tc>
        <w:tc>
          <w:tcPr>
            <w:tcW w:w="993" w:type="dxa"/>
            <w:vMerge/>
            <w:vAlign w:val="center"/>
            <w:hideMark/>
          </w:tcPr>
          <w:p w:rsidR="000037A4" w:rsidRPr="00D73E89" w:rsidRDefault="000037A4" w:rsidP="00847F03">
            <w:pPr>
              <w:rPr>
                <w:color w:val="000000" w:themeColor="text1"/>
                <w:sz w:val="20"/>
                <w:szCs w:val="20"/>
              </w:rPr>
            </w:pPr>
          </w:p>
        </w:tc>
        <w:tc>
          <w:tcPr>
            <w:tcW w:w="672" w:type="dxa"/>
            <w:vMerge/>
          </w:tcPr>
          <w:p w:rsidR="000037A4" w:rsidRPr="00D73E89" w:rsidRDefault="000037A4" w:rsidP="00847F03">
            <w:pPr>
              <w:rPr>
                <w:color w:val="000000" w:themeColor="text1"/>
                <w:sz w:val="20"/>
                <w:szCs w:val="20"/>
              </w:rPr>
            </w:pPr>
          </w:p>
        </w:tc>
        <w:tc>
          <w:tcPr>
            <w:tcW w:w="745" w:type="dxa"/>
            <w:vMerge/>
          </w:tcPr>
          <w:p w:rsidR="000037A4" w:rsidRPr="00D73E89" w:rsidRDefault="000037A4" w:rsidP="00847F03">
            <w:pPr>
              <w:rPr>
                <w:color w:val="000000" w:themeColor="text1"/>
                <w:sz w:val="20"/>
                <w:szCs w:val="20"/>
              </w:rPr>
            </w:pPr>
          </w:p>
        </w:tc>
        <w:tc>
          <w:tcPr>
            <w:tcW w:w="1163" w:type="dxa"/>
            <w:vMerge/>
          </w:tcPr>
          <w:p w:rsidR="000037A4" w:rsidRPr="00D73E89" w:rsidRDefault="000037A4" w:rsidP="00847F03">
            <w:pPr>
              <w:rPr>
                <w:color w:val="000000" w:themeColor="text1"/>
                <w:sz w:val="20"/>
                <w:szCs w:val="20"/>
              </w:rPr>
            </w:pPr>
          </w:p>
        </w:tc>
      </w:tr>
      <w:tr w:rsidR="00BA47BE" w:rsidRPr="00D73E89" w:rsidTr="00EA0776">
        <w:trPr>
          <w:trHeight w:val="20"/>
        </w:trPr>
        <w:tc>
          <w:tcPr>
            <w:tcW w:w="903" w:type="dxa"/>
            <w:shd w:val="clear" w:color="auto" w:fill="auto"/>
            <w:vAlign w:val="center"/>
          </w:tcPr>
          <w:p w:rsidR="000037A4" w:rsidRPr="00D73E89" w:rsidRDefault="00E90FC3" w:rsidP="00847F03">
            <w:pPr>
              <w:jc w:val="center"/>
              <w:rPr>
                <w:b/>
                <w:bCs/>
                <w:color w:val="000000" w:themeColor="text1"/>
              </w:rPr>
            </w:pPr>
            <w:r w:rsidRPr="00D73E89">
              <w:rPr>
                <w:b/>
                <w:bCs/>
                <w:color w:val="000000" w:themeColor="text1"/>
              </w:rPr>
              <w:t>264</w:t>
            </w:r>
          </w:p>
        </w:tc>
        <w:tc>
          <w:tcPr>
            <w:tcW w:w="955" w:type="dxa"/>
            <w:shd w:val="clear" w:color="auto" w:fill="auto"/>
            <w:vAlign w:val="center"/>
          </w:tcPr>
          <w:p w:rsidR="000037A4" w:rsidRPr="00D73E89" w:rsidRDefault="00E90FC3" w:rsidP="00847F03">
            <w:pPr>
              <w:jc w:val="center"/>
              <w:rPr>
                <w:b/>
                <w:color w:val="000000" w:themeColor="text1"/>
              </w:rPr>
            </w:pPr>
            <w:r w:rsidRPr="00D73E89">
              <w:rPr>
                <w:b/>
                <w:color w:val="000000" w:themeColor="text1"/>
              </w:rPr>
              <w:t>150</w:t>
            </w:r>
          </w:p>
        </w:tc>
        <w:tc>
          <w:tcPr>
            <w:tcW w:w="851" w:type="dxa"/>
            <w:shd w:val="clear" w:color="auto" w:fill="auto"/>
            <w:vAlign w:val="center"/>
          </w:tcPr>
          <w:p w:rsidR="000037A4" w:rsidRPr="00D73E89" w:rsidRDefault="00E90FC3" w:rsidP="00847F03">
            <w:pPr>
              <w:jc w:val="center"/>
              <w:rPr>
                <w:b/>
                <w:color w:val="000000" w:themeColor="text1"/>
              </w:rPr>
            </w:pPr>
            <w:r w:rsidRPr="00D73E89">
              <w:rPr>
                <w:b/>
                <w:color w:val="000000" w:themeColor="text1"/>
              </w:rPr>
              <w:t>114</w:t>
            </w:r>
          </w:p>
        </w:tc>
        <w:tc>
          <w:tcPr>
            <w:tcW w:w="868" w:type="dxa"/>
            <w:vAlign w:val="center"/>
          </w:tcPr>
          <w:p w:rsidR="000037A4" w:rsidRPr="00D73E89" w:rsidRDefault="00E90FC3" w:rsidP="00847F03">
            <w:pPr>
              <w:jc w:val="center"/>
              <w:rPr>
                <w:b/>
                <w:color w:val="000000" w:themeColor="text1"/>
              </w:rPr>
            </w:pPr>
            <w:r w:rsidRPr="00D73E89">
              <w:rPr>
                <w:b/>
                <w:color w:val="000000" w:themeColor="text1"/>
              </w:rPr>
              <w:t>264</w:t>
            </w:r>
          </w:p>
        </w:tc>
        <w:tc>
          <w:tcPr>
            <w:tcW w:w="868" w:type="dxa"/>
            <w:shd w:val="clear" w:color="auto" w:fill="auto"/>
            <w:vAlign w:val="center"/>
          </w:tcPr>
          <w:p w:rsidR="000037A4" w:rsidRPr="00D73E89" w:rsidRDefault="000037A4" w:rsidP="00847F03">
            <w:pPr>
              <w:jc w:val="center"/>
              <w:rPr>
                <w:b/>
                <w:color w:val="000000" w:themeColor="text1"/>
              </w:rPr>
            </w:pPr>
            <w:r w:rsidRPr="00D73E89">
              <w:rPr>
                <w:b/>
                <w:color w:val="000000" w:themeColor="text1"/>
              </w:rPr>
              <w:t>0</w:t>
            </w:r>
          </w:p>
        </w:tc>
        <w:tc>
          <w:tcPr>
            <w:tcW w:w="815" w:type="dxa"/>
            <w:shd w:val="clear" w:color="auto" w:fill="auto"/>
            <w:vAlign w:val="center"/>
          </w:tcPr>
          <w:p w:rsidR="000037A4" w:rsidRPr="00D73E89" w:rsidRDefault="00E90FC3" w:rsidP="00847F03">
            <w:pPr>
              <w:jc w:val="center"/>
              <w:rPr>
                <w:b/>
                <w:color w:val="000000" w:themeColor="text1"/>
              </w:rPr>
            </w:pPr>
            <w:r w:rsidRPr="00D73E89">
              <w:rPr>
                <w:b/>
                <w:color w:val="000000" w:themeColor="text1"/>
              </w:rPr>
              <w:t>0</w:t>
            </w:r>
          </w:p>
        </w:tc>
        <w:tc>
          <w:tcPr>
            <w:tcW w:w="992" w:type="dxa"/>
            <w:vAlign w:val="center"/>
          </w:tcPr>
          <w:p w:rsidR="000037A4" w:rsidRPr="00D73E89" w:rsidRDefault="00BA47BE" w:rsidP="00847F03">
            <w:pPr>
              <w:jc w:val="center"/>
              <w:rPr>
                <w:b/>
                <w:color w:val="000000" w:themeColor="text1"/>
              </w:rPr>
            </w:pPr>
            <w:r w:rsidRPr="00D73E89">
              <w:rPr>
                <w:b/>
                <w:color w:val="000000" w:themeColor="text1"/>
              </w:rPr>
              <w:t>0</w:t>
            </w:r>
          </w:p>
        </w:tc>
        <w:tc>
          <w:tcPr>
            <w:tcW w:w="993" w:type="dxa"/>
            <w:vAlign w:val="center"/>
          </w:tcPr>
          <w:p w:rsidR="000037A4" w:rsidRPr="00D73E89" w:rsidRDefault="00EA0776" w:rsidP="00847F03">
            <w:pPr>
              <w:jc w:val="center"/>
              <w:rPr>
                <w:b/>
                <w:color w:val="000000" w:themeColor="text1"/>
              </w:rPr>
            </w:pPr>
            <w:r w:rsidRPr="00D73E89">
              <w:rPr>
                <w:b/>
                <w:color w:val="000000" w:themeColor="text1"/>
              </w:rPr>
              <w:t>264</w:t>
            </w:r>
          </w:p>
        </w:tc>
        <w:tc>
          <w:tcPr>
            <w:tcW w:w="672" w:type="dxa"/>
            <w:vAlign w:val="center"/>
          </w:tcPr>
          <w:p w:rsidR="000037A4" w:rsidRPr="00D73E89" w:rsidRDefault="00EA0776" w:rsidP="00847F03">
            <w:pPr>
              <w:jc w:val="center"/>
              <w:rPr>
                <w:b/>
                <w:color w:val="000000" w:themeColor="text1"/>
              </w:rPr>
            </w:pPr>
            <w:r w:rsidRPr="00D73E89">
              <w:rPr>
                <w:b/>
                <w:color w:val="000000" w:themeColor="text1"/>
              </w:rPr>
              <w:t>12</w:t>
            </w:r>
          </w:p>
        </w:tc>
        <w:tc>
          <w:tcPr>
            <w:tcW w:w="745" w:type="dxa"/>
            <w:vAlign w:val="center"/>
          </w:tcPr>
          <w:p w:rsidR="000037A4" w:rsidRPr="00D73E89" w:rsidRDefault="00EA0776" w:rsidP="00847F03">
            <w:pPr>
              <w:jc w:val="center"/>
              <w:rPr>
                <w:b/>
                <w:color w:val="000000" w:themeColor="text1"/>
              </w:rPr>
            </w:pPr>
            <w:r w:rsidRPr="00D73E89">
              <w:rPr>
                <w:b/>
                <w:color w:val="000000" w:themeColor="text1"/>
              </w:rPr>
              <w:t>472</w:t>
            </w:r>
          </w:p>
        </w:tc>
        <w:tc>
          <w:tcPr>
            <w:tcW w:w="1163" w:type="dxa"/>
            <w:vAlign w:val="center"/>
          </w:tcPr>
          <w:p w:rsidR="000037A4" w:rsidRPr="00D73E89" w:rsidRDefault="00EA0776" w:rsidP="00EA0776">
            <w:pPr>
              <w:jc w:val="center"/>
              <w:rPr>
                <w:b/>
                <w:color w:val="000000" w:themeColor="text1"/>
              </w:rPr>
            </w:pPr>
            <w:r w:rsidRPr="00D73E89">
              <w:rPr>
                <w:b/>
                <w:color w:val="000000" w:themeColor="text1"/>
              </w:rPr>
              <w:t>2054300</w:t>
            </w:r>
          </w:p>
        </w:tc>
      </w:tr>
    </w:tbl>
    <w:p w:rsidR="00EF25A0" w:rsidRPr="00D73E89" w:rsidRDefault="00EF25A0" w:rsidP="00EF25A0">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 – 66 сообщений на сотрудника в отчетный период.</w:t>
      </w:r>
    </w:p>
    <w:p w:rsidR="00537837" w:rsidRPr="00D73E89" w:rsidRDefault="000037A4" w:rsidP="00EF25A0">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Сравнительные показатели с предыдущим отчетным периодом указаны в таблице ниже:</w:t>
      </w:r>
    </w:p>
    <w:tbl>
      <w:tblPr>
        <w:tblStyle w:val="af5"/>
        <w:tblW w:w="0" w:type="auto"/>
        <w:tblInd w:w="108" w:type="dxa"/>
        <w:tblLayout w:type="fixed"/>
        <w:tblLook w:val="0000" w:firstRow="0" w:lastRow="0" w:firstColumn="0" w:lastColumn="0" w:noHBand="0" w:noVBand="0"/>
      </w:tblPr>
      <w:tblGrid>
        <w:gridCol w:w="560"/>
        <w:gridCol w:w="3268"/>
        <w:gridCol w:w="1275"/>
        <w:gridCol w:w="1276"/>
        <w:gridCol w:w="1630"/>
        <w:gridCol w:w="1630"/>
      </w:tblGrid>
      <w:tr w:rsidR="00542E29" w:rsidRPr="00D73E89" w:rsidTr="0086478F">
        <w:trPr>
          <w:trHeight w:val="20"/>
        </w:trPr>
        <w:tc>
          <w:tcPr>
            <w:tcW w:w="560" w:type="dxa"/>
            <w:vMerge w:val="restart"/>
            <w:vAlign w:val="center"/>
          </w:tcPr>
          <w:p w:rsidR="0043147B" w:rsidRPr="00D73E89" w:rsidRDefault="00542E29" w:rsidP="00847F03">
            <w:pPr>
              <w:jc w:val="center"/>
              <w:rPr>
                <w:b/>
                <w:bCs/>
                <w:color w:val="000000" w:themeColor="text1"/>
                <w:sz w:val="20"/>
                <w:szCs w:val="20"/>
              </w:rPr>
            </w:pPr>
            <w:r w:rsidRPr="00D73E89">
              <w:rPr>
                <w:b/>
                <w:bCs/>
                <w:color w:val="000000" w:themeColor="text1"/>
                <w:sz w:val="20"/>
                <w:szCs w:val="20"/>
              </w:rPr>
              <w:t>№</w:t>
            </w:r>
          </w:p>
          <w:p w:rsidR="00542E29" w:rsidRPr="00D73E89" w:rsidRDefault="00542E29" w:rsidP="00847F03">
            <w:pPr>
              <w:jc w:val="center"/>
              <w:rPr>
                <w:b/>
                <w:bCs/>
                <w:color w:val="000000" w:themeColor="text1"/>
                <w:sz w:val="20"/>
                <w:szCs w:val="20"/>
              </w:rPr>
            </w:pPr>
            <w:r w:rsidRPr="00D73E89">
              <w:rPr>
                <w:b/>
                <w:bCs/>
                <w:color w:val="000000" w:themeColor="text1"/>
                <w:sz w:val="20"/>
                <w:szCs w:val="20"/>
              </w:rPr>
              <w:t>п/п</w:t>
            </w:r>
          </w:p>
        </w:tc>
        <w:tc>
          <w:tcPr>
            <w:tcW w:w="3268" w:type="dxa"/>
            <w:vMerge w:val="restart"/>
            <w:vAlign w:val="center"/>
          </w:tcPr>
          <w:p w:rsidR="0043147B" w:rsidRPr="00D73E89" w:rsidRDefault="00542E29" w:rsidP="00847F03">
            <w:pPr>
              <w:jc w:val="center"/>
              <w:rPr>
                <w:b/>
                <w:bCs/>
                <w:color w:val="000000" w:themeColor="text1"/>
                <w:sz w:val="20"/>
                <w:szCs w:val="20"/>
              </w:rPr>
            </w:pPr>
            <w:r w:rsidRPr="00D73E89">
              <w:rPr>
                <w:b/>
                <w:bCs/>
                <w:color w:val="000000" w:themeColor="text1"/>
                <w:sz w:val="20"/>
                <w:szCs w:val="20"/>
              </w:rPr>
              <w:t>Вид мероприятия</w:t>
            </w:r>
          </w:p>
          <w:p w:rsidR="00542E29" w:rsidRPr="00D73E89" w:rsidRDefault="00542E29" w:rsidP="00847F03">
            <w:pPr>
              <w:jc w:val="center"/>
              <w:rPr>
                <w:b/>
                <w:bCs/>
                <w:color w:val="000000" w:themeColor="text1"/>
                <w:sz w:val="20"/>
                <w:szCs w:val="20"/>
              </w:rPr>
            </w:pPr>
            <w:r w:rsidRPr="00D73E89">
              <w:rPr>
                <w:b/>
                <w:bCs/>
                <w:color w:val="000000" w:themeColor="text1"/>
                <w:sz w:val="20"/>
                <w:szCs w:val="20"/>
              </w:rPr>
              <w:t>по контролю</w:t>
            </w:r>
          </w:p>
        </w:tc>
        <w:tc>
          <w:tcPr>
            <w:tcW w:w="2551" w:type="dxa"/>
            <w:gridSpan w:val="2"/>
            <w:vAlign w:val="center"/>
          </w:tcPr>
          <w:p w:rsidR="00542E29" w:rsidRPr="00D73E89" w:rsidRDefault="00542E29" w:rsidP="00847F03">
            <w:pPr>
              <w:jc w:val="center"/>
              <w:rPr>
                <w:b/>
                <w:bCs/>
                <w:color w:val="000000" w:themeColor="text1"/>
                <w:sz w:val="20"/>
                <w:szCs w:val="20"/>
              </w:rPr>
            </w:pPr>
            <w:r w:rsidRPr="00D73E89">
              <w:rPr>
                <w:b/>
                <w:bCs/>
                <w:color w:val="000000" w:themeColor="text1"/>
                <w:sz w:val="20"/>
                <w:szCs w:val="20"/>
              </w:rPr>
              <w:t>Кол-во составленных протоколов об АПН в сфере связи</w:t>
            </w:r>
          </w:p>
        </w:tc>
        <w:tc>
          <w:tcPr>
            <w:tcW w:w="3260" w:type="dxa"/>
            <w:gridSpan w:val="2"/>
            <w:vAlign w:val="center"/>
          </w:tcPr>
          <w:p w:rsidR="00542E29" w:rsidRPr="00D73E89" w:rsidRDefault="00542E29" w:rsidP="00847F03">
            <w:pPr>
              <w:jc w:val="center"/>
              <w:rPr>
                <w:b/>
                <w:bCs/>
                <w:color w:val="000000" w:themeColor="text1"/>
                <w:sz w:val="20"/>
                <w:szCs w:val="20"/>
              </w:rPr>
            </w:pPr>
            <w:r w:rsidRPr="00D73E89">
              <w:rPr>
                <w:b/>
                <w:bCs/>
                <w:color w:val="000000" w:themeColor="text1"/>
                <w:sz w:val="20"/>
                <w:szCs w:val="20"/>
              </w:rPr>
              <w:t>Кол-во наложенных административных наказаний в виде штрафов (тыс.</w:t>
            </w:r>
            <w:r w:rsidR="0043147B" w:rsidRPr="00D73E89">
              <w:rPr>
                <w:b/>
                <w:bCs/>
                <w:color w:val="000000" w:themeColor="text1"/>
                <w:sz w:val="20"/>
                <w:szCs w:val="20"/>
              </w:rPr>
              <w:t xml:space="preserve"> </w:t>
            </w:r>
            <w:r w:rsidRPr="00D73E89">
              <w:rPr>
                <w:b/>
                <w:bCs/>
                <w:color w:val="000000" w:themeColor="text1"/>
                <w:sz w:val="20"/>
                <w:szCs w:val="20"/>
              </w:rPr>
              <w:t>руб.)</w:t>
            </w:r>
          </w:p>
        </w:tc>
      </w:tr>
      <w:tr w:rsidR="00DA4622" w:rsidRPr="00D73E89" w:rsidTr="0086478F">
        <w:trPr>
          <w:trHeight w:val="20"/>
        </w:trPr>
        <w:tc>
          <w:tcPr>
            <w:tcW w:w="560" w:type="dxa"/>
            <w:vMerge/>
            <w:vAlign w:val="center"/>
          </w:tcPr>
          <w:p w:rsidR="00DA4622" w:rsidRPr="00D73E89" w:rsidRDefault="00DA4622" w:rsidP="00847F03">
            <w:pPr>
              <w:jc w:val="center"/>
              <w:rPr>
                <w:color w:val="000000" w:themeColor="text1"/>
                <w:sz w:val="20"/>
                <w:szCs w:val="20"/>
              </w:rPr>
            </w:pPr>
          </w:p>
        </w:tc>
        <w:tc>
          <w:tcPr>
            <w:tcW w:w="3268" w:type="dxa"/>
            <w:vMerge/>
            <w:vAlign w:val="center"/>
          </w:tcPr>
          <w:p w:rsidR="00DA4622" w:rsidRPr="00D73E89" w:rsidRDefault="00DA4622" w:rsidP="00847F03">
            <w:pPr>
              <w:jc w:val="center"/>
              <w:rPr>
                <w:color w:val="000000" w:themeColor="text1"/>
                <w:sz w:val="20"/>
                <w:szCs w:val="20"/>
              </w:rPr>
            </w:pPr>
          </w:p>
        </w:tc>
        <w:tc>
          <w:tcPr>
            <w:tcW w:w="1275" w:type="dxa"/>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276" w:type="dxa"/>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c>
          <w:tcPr>
            <w:tcW w:w="1630" w:type="dxa"/>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630" w:type="dxa"/>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542E29" w:rsidRPr="00D73E89" w:rsidTr="0086478F">
        <w:trPr>
          <w:trHeight w:val="20"/>
        </w:trPr>
        <w:tc>
          <w:tcPr>
            <w:tcW w:w="560" w:type="dxa"/>
            <w:vAlign w:val="center"/>
          </w:tcPr>
          <w:p w:rsidR="00542E29" w:rsidRPr="00D73E89" w:rsidRDefault="00542E29" w:rsidP="00847F03">
            <w:pPr>
              <w:jc w:val="center"/>
              <w:rPr>
                <w:color w:val="000000" w:themeColor="text1"/>
              </w:rPr>
            </w:pPr>
            <w:r w:rsidRPr="00D73E89">
              <w:rPr>
                <w:color w:val="000000" w:themeColor="text1"/>
              </w:rPr>
              <w:t>1</w:t>
            </w:r>
          </w:p>
        </w:tc>
        <w:tc>
          <w:tcPr>
            <w:tcW w:w="3268" w:type="dxa"/>
            <w:vAlign w:val="center"/>
          </w:tcPr>
          <w:p w:rsidR="00542E29" w:rsidRPr="00D73E89" w:rsidRDefault="00542E29" w:rsidP="00847F03">
            <w:pPr>
              <w:jc w:val="center"/>
              <w:rPr>
                <w:color w:val="000000" w:themeColor="text1"/>
              </w:rPr>
            </w:pPr>
            <w:r w:rsidRPr="00D73E89">
              <w:rPr>
                <w:color w:val="000000" w:themeColor="text1"/>
              </w:rPr>
              <w:t>По материалам радиоконтроля без проведения проверок и мероприятий СН</w:t>
            </w:r>
          </w:p>
        </w:tc>
        <w:tc>
          <w:tcPr>
            <w:tcW w:w="1275" w:type="dxa"/>
            <w:vAlign w:val="center"/>
          </w:tcPr>
          <w:p w:rsidR="00542E29" w:rsidRPr="00D73E89" w:rsidRDefault="00220484" w:rsidP="00847F03">
            <w:pPr>
              <w:jc w:val="center"/>
              <w:rPr>
                <w:b/>
                <w:color w:val="000000" w:themeColor="text1"/>
              </w:rPr>
            </w:pPr>
            <w:r w:rsidRPr="00D73E89">
              <w:rPr>
                <w:b/>
                <w:color w:val="000000" w:themeColor="text1"/>
              </w:rPr>
              <w:t>247</w:t>
            </w:r>
          </w:p>
        </w:tc>
        <w:tc>
          <w:tcPr>
            <w:tcW w:w="1276" w:type="dxa"/>
            <w:vAlign w:val="center"/>
          </w:tcPr>
          <w:p w:rsidR="00542E29" w:rsidRPr="00D73E89" w:rsidRDefault="00EA0776" w:rsidP="00847F03">
            <w:pPr>
              <w:jc w:val="center"/>
              <w:rPr>
                <w:b/>
                <w:color w:val="000000" w:themeColor="text1"/>
              </w:rPr>
            </w:pPr>
            <w:r w:rsidRPr="00D73E89">
              <w:rPr>
                <w:b/>
                <w:color w:val="000000" w:themeColor="text1"/>
              </w:rPr>
              <w:t>427</w:t>
            </w:r>
          </w:p>
        </w:tc>
        <w:tc>
          <w:tcPr>
            <w:tcW w:w="1630" w:type="dxa"/>
            <w:vAlign w:val="center"/>
          </w:tcPr>
          <w:p w:rsidR="00542E29" w:rsidRPr="00D73E89" w:rsidRDefault="00220484" w:rsidP="00847F03">
            <w:pPr>
              <w:jc w:val="center"/>
              <w:rPr>
                <w:b/>
                <w:color w:val="000000" w:themeColor="text1"/>
              </w:rPr>
            </w:pPr>
            <w:r w:rsidRPr="00D73E89">
              <w:rPr>
                <w:b/>
                <w:color w:val="000000" w:themeColor="text1"/>
              </w:rPr>
              <w:t>2600</w:t>
            </w:r>
          </w:p>
        </w:tc>
        <w:tc>
          <w:tcPr>
            <w:tcW w:w="1630" w:type="dxa"/>
            <w:vAlign w:val="center"/>
          </w:tcPr>
          <w:p w:rsidR="00542E29" w:rsidRPr="00D73E89" w:rsidRDefault="00557A61" w:rsidP="00847F03">
            <w:pPr>
              <w:jc w:val="center"/>
              <w:rPr>
                <w:b/>
                <w:color w:val="000000" w:themeColor="text1"/>
              </w:rPr>
            </w:pPr>
            <w:r w:rsidRPr="00D73E89">
              <w:rPr>
                <w:b/>
                <w:color w:val="000000" w:themeColor="text1"/>
              </w:rPr>
              <w:t>1869</w:t>
            </w:r>
          </w:p>
        </w:tc>
      </w:tr>
    </w:tbl>
    <w:p w:rsidR="00F91963" w:rsidRPr="00D73E89" w:rsidRDefault="00F91963" w:rsidP="00EF25A0">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10130" w:rsidRPr="00D73E89" w:rsidRDefault="00640A7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Необходимо изменить регламент взаимодействия Роскомнадзора с РЧЦ, с целью вменить в обязанность привлечение полиции (участковых</w:t>
      </w:r>
      <w:r w:rsidR="00605917" w:rsidRPr="00D73E89">
        <w:rPr>
          <w:color w:val="000000" w:themeColor="text1"/>
          <w:sz w:val="28"/>
          <w:szCs w:val="28"/>
        </w:rPr>
        <w:t>, дежурных гру</w:t>
      </w:r>
      <w:r w:rsidR="00F86F53" w:rsidRPr="00D73E89">
        <w:rPr>
          <w:color w:val="000000" w:themeColor="text1"/>
          <w:sz w:val="28"/>
          <w:szCs w:val="28"/>
        </w:rPr>
        <w:t>п</w:t>
      </w:r>
      <w:r w:rsidR="00605917" w:rsidRPr="00D73E89">
        <w:rPr>
          <w:color w:val="000000" w:themeColor="text1"/>
          <w:sz w:val="28"/>
          <w:szCs w:val="28"/>
        </w:rPr>
        <w:t>п</w:t>
      </w:r>
      <w:r w:rsidRPr="00D73E89">
        <w:rPr>
          <w:color w:val="000000" w:themeColor="text1"/>
          <w:sz w:val="28"/>
          <w:szCs w:val="28"/>
        </w:rPr>
        <w:t>) Радиочастотной службой при выявлении РЭС с неустановленным владельцем. Такой подход резко снизит количество формальных отписок со стороны УВД.</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84F2A" w:rsidRPr="00D73E89" w:rsidRDefault="00033616" w:rsidP="007A787E">
      <w:pPr>
        <w:pStyle w:val="4"/>
        <w:rPr>
          <w:color w:val="000000" w:themeColor="text1"/>
        </w:rPr>
      </w:pPr>
      <w:bookmarkStart w:id="20" w:name="_Toc479332808"/>
      <w:r w:rsidRPr="00D73E89">
        <w:rPr>
          <w:color w:val="000000" w:themeColor="text1"/>
        </w:rPr>
        <w:t>1.2.</w:t>
      </w:r>
      <w:r w:rsidR="00E84F2A" w:rsidRPr="00D73E89">
        <w:rPr>
          <w:color w:val="000000" w:themeColor="text1"/>
        </w:rPr>
        <w:t>1</w:t>
      </w:r>
      <w:r w:rsidR="00D32DE2" w:rsidRPr="00D73E89">
        <w:rPr>
          <w:color w:val="000000" w:themeColor="text1"/>
        </w:rPr>
        <w:t>3</w:t>
      </w:r>
      <w:r w:rsidR="00E84F2A" w:rsidRPr="00D73E89">
        <w:rPr>
          <w:color w:val="000000" w:themeColor="text1"/>
        </w:rPr>
        <w:t>.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bookmarkEnd w:id="20"/>
    </w:p>
    <w:p w:rsidR="004477D0" w:rsidRPr="00D73E89" w:rsidRDefault="00C27A5D" w:rsidP="00847F03">
      <w:pPr>
        <w:ind w:firstLine="709"/>
        <w:jc w:val="both"/>
        <w:rPr>
          <w:color w:val="000000" w:themeColor="text1"/>
          <w:sz w:val="28"/>
          <w:szCs w:val="28"/>
        </w:rPr>
      </w:pPr>
      <w:r w:rsidRPr="00D73E89">
        <w:rPr>
          <w:color w:val="000000" w:themeColor="text1"/>
          <w:sz w:val="28"/>
          <w:szCs w:val="28"/>
        </w:rPr>
        <w:t xml:space="preserve">Юридические лица и индивидуальные предприниматели, владеющие лицензией (лицензиями) на оказание услуг связи </w:t>
      </w:r>
      <w:r w:rsidR="004327B5" w:rsidRPr="00D73E89">
        <w:rPr>
          <w:color w:val="000000" w:themeColor="text1"/>
          <w:sz w:val="28"/>
          <w:szCs w:val="28"/>
        </w:rPr>
        <w:t>–</w:t>
      </w:r>
      <w:r w:rsidRPr="00D73E89">
        <w:rPr>
          <w:color w:val="000000" w:themeColor="text1"/>
          <w:sz w:val="28"/>
          <w:szCs w:val="28"/>
        </w:rPr>
        <w:t xml:space="preserve"> </w:t>
      </w:r>
      <w:r w:rsidR="004360E8" w:rsidRPr="00D73E89">
        <w:rPr>
          <w:color w:val="000000" w:themeColor="text1"/>
          <w:sz w:val="28"/>
          <w:szCs w:val="28"/>
        </w:rPr>
        <w:t>3716</w:t>
      </w:r>
      <w:r w:rsidR="00A67AE6" w:rsidRPr="00D73E89">
        <w:rPr>
          <w:color w:val="000000" w:themeColor="text1"/>
          <w:sz w:val="28"/>
          <w:szCs w:val="28"/>
        </w:rPr>
        <w:t>.</w:t>
      </w:r>
    </w:p>
    <w:p w:rsidR="004477D0" w:rsidRPr="00D73E89" w:rsidRDefault="004477D0"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EF6B5B" w:rsidRPr="00D73E89">
        <w:rPr>
          <w:color w:val="000000" w:themeColor="text1"/>
          <w:sz w:val="28"/>
          <w:szCs w:val="28"/>
        </w:rPr>
        <w:t>4</w:t>
      </w:r>
      <w:r w:rsidRPr="00D73E89">
        <w:rPr>
          <w:color w:val="000000" w:themeColor="text1"/>
          <w:sz w:val="28"/>
          <w:szCs w:val="28"/>
        </w:rPr>
        <w:t xml:space="preserve"> сотрудник</w:t>
      </w:r>
      <w:r w:rsidR="00EF6B5B" w:rsidRPr="00D73E89">
        <w:rPr>
          <w:color w:val="000000" w:themeColor="text1"/>
          <w:sz w:val="28"/>
          <w:szCs w:val="28"/>
        </w:rPr>
        <w:t>а</w:t>
      </w:r>
      <w:r w:rsidRPr="00D73E89">
        <w:rPr>
          <w:color w:val="000000" w:themeColor="text1"/>
          <w:sz w:val="28"/>
          <w:szCs w:val="28"/>
        </w:rPr>
        <w:t>.</w:t>
      </w:r>
    </w:p>
    <w:p w:rsidR="00EB459D"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4477D0" w:rsidRPr="00D73E89">
        <w:rPr>
          <w:color w:val="000000" w:themeColor="text1"/>
          <w:sz w:val="28"/>
          <w:szCs w:val="28"/>
        </w:rPr>
        <w:t xml:space="preserve"> – 0,</w:t>
      </w:r>
      <w:r w:rsidR="00E83ED0" w:rsidRPr="00D73E89">
        <w:rPr>
          <w:color w:val="000000" w:themeColor="text1"/>
          <w:sz w:val="28"/>
          <w:szCs w:val="28"/>
        </w:rPr>
        <w:t>4</w:t>
      </w:r>
      <w:r w:rsidR="00EB459D" w:rsidRPr="00D73E89">
        <w:rPr>
          <w:color w:val="000000" w:themeColor="text1"/>
          <w:sz w:val="28"/>
          <w:szCs w:val="28"/>
        </w:rPr>
        <w:t>.</w:t>
      </w:r>
    </w:p>
    <w:p w:rsidR="00640A73" w:rsidRPr="00D73E89" w:rsidRDefault="00640A73"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плановых мероприятий по исполнению полномочия приведены в таблице</w:t>
      </w:r>
      <w:r w:rsidR="00557A61" w:rsidRPr="00D73E89">
        <w:rPr>
          <w:color w:val="000000" w:themeColor="text1"/>
          <w:sz w:val="28"/>
          <w:szCs w:val="28"/>
        </w:rPr>
        <w:t>:</w:t>
      </w:r>
    </w:p>
    <w:tbl>
      <w:tblPr>
        <w:tblStyle w:val="af5"/>
        <w:tblW w:w="0" w:type="auto"/>
        <w:tblInd w:w="108" w:type="dxa"/>
        <w:tblLayout w:type="fixed"/>
        <w:tblLook w:val="04A0" w:firstRow="1" w:lastRow="0" w:firstColumn="1" w:lastColumn="0" w:noHBand="0" w:noVBand="1"/>
      </w:tblPr>
      <w:tblGrid>
        <w:gridCol w:w="6521"/>
        <w:gridCol w:w="1559"/>
        <w:gridCol w:w="1559"/>
      </w:tblGrid>
      <w:tr w:rsidR="00C27A5D" w:rsidRPr="00D73E89" w:rsidTr="00305D57">
        <w:tc>
          <w:tcPr>
            <w:tcW w:w="6521" w:type="dxa"/>
          </w:tcPr>
          <w:p w:rsidR="00C27A5D" w:rsidRPr="00D73E89" w:rsidRDefault="00C27A5D"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27A5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C27A5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C27A5D" w:rsidRPr="00D73E89" w:rsidTr="00305D57">
        <w:tc>
          <w:tcPr>
            <w:tcW w:w="6521" w:type="dxa"/>
          </w:tcPr>
          <w:p w:rsidR="00C27A5D" w:rsidRPr="00D73E89" w:rsidRDefault="00C27A5D"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C27A5D" w:rsidRPr="00D73E89" w:rsidRDefault="002A490C"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27A5D" w:rsidRPr="00D73E89" w:rsidRDefault="004327B5" w:rsidP="00847F03">
            <w:pPr>
              <w:tabs>
                <w:tab w:val="left" w:pos="1178"/>
                <w:tab w:val="left" w:pos="9053"/>
              </w:tabs>
              <w:jc w:val="center"/>
              <w:rPr>
                <w:b/>
                <w:color w:val="000000" w:themeColor="text1"/>
              </w:rPr>
            </w:pPr>
            <w:r w:rsidRPr="00D73E89">
              <w:rPr>
                <w:b/>
                <w:color w:val="000000" w:themeColor="text1"/>
              </w:rPr>
              <w:t>1</w:t>
            </w:r>
          </w:p>
        </w:tc>
      </w:tr>
      <w:tr w:rsidR="00C27A5D" w:rsidRPr="00D73E89" w:rsidTr="00305D57">
        <w:tc>
          <w:tcPr>
            <w:tcW w:w="6521" w:type="dxa"/>
          </w:tcPr>
          <w:p w:rsidR="00C27A5D" w:rsidRPr="00D73E89" w:rsidRDefault="00C27A5D"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C27A5D" w:rsidRPr="00D73E89" w:rsidRDefault="00C27A5D"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C27A5D" w:rsidRPr="00D73E89" w:rsidRDefault="004327B5" w:rsidP="00847F03">
            <w:pPr>
              <w:tabs>
                <w:tab w:val="left" w:pos="1178"/>
                <w:tab w:val="left" w:pos="9053"/>
              </w:tabs>
              <w:jc w:val="center"/>
              <w:rPr>
                <w:b/>
                <w:color w:val="000000" w:themeColor="text1"/>
              </w:rPr>
            </w:pPr>
            <w:r w:rsidRPr="00D73E89">
              <w:rPr>
                <w:b/>
                <w:color w:val="000000" w:themeColor="text1"/>
              </w:rPr>
              <w:t>0</w:t>
            </w:r>
          </w:p>
        </w:tc>
      </w:tr>
    </w:tbl>
    <w:p w:rsidR="008D337D" w:rsidRPr="00D73E89" w:rsidRDefault="008D337D" w:rsidP="0053037F">
      <w:pPr>
        <w:tabs>
          <w:tab w:val="left" w:pos="1178"/>
          <w:tab w:val="left" w:pos="9053"/>
        </w:tabs>
        <w:spacing w:before="120" w:after="120"/>
        <w:ind w:firstLine="709"/>
        <w:jc w:val="both"/>
        <w:rPr>
          <w:color w:val="000000" w:themeColor="text1"/>
          <w:sz w:val="28"/>
          <w:szCs w:val="28"/>
        </w:rPr>
      </w:pPr>
      <w:r w:rsidRPr="00D73E89">
        <w:rPr>
          <w:color w:val="000000" w:themeColor="text1"/>
          <w:sz w:val="28"/>
          <w:szCs w:val="28"/>
        </w:rPr>
        <w:t>Объемы и результаты проведения внеплановых мероприятий по исполнению полномочия приведены в таблице.</w:t>
      </w:r>
    </w:p>
    <w:tbl>
      <w:tblPr>
        <w:tblStyle w:val="af5"/>
        <w:tblW w:w="0" w:type="auto"/>
        <w:tblInd w:w="108" w:type="dxa"/>
        <w:tblLayout w:type="fixed"/>
        <w:tblLook w:val="04A0" w:firstRow="1" w:lastRow="0" w:firstColumn="1" w:lastColumn="0" w:noHBand="0" w:noVBand="1"/>
      </w:tblPr>
      <w:tblGrid>
        <w:gridCol w:w="6521"/>
        <w:gridCol w:w="1559"/>
        <w:gridCol w:w="1559"/>
      </w:tblGrid>
      <w:tr w:rsidR="008D337D" w:rsidRPr="00D73E89" w:rsidTr="00305D57">
        <w:tc>
          <w:tcPr>
            <w:tcW w:w="6521" w:type="dxa"/>
          </w:tcPr>
          <w:p w:rsidR="008D337D" w:rsidRPr="00D73E89" w:rsidRDefault="008D337D"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D337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559" w:type="dxa"/>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8D337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8D337D" w:rsidRPr="00D73E89" w:rsidTr="00305D57">
        <w:tc>
          <w:tcPr>
            <w:tcW w:w="6521" w:type="dxa"/>
          </w:tcPr>
          <w:p w:rsidR="008D337D" w:rsidRPr="00D73E89" w:rsidRDefault="008D337D" w:rsidP="00847F03">
            <w:pPr>
              <w:tabs>
                <w:tab w:val="left" w:pos="1178"/>
                <w:tab w:val="left" w:pos="9053"/>
              </w:tabs>
              <w:jc w:val="both"/>
              <w:rPr>
                <w:color w:val="000000" w:themeColor="text1"/>
              </w:rPr>
            </w:pPr>
            <w:r w:rsidRPr="00D73E89">
              <w:rPr>
                <w:color w:val="000000" w:themeColor="text1"/>
              </w:rPr>
              <w:t>Количество проверок, связанных с исполнением полномочия</w:t>
            </w:r>
          </w:p>
        </w:tc>
        <w:tc>
          <w:tcPr>
            <w:tcW w:w="1559" w:type="dxa"/>
            <w:vAlign w:val="center"/>
          </w:tcPr>
          <w:p w:rsidR="008D337D" w:rsidRPr="00D73E89" w:rsidRDefault="008D337D"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8D337D" w:rsidRPr="00D73E89" w:rsidRDefault="004327B5" w:rsidP="00847F03">
            <w:pPr>
              <w:tabs>
                <w:tab w:val="left" w:pos="1178"/>
                <w:tab w:val="left" w:pos="9053"/>
              </w:tabs>
              <w:jc w:val="center"/>
              <w:rPr>
                <w:b/>
                <w:color w:val="000000" w:themeColor="text1"/>
              </w:rPr>
            </w:pPr>
            <w:r w:rsidRPr="00D73E89">
              <w:rPr>
                <w:b/>
                <w:color w:val="000000" w:themeColor="text1"/>
              </w:rPr>
              <w:t>0</w:t>
            </w:r>
          </w:p>
        </w:tc>
      </w:tr>
      <w:tr w:rsidR="008D337D" w:rsidRPr="00D73E89" w:rsidTr="00305D57">
        <w:tc>
          <w:tcPr>
            <w:tcW w:w="6521" w:type="dxa"/>
          </w:tcPr>
          <w:p w:rsidR="008D337D" w:rsidRPr="00D73E89" w:rsidRDefault="008D337D" w:rsidP="00847F03">
            <w:pPr>
              <w:tabs>
                <w:tab w:val="left" w:pos="1178"/>
                <w:tab w:val="left" w:pos="9053"/>
              </w:tabs>
              <w:jc w:val="both"/>
              <w:rPr>
                <w:color w:val="000000" w:themeColor="text1"/>
              </w:rPr>
            </w:pPr>
            <w:r w:rsidRPr="00D73E89">
              <w:rPr>
                <w:color w:val="000000" w:themeColor="text1"/>
              </w:rPr>
              <w:t>Количество мероприятий систематического наблюдения, связанных с исполнением полномочия</w:t>
            </w:r>
          </w:p>
        </w:tc>
        <w:tc>
          <w:tcPr>
            <w:tcW w:w="1559" w:type="dxa"/>
            <w:vAlign w:val="center"/>
          </w:tcPr>
          <w:p w:rsidR="008D337D" w:rsidRPr="00D73E89" w:rsidRDefault="008D337D" w:rsidP="00847F03">
            <w:pPr>
              <w:tabs>
                <w:tab w:val="left" w:pos="1178"/>
                <w:tab w:val="left" w:pos="9053"/>
              </w:tabs>
              <w:jc w:val="center"/>
              <w:rPr>
                <w:b/>
                <w:color w:val="000000" w:themeColor="text1"/>
              </w:rPr>
            </w:pPr>
            <w:r w:rsidRPr="00D73E89">
              <w:rPr>
                <w:b/>
                <w:color w:val="000000" w:themeColor="text1"/>
              </w:rPr>
              <w:t>0</w:t>
            </w:r>
          </w:p>
        </w:tc>
        <w:tc>
          <w:tcPr>
            <w:tcW w:w="1559" w:type="dxa"/>
            <w:vAlign w:val="center"/>
          </w:tcPr>
          <w:p w:rsidR="008D337D" w:rsidRPr="00D73E89" w:rsidRDefault="004327B5" w:rsidP="00847F03">
            <w:pPr>
              <w:tabs>
                <w:tab w:val="left" w:pos="1178"/>
                <w:tab w:val="left" w:pos="9053"/>
              </w:tabs>
              <w:jc w:val="center"/>
              <w:rPr>
                <w:b/>
                <w:color w:val="000000" w:themeColor="text1"/>
              </w:rPr>
            </w:pPr>
            <w:r w:rsidRPr="00D73E89">
              <w:rPr>
                <w:b/>
                <w:color w:val="000000" w:themeColor="text1"/>
              </w:rPr>
              <w:t>0</w:t>
            </w:r>
          </w:p>
        </w:tc>
      </w:tr>
    </w:tbl>
    <w:p w:rsidR="000B520E" w:rsidRPr="00D73E89" w:rsidRDefault="000B520E" w:rsidP="00875818">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w:t>
      </w:r>
      <w:r w:rsidR="007E71CF" w:rsidRPr="00D73E89">
        <w:rPr>
          <w:color w:val="000000" w:themeColor="text1"/>
          <w:sz w:val="28"/>
          <w:szCs w:val="28"/>
        </w:rPr>
        <w:t xml:space="preserve"> </w:t>
      </w:r>
      <w:r w:rsidR="004B4B06" w:rsidRPr="00D73E89">
        <w:rPr>
          <w:color w:val="000000" w:themeColor="text1"/>
          <w:sz w:val="28"/>
          <w:szCs w:val="28"/>
        </w:rPr>
        <w:t xml:space="preserve">– </w:t>
      </w:r>
      <w:r w:rsidR="000F61A7" w:rsidRPr="00D73E89">
        <w:rPr>
          <w:color w:val="000000" w:themeColor="text1"/>
          <w:sz w:val="28"/>
          <w:szCs w:val="28"/>
        </w:rPr>
        <w:t>0</w:t>
      </w:r>
      <w:r w:rsidR="00B824AE" w:rsidRPr="00D73E89">
        <w:rPr>
          <w:color w:val="000000" w:themeColor="text1"/>
          <w:sz w:val="28"/>
          <w:szCs w:val="28"/>
        </w:rPr>
        <w:t>,</w:t>
      </w:r>
      <w:r w:rsidR="00EF25A0" w:rsidRPr="00D73E89">
        <w:rPr>
          <w:color w:val="000000" w:themeColor="text1"/>
          <w:sz w:val="28"/>
          <w:szCs w:val="28"/>
        </w:rPr>
        <w:t>2</w:t>
      </w:r>
      <w:r w:rsidR="00B824AE" w:rsidRPr="00D73E89">
        <w:rPr>
          <w:color w:val="000000" w:themeColor="text1"/>
          <w:sz w:val="28"/>
          <w:szCs w:val="28"/>
        </w:rPr>
        <w:t>5</w:t>
      </w:r>
      <w:r w:rsidR="00C50B32" w:rsidRPr="00D73E89">
        <w:rPr>
          <w:color w:val="000000" w:themeColor="text1"/>
          <w:sz w:val="28"/>
          <w:szCs w:val="28"/>
        </w:rPr>
        <w:t xml:space="preserve"> мероприяти</w:t>
      </w:r>
      <w:r w:rsidR="000F61A7" w:rsidRPr="00D73E89">
        <w:rPr>
          <w:color w:val="000000" w:themeColor="text1"/>
          <w:sz w:val="28"/>
          <w:szCs w:val="28"/>
        </w:rPr>
        <w:t>й</w:t>
      </w:r>
      <w:r w:rsidR="00C50B32" w:rsidRPr="00D73E89">
        <w:rPr>
          <w:color w:val="000000" w:themeColor="text1"/>
          <w:sz w:val="28"/>
          <w:szCs w:val="28"/>
        </w:rPr>
        <w:t xml:space="preserve"> на сотрудника в отчетный период.</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E94FF7" w:rsidP="00847F03">
      <w:pPr>
        <w:tabs>
          <w:tab w:val="left" w:pos="1178"/>
          <w:tab w:val="left" w:pos="9053"/>
        </w:tabs>
        <w:ind w:firstLine="709"/>
        <w:jc w:val="both"/>
        <w:rPr>
          <w:bCs/>
          <w:color w:val="000000" w:themeColor="text1"/>
          <w:sz w:val="28"/>
          <w:szCs w:val="28"/>
        </w:rPr>
      </w:pPr>
      <w:r w:rsidRPr="00D73E89">
        <w:rPr>
          <w:color w:val="000000" w:themeColor="text1"/>
          <w:sz w:val="28"/>
          <w:szCs w:val="28"/>
        </w:rPr>
        <w:t>Сведения по осуществлению мероприятий государственного контроля (надзора) в отчетном периоде</w:t>
      </w:r>
    </w:p>
    <w:p w:rsidR="004B4B06" w:rsidRPr="00D73E89" w:rsidRDefault="00ED1C28" w:rsidP="00847F03">
      <w:pPr>
        <w:tabs>
          <w:tab w:val="left" w:pos="1178"/>
          <w:tab w:val="left" w:pos="9053"/>
        </w:tabs>
        <w:ind w:firstLine="709"/>
        <w:jc w:val="both"/>
        <w:rPr>
          <w:color w:val="000000" w:themeColor="text1"/>
          <w:spacing w:val="-4"/>
          <w:sz w:val="28"/>
          <w:szCs w:val="28"/>
        </w:rPr>
      </w:pPr>
      <w:r w:rsidRPr="00D73E89">
        <w:rPr>
          <w:bCs/>
          <w:color w:val="000000" w:themeColor="text1"/>
          <w:spacing w:val="-4"/>
          <w:sz w:val="28"/>
          <w:szCs w:val="28"/>
        </w:rPr>
        <w:noBreakHyphen/>
        <w:t> </w:t>
      </w:r>
      <w:r w:rsidR="004B4B06" w:rsidRPr="00D73E89">
        <w:rPr>
          <w:color w:val="000000" w:themeColor="text1"/>
          <w:spacing w:val="-4"/>
          <w:sz w:val="28"/>
          <w:szCs w:val="28"/>
        </w:rPr>
        <w:t xml:space="preserve">количество лицензий операторов связи, обязанных соблюдать </w:t>
      </w:r>
      <w:r w:rsidR="00016BC1" w:rsidRPr="00D73E89">
        <w:rPr>
          <w:color w:val="000000" w:themeColor="text1"/>
          <w:spacing w:val="-4"/>
          <w:sz w:val="28"/>
          <w:szCs w:val="28"/>
        </w:rPr>
        <w:t xml:space="preserve">требования к присоединению сетей электросвязи к сети связи общего пользования </w:t>
      </w:r>
      <w:r w:rsidR="004327B5" w:rsidRPr="00D73E89">
        <w:rPr>
          <w:color w:val="000000" w:themeColor="text1"/>
          <w:spacing w:val="-4"/>
          <w:sz w:val="28"/>
          <w:szCs w:val="28"/>
        </w:rPr>
        <w:t>–</w:t>
      </w:r>
      <w:r w:rsidR="004B4B06" w:rsidRPr="00D73E89">
        <w:rPr>
          <w:color w:val="000000" w:themeColor="text1"/>
          <w:spacing w:val="-4"/>
          <w:sz w:val="28"/>
          <w:szCs w:val="28"/>
        </w:rPr>
        <w:t xml:space="preserve"> </w:t>
      </w:r>
      <w:r w:rsidR="004360E8" w:rsidRPr="00D73E89">
        <w:rPr>
          <w:color w:val="000000" w:themeColor="text1"/>
          <w:spacing w:val="-4"/>
          <w:sz w:val="28"/>
          <w:szCs w:val="28"/>
        </w:rPr>
        <w:t>7953</w:t>
      </w:r>
      <w:r w:rsidR="004B4B06" w:rsidRPr="00D73E89">
        <w:rPr>
          <w:color w:val="000000" w:themeColor="text1"/>
          <w:spacing w:val="-4"/>
          <w:sz w:val="28"/>
          <w:szCs w:val="28"/>
        </w:rPr>
        <w:t>;</w:t>
      </w:r>
    </w:p>
    <w:p w:rsidR="00BA0BAB" w:rsidRPr="00D73E89" w:rsidRDefault="00BA0BAB"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количество запланированных мероприятий – </w:t>
      </w:r>
      <w:r w:rsidR="004327B5" w:rsidRPr="00D73E89">
        <w:rPr>
          <w:color w:val="000000" w:themeColor="text1"/>
          <w:sz w:val="28"/>
          <w:szCs w:val="28"/>
        </w:rPr>
        <w:t>1</w:t>
      </w:r>
      <w:r w:rsidRPr="00D73E89">
        <w:rPr>
          <w:color w:val="000000" w:themeColor="text1"/>
          <w:sz w:val="28"/>
          <w:szCs w:val="28"/>
        </w:rPr>
        <w:t>, все плановые мероприятия проведены в установленные сроки;</w:t>
      </w:r>
    </w:p>
    <w:p w:rsidR="00CC6D77" w:rsidRPr="00D73E89" w:rsidRDefault="00CC6D77"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не проведенных плановых мероприяти</w:t>
      </w:r>
      <w:r w:rsidR="00C50B32" w:rsidRPr="00D73E89">
        <w:rPr>
          <w:color w:val="000000" w:themeColor="text1"/>
          <w:sz w:val="28"/>
          <w:szCs w:val="28"/>
        </w:rPr>
        <w:t>й</w:t>
      </w:r>
      <w:r w:rsidRPr="00D73E89">
        <w:rPr>
          <w:color w:val="000000" w:themeColor="text1"/>
          <w:sz w:val="28"/>
          <w:szCs w:val="28"/>
        </w:rPr>
        <w:t xml:space="preserve"> нет;</w:t>
      </w:r>
    </w:p>
    <w:p w:rsidR="00CC6D77" w:rsidRPr="00D73E89" w:rsidRDefault="00CC6D77"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noBreakHyphen/>
        <w:t> по итогам организации и проведении мероприятий нарушений не выявлено;</w:t>
      </w:r>
    </w:p>
    <w:p w:rsidR="00320AF8" w:rsidRPr="00D73E89" w:rsidRDefault="00B62ECF" w:rsidP="00847F03">
      <w:pPr>
        <w:tabs>
          <w:tab w:val="left" w:pos="1178"/>
          <w:tab w:val="left" w:pos="9053"/>
        </w:tabs>
        <w:ind w:firstLine="709"/>
        <w:jc w:val="both"/>
        <w:rPr>
          <w:color w:val="000000" w:themeColor="text1"/>
          <w:spacing w:val="-4"/>
          <w:sz w:val="28"/>
          <w:szCs w:val="28"/>
        </w:rPr>
      </w:pPr>
      <w:r w:rsidRPr="00D73E89">
        <w:rPr>
          <w:color w:val="000000" w:themeColor="text1"/>
          <w:spacing w:val="-6"/>
          <w:sz w:val="28"/>
          <w:szCs w:val="28"/>
        </w:rPr>
        <w:noBreakHyphen/>
        <w:t> </w:t>
      </w:r>
      <w:r w:rsidR="00320AF8" w:rsidRPr="00D73E89">
        <w:rPr>
          <w:color w:val="000000" w:themeColor="text1"/>
          <w:spacing w:val="-4"/>
          <w:sz w:val="28"/>
          <w:szCs w:val="28"/>
        </w:rPr>
        <w:t>частота выявления нарушений в расчете на одну проверку составила – 0 %,</w:t>
      </w:r>
    </w:p>
    <w:p w:rsidR="00CC6D77" w:rsidRPr="00D73E89" w:rsidRDefault="00CC6D77"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согласований с органами прокуратуры проведения внеплановых выездных проверок не требовалось;</w:t>
      </w:r>
    </w:p>
    <w:p w:rsidR="00CC6D77" w:rsidRPr="00D73E89" w:rsidRDefault="00CC6D77"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эксперты к проведению мероприятий по контролю не привлекались.</w:t>
      </w:r>
    </w:p>
    <w:p w:rsidR="004B0190" w:rsidRPr="00D73E89" w:rsidRDefault="00033616" w:rsidP="007A787E">
      <w:pPr>
        <w:pStyle w:val="4"/>
        <w:rPr>
          <w:color w:val="000000" w:themeColor="text1"/>
        </w:rPr>
      </w:pPr>
      <w:bookmarkStart w:id="21" w:name="_Toc479332809"/>
      <w:r w:rsidRPr="00D73E89">
        <w:rPr>
          <w:color w:val="000000" w:themeColor="text1"/>
        </w:rPr>
        <w:t>1.2.</w:t>
      </w:r>
      <w:r w:rsidR="00E84F2A" w:rsidRPr="00D73E89">
        <w:rPr>
          <w:color w:val="000000" w:themeColor="text1"/>
        </w:rPr>
        <w:t>1</w:t>
      </w:r>
      <w:r w:rsidR="00D32DE2" w:rsidRPr="00D73E89">
        <w:rPr>
          <w:color w:val="000000" w:themeColor="text1"/>
        </w:rPr>
        <w:t>4</w:t>
      </w:r>
      <w:r w:rsidR="00E84F2A" w:rsidRPr="00D73E89">
        <w:rPr>
          <w:color w:val="000000" w:themeColor="text1"/>
        </w:rPr>
        <w:t>.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r w:rsidR="0023135D" w:rsidRPr="00D73E89">
        <w:rPr>
          <w:color w:val="000000" w:themeColor="text1"/>
        </w:rPr>
        <w:t>.</w:t>
      </w:r>
      <w:bookmarkEnd w:id="21"/>
    </w:p>
    <w:p w:rsidR="000F61A7" w:rsidRPr="00D73E89" w:rsidRDefault="00016BC1" w:rsidP="00847F03">
      <w:pPr>
        <w:tabs>
          <w:tab w:val="left" w:pos="1178"/>
          <w:tab w:val="left" w:pos="9053"/>
        </w:tabs>
        <w:ind w:firstLine="709"/>
        <w:jc w:val="both"/>
        <w:rPr>
          <w:color w:val="000000" w:themeColor="text1"/>
          <w:sz w:val="28"/>
          <w:szCs w:val="28"/>
        </w:rPr>
      </w:pPr>
      <w:r w:rsidRPr="00D73E89">
        <w:rPr>
          <w:color w:val="000000" w:themeColor="text1"/>
          <w:sz w:val="28"/>
          <w:szCs w:val="28"/>
        </w:rPr>
        <w:t>З</w:t>
      </w:r>
      <w:r w:rsidR="00CE71A5" w:rsidRPr="00D73E89">
        <w:rPr>
          <w:color w:val="000000" w:themeColor="text1"/>
          <w:sz w:val="28"/>
          <w:szCs w:val="28"/>
        </w:rPr>
        <w:t>а отчетный период</w:t>
      </w:r>
      <w:r w:rsidR="006A4B91" w:rsidRPr="00D73E89">
        <w:rPr>
          <w:color w:val="000000" w:themeColor="text1"/>
          <w:sz w:val="28"/>
          <w:szCs w:val="28"/>
        </w:rPr>
        <w:t xml:space="preserve"> </w:t>
      </w:r>
      <w:r w:rsidR="000F61A7" w:rsidRPr="00D73E89">
        <w:rPr>
          <w:color w:val="000000" w:themeColor="text1"/>
          <w:sz w:val="28"/>
          <w:szCs w:val="28"/>
        </w:rPr>
        <w:t xml:space="preserve">обращений </w:t>
      </w:r>
      <w:r w:rsidR="006A4B91" w:rsidRPr="00D73E89">
        <w:rPr>
          <w:color w:val="000000" w:themeColor="text1"/>
          <w:sz w:val="28"/>
          <w:szCs w:val="28"/>
        </w:rPr>
        <w:t xml:space="preserve">по вопросу присоединения сетей электросвязи в территориальный орган </w:t>
      </w:r>
      <w:r w:rsidR="000F61A7" w:rsidRPr="00D73E89">
        <w:rPr>
          <w:color w:val="000000" w:themeColor="text1"/>
          <w:sz w:val="28"/>
          <w:szCs w:val="28"/>
        </w:rPr>
        <w:t xml:space="preserve">не </w:t>
      </w:r>
      <w:r w:rsidR="006A4B91" w:rsidRPr="00D73E89">
        <w:rPr>
          <w:color w:val="000000" w:themeColor="text1"/>
          <w:sz w:val="28"/>
          <w:szCs w:val="28"/>
        </w:rPr>
        <w:t>поступ</w:t>
      </w:r>
      <w:r w:rsidR="000F61A7" w:rsidRPr="00D73E89">
        <w:rPr>
          <w:color w:val="000000" w:themeColor="text1"/>
          <w:sz w:val="28"/>
          <w:szCs w:val="28"/>
        </w:rPr>
        <w:t>а</w:t>
      </w:r>
      <w:r w:rsidR="006A4B91" w:rsidRPr="00D73E89">
        <w:rPr>
          <w:color w:val="000000" w:themeColor="text1"/>
          <w:sz w:val="28"/>
          <w:szCs w:val="28"/>
        </w:rPr>
        <w:t>л</w:t>
      </w:r>
      <w:r w:rsidRPr="00D73E89">
        <w:rPr>
          <w:color w:val="000000" w:themeColor="text1"/>
          <w:sz w:val="28"/>
          <w:szCs w:val="28"/>
        </w:rPr>
        <w:t>о</w:t>
      </w:r>
      <w:r w:rsidR="000F61A7" w:rsidRPr="00D73E89">
        <w:rPr>
          <w:color w:val="000000" w:themeColor="text1"/>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653705" w:rsidRPr="00D73E89" w:rsidRDefault="00E84F2A" w:rsidP="007A787E">
      <w:pPr>
        <w:pStyle w:val="3"/>
        <w:rPr>
          <w:color w:val="000000" w:themeColor="text1"/>
        </w:rPr>
      </w:pPr>
      <w:bookmarkStart w:id="22" w:name="_Toc479332810"/>
      <w:r w:rsidRPr="00D73E89">
        <w:rPr>
          <w:color w:val="000000" w:themeColor="text1"/>
        </w:rPr>
        <w:t>1.3</w:t>
      </w:r>
      <w:r w:rsidR="00653705" w:rsidRPr="00D73E89">
        <w:rPr>
          <w:color w:val="000000" w:themeColor="text1"/>
        </w:rPr>
        <w:t>.</w:t>
      </w:r>
      <w:r w:rsidR="006E16E8" w:rsidRPr="00D73E89">
        <w:rPr>
          <w:color w:val="000000" w:themeColor="text1"/>
        </w:rPr>
        <w:tab/>
      </w:r>
      <w:r w:rsidRPr="00D73E89">
        <w:rPr>
          <w:color w:val="000000" w:themeColor="text1"/>
        </w:rPr>
        <w:t>Разрешительная деятельность</w:t>
      </w:r>
      <w:r w:rsidR="00653705" w:rsidRPr="00D73E89">
        <w:rPr>
          <w:color w:val="000000" w:themeColor="text1"/>
        </w:rPr>
        <w:t xml:space="preserve"> в сфере связи.</w:t>
      </w:r>
      <w:bookmarkEnd w:id="22"/>
    </w:p>
    <w:p w:rsidR="00653705" w:rsidRPr="00D73E89" w:rsidRDefault="00E84F2A" w:rsidP="007A787E">
      <w:pPr>
        <w:pStyle w:val="4"/>
        <w:rPr>
          <w:color w:val="000000" w:themeColor="text1"/>
        </w:rPr>
      </w:pPr>
      <w:bookmarkStart w:id="23" w:name="_Toc479332811"/>
      <w:r w:rsidRPr="00D73E89">
        <w:rPr>
          <w:color w:val="000000" w:themeColor="text1"/>
        </w:rPr>
        <w:t>1.3.1</w:t>
      </w:r>
      <w:r w:rsidR="00653705" w:rsidRPr="00D73E89">
        <w:rPr>
          <w:color w:val="000000" w:themeColor="text1"/>
        </w:rPr>
        <w:t xml:space="preserve">. </w:t>
      </w:r>
      <w:r w:rsidRPr="00D73E89">
        <w:rPr>
          <w:color w:val="000000" w:themeColor="text1"/>
        </w:rPr>
        <w:t>Выдача разрешений на применение франкировальных машин</w:t>
      </w:r>
      <w:r w:rsidR="00653705" w:rsidRPr="00D73E89">
        <w:rPr>
          <w:color w:val="000000" w:themeColor="text1"/>
        </w:rPr>
        <w:t>.</w:t>
      </w:r>
      <w:bookmarkEnd w:id="23"/>
    </w:p>
    <w:p w:rsidR="00875A6E" w:rsidRPr="00D73E89" w:rsidRDefault="00875A6E" w:rsidP="00847F03">
      <w:pPr>
        <w:ind w:firstLine="709"/>
        <w:jc w:val="both"/>
        <w:rPr>
          <w:color w:val="000000" w:themeColor="text1"/>
          <w:sz w:val="28"/>
          <w:szCs w:val="28"/>
        </w:rPr>
      </w:pPr>
      <w:r w:rsidRPr="00D73E89">
        <w:rPr>
          <w:color w:val="000000" w:themeColor="text1"/>
          <w:sz w:val="28"/>
          <w:szCs w:val="28"/>
        </w:rPr>
        <w:t xml:space="preserve">Количество франкировальных машин, в отношении которых исполнено полномочие – </w:t>
      </w:r>
      <w:r w:rsidR="004327B5" w:rsidRPr="00D73E89">
        <w:rPr>
          <w:color w:val="000000" w:themeColor="text1"/>
          <w:sz w:val="28"/>
          <w:szCs w:val="28"/>
        </w:rPr>
        <w:t>63.</w:t>
      </w:r>
    </w:p>
    <w:p w:rsidR="00875A6E" w:rsidRPr="00D73E89" w:rsidRDefault="00875A6E"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CE71A5" w:rsidRPr="00D73E89">
        <w:rPr>
          <w:color w:val="000000" w:themeColor="text1"/>
          <w:sz w:val="28"/>
          <w:szCs w:val="28"/>
        </w:rPr>
        <w:t>1</w:t>
      </w:r>
      <w:r w:rsidRPr="00D73E89">
        <w:rPr>
          <w:color w:val="000000" w:themeColor="text1"/>
          <w:sz w:val="28"/>
          <w:szCs w:val="28"/>
        </w:rPr>
        <w:t xml:space="preserve"> сотрудник.</w:t>
      </w:r>
    </w:p>
    <w:p w:rsidR="00F435FC"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875A6E" w:rsidRPr="00D73E89">
        <w:rPr>
          <w:color w:val="000000" w:themeColor="text1"/>
          <w:sz w:val="28"/>
          <w:szCs w:val="28"/>
        </w:rPr>
        <w:t xml:space="preserve"> – 0,</w:t>
      </w:r>
      <w:r w:rsidR="00CE71A5" w:rsidRPr="00D73E89">
        <w:rPr>
          <w:color w:val="000000" w:themeColor="text1"/>
          <w:sz w:val="28"/>
          <w:szCs w:val="28"/>
        </w:rPr>
        <w:t>11</w:t>
      </w:r>
      <w:r w:rsidR="0023135D" w:rsidRPr="00D73E89">
        <w:rPr>
          <w:color w:val="000000" w:themeColor="text1"/>
          <w:sz w:val="28"/>
          <w:szCs w:val="28"/>
        </w:rPr>
        <w:t>.</w:t>
      </w:r>
    </w:p>
    <w:p w:rsidR="008C24C3" w:rsidRPr="00D73E89" w:rsidRDefault="008C24C3" w:rsidP="002A490C">
      <w:pPr>
        <w:spacing w:after="120"/>
        <w:ind w:firstLine="709"/>
        <w:jc w:val="both"/>
        <w:rPr>
          <w:color w:val="000000" w:themeColor="text1"/>
          <w:spacing w:val="-2"/>
          <w:sz w:val="28"/>
          <w:szCs w:val="28"/>
        </w:rPr>
      </w:pPr>
      <w:r w:rsidRPr="00D73E89">
        <w:rPr>
          <w:color w:val="000000" w:themeColor="text1"/>
          <w:spacing w:val="-2"/>
          <w:sz w:val="28"/>
          <w:szCs w:val="28"/>
        </w:rPr>
        <w:t>Сведения о количестве выданных (переоформленных, аннулированных) разрешений и о количестве и причинах отказов заявителям приведены в таблице.</w:t>
      </w:r>
    </w:p>
    <w:tbl>
      <w:tblPr>
        <w:tblStyle w:val="af5"/>
        <w:tblW w:w="9639" w:type="dxa"/>
        <w:tblInd w:w="108" w:type="dxa"/>
        <w:tblLook w:val="04A0" w:firstRow="1" w:lastRow="0" w:firstColumn="1" w:lastColumn="0" w:noHBand="0" w:noVBand="1"/>
      </w:tblPr>
      <w:tblGrid>
        <w:gridCol w:w="6379"/>
        <w:gridCol w:w="1630"/>
        <w:gridCol w:w="1630"/>
      </w:tblGrid>
      <w:tr w:rsidR="0064179D" w:rsidRPr="00D73E89" w:rsidTr="00305D57">
        <w:tc>
          <w:tcPr>
            <w:tcW w:w="6379" w:type="dxa"/>
          </w:tcPr>
          <w:p w:rsidR="0064179D" w:rsidRPr="00D73E89" w:rsidRDefault="0064179D" w:rsidP="00847F03">
            <w:pPr>
              <w:tabs>
                <w:tab w:val="left" w:pos="1178"/>
                <w:tab w:val="left" w:pos="9053"/>
              </w:tabs>
              <w:jc w:val="center"/>
              <w:rPr>
                <w:b/>
                <w:color w:val="000000" w:themeColor="text1"/>
                <w:sz w:val="20"/>
                <w:szCs w:val="20"/>
              </w:rPr>
            </w:pPr>
            <w:r w:rsidRPr="00D73E89">
              <w:rPr>
                <w:b/>
                <w:color w:val="000000" w:themeColor="text1"/>
                <w:sz w:val="20"/>
                <w:szCs w:val="20"/>
              </w:rPr>
              <w:t>Показатель</w:t>
            </w:r>
          </w:p>
        </w:tc>
        <w:tc>
          <w:tcPr>
            <w:tcW w:w="1630" w:type="dxa"/>
            <w:vAlign w:val="center"/>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64179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630" w:type="dxa"/>
            <w:vAlign w:val="center"/>
          </w:tcPr>
          <w:p w:rsidR="00DC5458"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64179D" w:rsidRPr="00D73E89" w:rsidRDefault="009369C6"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64179D" w:rsidRPr="00D73E89" w:rsidTr="00305D57">
        <w:tc>
          <w:tcPr>
            <w:tcW w:w="6379" w:type="dxa"/>
          </w:tcPr>
          <w:p w:rsidR="0064179D" w:rsidRPr="00D73E89" w:rsidRDefault="004E1FA1" w:rsidP="00847F03">
            <w:pPr>
              <w:tabs>
                <w:tab w:val="left" w:pos="1178"/>
                <w:tab w:val="left" w:pos="9053"/>
              </w:tabs>
              <w:jc w:val="both"/>
              <w:rPr>
                <w:color w:val="000000" w:themeColor="text1"/>
              </w:rPr>
            </w:pPr>
            <w:r w:rsidRPr="00D73E89">
              <w:rPr>
                <w:color w:val="000000" w:themeColor="text1"/>
              </w:rPr>
              <w:t>Выдано разрешений на применение (перерегистрировано) франкировальных машин</w:t>
            </w:r>
          </w:p>
        </w:tc>
        <w:tc>
          <w:tcPr>
            <w:tcW w:w="1630" w:type="dxa"/>
            <w:vAlign w:val="center"/>
          </w:tcPr>
          <w:p w:rsidR="0064179D" w:rsidRPr="00D73E89" w:rsidRDefault="00F673C7" w:rsidP="00847F03">
            <w:pPr>
              <w:tabs>
                <w:tab w:val="left" w:pos="1178"/>
                <w:tab w:val="left" w:pos="9053"/>
              </w:tabs>
              <w:jc w:val="center"/>
              <w:rPr>
                <w:b/>
                <w:color w:val="000000" w:themeColor="text1"/>
              </w:rPr>
            </w:pPr>
            <w:r w:rsidRPr="00D73E89">
              <w:rPr>
                <w:b/>
                <w:color w:val="000000" w:themeColor="text1"/>
              </w:rPr>
              <w:t>11</w:t>
            </w:r>
          </w:p>
        </w:tc>
        <w:tc>
          <w:tcPr>
            <w:tcW w:w="1630" w:type="dxa"/>
            <w:vAlign w:val="center"/>
          </w:tcPr>
          <w:p w:rsidR="0064179D" w:rsidRPr="00D73E89" w:rsidRDefault="004327B5" w:rsidP="00847F03">
            <w:pPr>
              <w:tabs>
                <w:tab w:val="left" w:pos="1178"/>
                <w:tab w:val="left" w:pos="9053"/>
              </w:tabs>
              <w:jc w:val="center"/>
              <w:rPr>
                <w:b/>
                <w:color w:val="000000" w:themeColor="text1"/>
              </w:rPr>
            </w:pPr>
            <w:r w:rsidRPr="00D73E89">
              <w:rPr>
                <w:b/>
                <w:color w:val="000000" w:themeColor="text1"/>
              </w:rPr>
              <w:t>3</w:t>
            </w:r>
          </w:p>
        </w:tc>
      </w:tr>
      <w:tr w:rsidR="00371BCF" w:rsidRPr="00D73E89" w:rsidTr="00305D57">
        <w:tc>
          <w:tcPr>
            <w:tcW w:w="6379" w:type="dxa"/>
          </w:tcPr>
          <w:p w:rsidR="00371BCF" w:rsidRPr="00D73E89" w:rsidRDefault="00371BCF" w:rsidP="00847F03">
            <w:pPr>
              <w:tabs>
                <w:tab w:val="left" w:pos="1178"/>
                <w:tab w:val="left" w:pos="9053"/>
              </w:tabs>
              <w:jc w:val="both"/>
              <w:rPr>
                <w:color w:val="000000" w:themeColor="text1"/>
              </w:rPr>
            </w:pPr>
            <w:r w:rsidRPr="00D73E89">
              <w:rPr>
                <w:color w:val="000000" w:themeColor="text1"/>
              </w:rPr>
              <w:t>Количество заявок на аннулирование</w:t>
            </w:r>
          </w:p>
        </w:tc>
        <w:tc>
          <w:tcPr>
            <w:tcW w:w="1630" w:type="dxa"/>
            <w:vAlign w:val="center"/>
          </w:tcPr>
          <w:p w:rsidR="00371BCF" w:rsidRPr="00D73E89" w:rsidRDefault="002A490C" w:rsidP="00847F03">
            <w:pPr>
              <w:tabs>
                <w:tab w:val="left" w:pos="1178"/>
                <w:tab w:val="left" w:pos="9053"/>
              </w:tabs>
              <w:jc w:val="center"/>
              <w:rPr>
                <w:b/>
                <w:color w:val="000000" w:themeColor="text1"/>
              </w:rPr>
            </w:pPr>
            <w:r w:rsidRPr="00D73E89">
              <w:rPr>
                <w:b/>
                <w:color w:val="000000" w:themeColor="text1"/>
              </w:rPr>
              <w:t>2</w:t>
            </w:r>
          </w:p>
        </w:tc>
        <w:tc>
          <w:tcPr>
            <w:tcW w:w="1630" w:type="dxa"/>
            <w:vAlign w:val="center"/>
          </w:tcPr>
          <w:p w:rsidR="00371BCF" w:rsidRPr="00D73E89" w:rsidRDefault="004327B5" w:rsidP="00847F03">
            <w:pPr>
              <w:tabs>
                <w:tab w:val="left" w:pos="1178"/>
                <w:tab w:val="left" w:pos="9053"/>
              </w:tabs>
              <w:jc w:val="center"/>
              <w:rPr>
                <w:b/>
                <w:color w:val="000000" w:themeColor="text1"/>
              </w:rPr>
            </w:pPr>
            <w:r w:rsidRPr="00D73E89">
              <w:rPr>
                <w:b/>
                <w:color w:val="000000" w:themeColor="text1"/>
              </w:rPr>
              <w:t>3</w:t>
            </w:r>
          </w:p>
        </w:tc>
      </w:tr>
      <w:tr w:rsidR="0064179D" w:rsidRPr="00D73E89" w:rsidTr="00305D57">
        <w:tc>
          <w:tcPr>
            <w:tcW w:w="6379" w:type="dxa"/>
          </w:tcPr>
          <w:p w:rsidR="0064179D" w:rsidRPr="00D73E89" w:rsidRDefault="0064179D" w:rsidP="00847F03">
            <w:pPr>
              <w:tabs>
                <w:tab w:val="left" w:pos="1178"/>
                <w:tab w:val="left" w:pos="9053"/>
              </w:tabs>
              <w:jc w:val="both"/>
              <w:rPr>
                <w:color w:val="000000" w:themeColor="text1"/>
              </w:rPr>
            </w:pPr>
            <w:r w:rsidRPr="00D73E89">
              <w:rPr>
                <w:color w:val="000000" w:themeColor="text1"/>
              </w:rPr>
              <w:t>Отказы заявителям</w:t>
            </w:r>
          </w:p>
        </w:tc>
        <w:tc>
          <w:tcPr>
            <w:tcW w:w="1630" w:type="dxa"/>
            <w:vAlign w:val="center"/>
          </w:tcPr>
          <w:p w:rsidR="0064179D" w:rsidRPr="00D73E89" w:rsidRDefault="00C70AE6" w:rsidP="00847F03">
            <w:pPr>
              <w:tabs>
                <w:tab w:val="left" w:pos="1178"/>
                <w:tab w:val="left" w:pos="9053"/>
              </w:tabs>
              <w:jc w:val="center"/>
              <w:rPr>
                <w:b/>
                <w:color w:val="000000" w:themeColor="text1"/>
              </w:rPr>
            </w:pPr>
            <w:r w:rsidRPr="00D73E89">
              <w:rPr>
                <w:b/>
                <w:color w:val="000000" w:themeColor="text1"/>
              </w:rPr>
              <w:t>0</w:t>
            </w:r>
          </w:p>
        </w:tc>
        <w:tc>
          <w:tcPr>
            <w:tcW w:w="1630" w:type="dxa"/>
            <w:vAlign w:val="center"/>
          </w:tcPr>
          <w:p w:rsidR="0064179D" w:rsidRPr="00D73E89" w:rsidRDefault="004327B5" w:rsidP="00847F03">
            <w:pPr>
              <w:tabs>
                <w:tab w:val="left" w:pos="1178"/>
                <w:tab w:val="left" w:pos="9053"/>
              </w:tabs>
              <w:jc w:val="center"/>
              <w:rPr>
                <w:b/>
                <w:color w:val="000000" w:themeColor="text1"/>
              </w:rPr>
            </w:pPr>
            <w:r w:rsidRPr="00D73E89">
              <w:rPr>
                <w:b/>
                <w:color w:val="000000" w:themeColor="text1"/>
              </w:rPr>
              <w:t>1</w:t>
            </w:r>
          </w:p>
        </w:tc>
      </w:tr>
    </w:tbl>
    <w:p w:rsidR="00371BCF" w:rsidRPr="00D73E89" w:rsidRDefault="00371BCF" w:rsidP="002A490C">
      <w:pPr>
        <w:spacing w:before="120"/>
        <w:ind w:firstLine="709"/>
        <w:jc w:val="both"/>
        <w:rPr>
          <w:color w:val="000000" w:themeColor="text1"/>
          <w:sz w:val="28"/>
          <w:szCs w:val="28"/>
        </w:rPr>
      </w:pPr>
      <w:r w:rsidRPr="00D73E89">
        <w:rPr>
          <w:color w:val="000000" w:themeColor="text1"/>
          <w:sz w:val="28"/>
          <w:szCs w:val="28"/>
        </w:rPr>
        <w:t xml:space="preserve">Жалоб от владельцев франкировальных машин не поступало. </w:t>
      </w:r>
    </w:p>
    <w:p w:rsidR="00371BCF" w:rsidRPr="00D73E89" w:rsidRDefault="00371BCF" w:rsidP="00847F03">
      <w:pPr>
        <w:ind w:firstLine="709"/>
        <w:jc w:val="both"/>
        <w:rPr>
          <w:color w:val="000000" w:themeColor="text1"/>
        </w:rPr>
      </w:pPr>
      <w:r w:rsidRPr="00D73E89">
        <w:rPr>
          <w:color w:val="000000" w:themeColor="text1"/>
          <w:sz w:val="28"/>
          <w:szCs w:val="28"/>
        </w:rPr>
        <w:t>Предоставление государственной услуги</w:t>
      </w:r>
      <w:r w:rsidR="009369C6" w:rsidRPr="00D73E89">
        <w:rPr>
          <w:color w:val="000000" w:themeColor="text1"/>
          <w:sz w:val="28"/>
          <w:szCs w:val="28"/>
        </w:rPr>
        <w:t xml:space="preserve"> </w:t>
      </w:r>
      <w:r w:rsidRPr="00D73E89">
        <w:rPr>
          <w:color w:val="000000" w:themeColor="text1"/>
          <w:sz w:val="28"/>
          <w:szCs w:val="28"/>
        </w:rPr>
        <w:t>осуществляется на основании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Министерства связи и массовых коммуникаций Российской Федерации» от 03.11.2011 № 296</w:t>
      </w:r>
      <w:r w:rsidRPr="00D73E89">
        <w:rPr>
          <w:color w:val="000000" w:themeColor="text1"/>
        </w:rPr>
        <w:t>.</w:t>
      </w:r>
    </w:p>
    <w:p w:rsidR="001152FD" w:rsidRPr="00D73E89" w:rsidRDefault="00371BCF" w:rsidP="00847F03">
      <w:pPr>
        <w:ind w:firstLine="709"/>
        <w:jc w:val="both"/>
        <w:rPr>
          <w:color w:val="000000" w:themeColor="text1"/>
          <w:spacing w:val="-4"/>
        </w:rPr>
      </w:pPr>
      <w:r w:rsidRPr="00D73E89">
        <w:rPr>
          <w:color w:val="000000" w:themeColor="text1"/>
          <w:spacing w:val="-4"/>
          <w:sz w:val="28"/>
          <w:szCs w:val="28"/>
        </w:rPr>
        <w:t>Отказ в выдаче разрешени</w:t>
      </w:r>
      <w:r w:rsidR="004327B5" w:rsidRPr="00D73E89">
        <w:rPr>
          <w:color w:val="000000" w:themeColor="text1"/>
          <w:spacing w:val="-4"/>
          <w:sz w:val="28"/>
          <w:szCs w:val="28"/>
        </w:rPr>
        <w:t>я</w:t>
      </w:r>
      <w:r w:rsidRPr="00D73E89">
        <w:rPr>
          <w:color w:val="000000" w:themeColor="text1"/>
          <w:spacing w:val="-4"/>
          <w:sz w:val="28"/>
          <w:szCs w:val="28"/>
        </w:rPr>
        <w:t xml:space="preserve"> владельц</w:t>
      </w:r>
      <w:r w:rsidR="004327B5" w:rsidRPr="00D73E89">
        <w:rPr>
          <w:color w:val="000000" w:themeColor="text1"/>
          <w:spacing w:val="-4"/>
          <w:sz w:val="28"/>
          <w:szCs w:val="28"/>
        </w:rPr>
        <w:t>у</w:t>
      </w:r>
      <w:r w:rsidRPr="00D73E89">
        <w:rPr>
          <w:color w:val="000000" w:themeColor="text1"/>
          <w:spacing w:val="-4"/>
          <w:sz w:val="28"/>
          <w:szCs w:val="28"/>
        </w:rPr>
        <w:t xml:space="preserve"> франкировальных машин </w:t>
      </w:r>
      <w:r w:rsidR="004327B5" w:rsidRPr="00D73E89">
        <w:rPr>
          <w:color w:val="000000" w:themeColor="text1"/>
          <w:spacing w:val="-4"/>
          <w:sz w:val="28"/>
          <w:szCs w:val="28"/>
        </w:rPr>
        <w:t>– 1.</w:t>
      </w:r>
    </w:p>
    <w:p w:rsidR="0065729D" w:rsidRPr="00D73E89" w:rsidRDefault="0065729D" w:rsidP="00847F03">
      <w:pPr>
        <w:tabs>
          <w:tab w:val="left" w:pos="1178"/>
          <w:tab w:val="left" w:pos="9053"/>
        </w:tabs>
        <w:ind w:firstLine="709"/>
        <w:jc w:val="both"/>
        <w:rPr>
          <w:color w:val="000000" w:themeColor="text1"/>
          <w:sz w:val="28"/>
          <w:szCs w:val="28"/>
        </w:rPr>
      </w:pPr>
      <w:r w:rsidRPr="00D73E89">
        <w:rPr>
          <w:color w:val="000000" w:themeColor="text1"/>
          <w:sz w:val="28"/>
          <w:szCs w:val="28"/>
        </w:rPr>
        <w:t>Средняя нагрузка на сотрудника</w:t>
      </w:r>
      <w:r w:rsidR="004F39AF" w:rsidRPr="00D73E89">
        <w:rPr>
          <w:color w:val="000000" w:themeColor="text1"/>
          <w:sz w:val="28"/>
          <w:szCs w:val="28"/>
        </w:rPr>
        <w:t xml:space="preserve"> – </w:t>
      </w:r>
      <w:r w:rsidR="004327B5" w:rsidRPr="00D73E89">
        <w:rPr>
          <w:color w:val="000000" w:themeColor="text1"/>
          <w:sz w:val="28"/>
          <w:szCs w:val="28"/>
        </w:rPr>
        <w:t>3</w:t>
      </w:r>
      <w:r w:rsidR="004F39AF" w:rsidRPr="00D73E89">
        <w:rPr>
          <w:color w:val="000000" w:themeColor="text1"/>
          <w:sz w:val="28"/>
          <w:szCs w:val="28"/>
        </w:rPr>
        <w:t xml:space="preserve"> обследовани</w:t>
      </w:r>
      <w:r w:rsidR="004327B5" w:rsidRPr="00D73E89">
        <w:rPr>
          <w:color w:val="000000" w:themeColor="text1"/>
          <w:sz w:val="28"/>
          <w:szCs w:val="28"/>
        </w:rPr>
        <w:t>я</w:t>
      </w:r>
      <w:r w:rsidR="004F39AF" w:rsidRPr="00D73E89">
        <w:rPr>
          <w:color w:val="000000" w:themeColor="text1"/>
          <w:sz w:val="28"/>
          <w:szCs w:val="28"/>
        </w:rPr>
        <w:t xml:space="preserve"> в отчетный период.</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653705" w:rsidRPr="00D73E89" w:rsidRDefault="00E84F2A" w:rsidP="007A787E">
      <w:pPr>
        <w:pStyle w:val="4"/>
        <w:rPr>
          <w:color w:val="000000" w:themeColor="text1"/>
        </w:rPr>
      </w:pPr>
      <w:bookmarkStart w:id="24" w:name="_Toc479332812"/>
      <w:r w:rsidRPr="00D73E89">
        <w:rPr>
          <w:color w:val="000000" w:themeColor="text1"/>
        </w:rPr>
        <w:t>1.3.2</w:t>
      </w:r>
      <w:r w:rsidR="00653705" w:rsidRPr="00D73E89">
        <w:rPr>
          <w:color w:val="000000" w:themeColor="text1"/>
        </w:rPr>
        <w:t xml:space="preserve">. </w:t>
      </w:r>
      <w:r w:rsidRPr="00D73E89">
        <w:rPr>
          <w:color w:val="000000" w:themeColor="text1"/>
        </w:rPr>
        <w:t>Выдача разрешений на судовые радиостанции, используемые на морских судах, судах внутреннего плавания и судах смешанного (река-море) плавания</w:t>
      </w:r>
      <w:r w:rsidR="00653705" w:rsidRPr="00D73E89">
        <w:rPr>
          <w:color w:val="000000" w:themeColor="text1"/>
        </w:rPr>
        <w:t>.</w:t>
      </w:r>
      <w:bookmarkEnd w:id="24"/>
    </w:p>
    <w:p w:rsidR="00EF25A0" w:rsidRPr="00D73E89" w:rsidRDefault="00875A6E"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BA265F" w:rsidRPr="00D73E89">
        <w:rPr>
          <w:color w:val="000000" w:themeColor="text1"/>
          <w:sz w:val="28"/>
          <w:szCs w:val="28"/>
        </w:rPr>
        <w:t>4</w:t>
      </w:r>
      <w:r w:rsidRPr="00D73E89">
        <w:rPr>
          <w:color w:val="000000" w:themeColor="text1"/>
          <w:sz w:val="28"/>
          <w:szCs w:val="28"/>
        </w:rPr>
        <w:t xml:space="preserve"> сотрудник</w:t>
      </w:r>
      <w:r w:rsidR="00BA265F" w:rsidRPr="00D73E89">
        <w:rPr>
          <w:color w:val="000000" w:themeColor="text1"/>
          <w:sz w:val="28"/>
          <w:szCs w:val="28"/>
        </w:rPr>
        <w:t>а</w:t>
      </w:r>
      <w:r w:rsidRPr="00D73E89">
        <w:rPr>
          <w:color w:val="000000" w:themeColor="text1"/>
          <w:sz w:val="28"/>
          <w:szCs w:val="28"/>
        </w:rPr>
        <w:t>.</w:t>
      </w:r>
    </w:p>
    <w:p w:rsidR="00875A6E" w:rsidRPr="00D73E89" w:rsidRDefault="009A08CF" w:rsidP="00847F03">
      <w:pPr>
        <w:ind w:firstLine="709"/>
        <w:jc w:val="both"/>
        <w:rPr>
          <w:color w:val="000000" w:themeColor="text1"/>
          <w:sz w:val="28"/>
          <w:szCs w:val="28"/>
        </w:rPr>
      </w:pPr>
      <w:r w:rsidRPr="00D73E89">
        <w:rPr>
          <w:color w:val="000000" w:themeColor="text1"/>
          <w:sz w:val="28"/>
          <w:szCs w:val="28"/>
        </w:rPr>
        <w:t>Исполняет обязанности – 1 сотрудник Управления.</w:t>
      </w:r>
    </w:p>
    <w:p w:rsidR="00875A6E"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875A6E" w:rsidRPr="00D73E89">
        <w:rPr>
          <w:color w:val="000000" w:themeColor="text1"/>
          <w:sz w:val="28"/>
          <w:szCs w:val="28"/>
        </w:rPr>
        <w:t xml:space="preserve"> – 0,2</w:t>
      </w:r>
    </w:p>
    <w:p w:rsidR="003168DB" w:rsidRPr="00D73E89" w:rsidRDefault="003168DB"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по исполнению полномочия</w:t>
      </w:r>
      <w:r w:rsidR="00F435FC" w:rsidRPr="00D73E89">
        <w:rPr>
          <w:color w:val="000000" w:themeColor="text1"/>
          <w:sz w:val="28"/>
          <w:szCs w:val="28"/>
        </w:rPr>
        <w:t xml:space="preserve"> приведены в таблице</w:t>
      </w:r>
      <w:r w:rsidR="00EF25A0" w:rsidRPr="00D73E89">
        <w:rPr>
          <w:color w:val="000000" w:themeColor="text1"/>
          <w:sz w:val="28"/>
          <w:szCs w:val="28"/>
        </w:rPr>
        <w:t>:</w:t>
      </w:r>
    </w:p>
    <w:tbl>
      <w:tblPr>
        <w:tblStyle w:val="af5"/>
        <w:tblW w:w="4886" w:type="pct"/>
        <w:tblInd w:w="108" w:type="dxa"/>
        <w:tblLook w:val="04A0" w:firstRow="1" w:lastRow="0" w:firstColumn="1" w:lastColumn="0" w:noHBand="0" w:noVBand="1"/>
      </w:tblPr>
      <w:tblGrid>
        <w:gridCol w:w="4570"/>
        <w:gridCol w:w="1178"/>
        <w:gridCol w:w="1178"/>
        <w:gridCol w:w="1242"/>
        <w:gridCol w:w="1240"/>
      </w:tblGrid>
      <w:tr w:rsidR="00966F89" w:rsidRPr="00D73E89" w:rsidTr="00966F89">
        <w:tc>
          <w:tcPr>
            <w:tcW w:w="2429" w:type="pct"/>
            <w:vMerge w:val="restart"/>
            <w:vAlign w:val="center"/>
          </w:tcPr>
          <w:p w:rsidR="00DE1454" w:rsidRPr="00D73E89" w:rsidRDefault="00DE1454" w:rsidP="00847F03">
            <w:pPr>
              <w:jc w:val="center"/>
              <w:rPr>
                <w:color w:val="000000" w:themeColor="text1"/>
                <w:sz w:val="20"/>
                <w:szCs w:val="20"/>
              </w:rPr>
            </w:pPr>
            <w:r w:rsidRPr="00D73E89">
              <w:rPr>
                <w:color w:val="000000" w:themeColor="text1"/>
                <w:sz w:val="20"/>
                <w:szCs w:val="20"/>
              </w:rPr>
              <w:t>Полномочия в сфере связи</w:t>
            </w:r>
          </w:p>
        </w:tc>
        <w:tc>
          <w:tcPr>
            <w:tcW w:w="1252" w:type="pct"/>
            <w:gridSpan w:val="2"/>
            <w:vAlign w:val="center"/>
          </w:tcPr>
          <w:p w:rsidR="00305D57" w:rsidRPr="00D73E89" w:rsidRDefault="00DE1454" w:rsidP="00847F03">
            <w:pPr>
              <w:jc w:val="center"/>
              <w:rPr>
                <w:color w:val="000000" w:themeColor="text1"/>
                <w:sz w:val="20"/>
                <w:szCs w:val="20"/>
              </w:rPr>
            </w:pPr>
            <w:r w:rsidRPr="00D73E89">
              <w:rPr>
                <w:color w:val="000000" w:themeColor="text1"/>
                <w:sz w:val="20"/>
                <w:szCs w:val="20"/>
              </w:rPr>
              <w:t>Количество выданных</w:t>
            </w:r>
          </w:p>
          <w:p w:rsidR="00305D57" w:rsidRPr="00D73E89" w:rsidRDefault="00DE1454" w:rsidP="00847F03">
            <w:pPr>
              <w:jc w:val="center"/>
              <w:rPr>
                <w:color w:val="000000" w:themeColor="text1"/>
                <w:sz w:val="20"/>
                <w:szCs w:val="20"/>
              </w:rPr>
            </w:pPr>
            <w:r w:rsidRPr="00D73E89">
              <w:rPr>
                <w:color w:val="000000" w:themeColor="text1"/>
                <w:sz w:val="20"/>
                <w:szCs w:val="20"/>
              </w:rPr>
              <w:t xml:space="preserve"> разрешений на судовые</w:t>
            </w:r>
          </w:p>
          <w:p w:rsidR="00DE1454" w:rsidRPr="00D73E89" w:rsidRDefault="00DE1454" w:rsidP="00847F03">
            <w:pPr>
              <w:jc w:val="center"/>
              <w:rPr>
                <w:color w:val="000000" w:themeColor="text1"/>
                <w:sz w:val="20"/>
                <w:szCs w:val="20"/>
              </w:rPr>
            </w:pPr>
            <w:r w:rsidRPr="00D73E89">
              <w:rPr>
                <w:color w:val="000000" w:themeColor="text1"/>
                <w:sz w:val="20"/>
                <w:szCs w:val="20"/>
              </w:rPr>
              <w:t>радиостанции</w:t>
            </w:r>
          </w:p>
        </w:tc>
        <w:tc>
          <w:tcPr>
            <w:tcW w:w="1319" w:type="pct"/>
            <w:gridSpan w:val="2"/>
          </w:tcPr>
          <w:p w:rsidR="00305D57" w:rsidRPr="00D73E89" w:rsidRDefault="00DE1454" w:rsidP="00847F03">
            <w:pPr>
              <w:jc w:val="center"/>
              <w:rPr>
                <w:color w:val="000000" w:themeColor="text1"/>
                <w:sz w:val="20"/>
                <w:szCs w:val="20"/>
              </w:rPr>
            </w:pPr>
            <w:r w:rsidRPr="00D73E89">
              <w:rPr>
                <w:color w:val="000000" w:themeColor="text1"/>
                <w:sz w:val="20"/>
                <w:szCs w:val="20"/>
              </w:rPr>
              <w:t>Нагрузка</w:t>
            </w:r>
          </w:p>
          <w:p w:rsidR="00DE1454" w:rsidRPr="00D73E89" w:rsidRDefault="00DE1454" w:rsidP="00847F03">
            <w:pPr>
              <w:jc w:val="center"/>
              <w:rPr>
                <w:color w:val="000000" w:themeColor="text1"/>
                <w:sz w:val="20"/>
                <w:szCs w:val="20"/>
              </w:rPr>
            </w:pPr>
            <w:r w:rsidRPr="00D73E89">
              <w:rPr>
                <w:color w:val="000000" w:themeColor="text1"/>
                <w:sz w:val="20"/>
                <w:szCs w:val="20"/>
              </w:rPr>
              <w:t>на одного сотрудника</w:t>
            </w:r>
          </w:p>
        </w:tc>
      </w:tr>
      <w:tr w:rsidR="00966F89" w:rsidRPr="00D73E89" w:rsidTr="00966F89">
        <w:tc>
          <w:tcPr>
            <w:tcW w:w="2429" w:type="pct"/>
            <w:vMerge/>
            <w:vAlign w:val="center"/>
          </w:tcPr>
          <w:p w:rsidR="00DA4622" w:rsidRPr="00D73E89" w:rsidRDefault="00DA4622" w:rsidP="00847F03">
            <w:pPr>
              <w:jc w:val="center"/>
              <w:rPr>
                <w:color w:val="000000" w:themeColor="text1"/>
                <w:sz w:val="20"/>
                <w:szCs w:val="20"/>
              </w:rPr>
            </w:pPr>
          </w:p>
        </w:tc>
        <w:tc>
          <w:tcPr>
            <w:tcW w:w="626"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626"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c>
          <w:tcPr>
            <w:tcW w:w="660"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660"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966F89" w:rsidRPr="00D73E89" w:rsidTr="00966F89">
        <w:tc>
          <w:tcPr>
            <w:tcW w:w="2429" w:type="pct"/>
          </w:tcPr>
          <w:p w:rsidR="00DE1454" w:rsidRPr="00D73E89" w:rsidRDefault="00DE1454" w:rsidP="00847F03">
            <w:pPr>
              <w:jc w:val="both"/>
              <w:rPr>
                <w:color w:val="000000" w:themeColor="text1"/>
              </w:rPr>
            </w:pPr>
            <w:r w:rsidRPr="00D73E89">
              <w:rPr>
                <w:color w:val="000000" w:themeColor="text1"/>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626" w:type="pct"/>
            <w:vAlign w:val="center"/>
          </w:tcPr>
          <w:p w:rsidR="00DE1454" w:rsidRPr="00D73E89" w:rsidRDefault="00F673C7" w:rsidP="00847F03">
            <w:pPr>
              <w:jc w:val="center"/>
              <w:rPr>
                <w:b/>
                <w:color w:val="000000" w:themeColor="text1"/>
              </w:rPr>
            </w:pPr>
            <w:r w:rsidRPr="00D73E89">
              <w:rPr>
                <w:b/>
                <w:color w:val="000000" w:themeColor="text1"/>
              </w:rPr>
              <w:t>23</w:t>
            </w:r>
          </w:p>
        </w:tc>
        <w:tc>
          <w:tcPr>
            <w:tcW w:w="626" w:type="pct"/>
            <w:vAlign w:val="center"/>
          </w:tcPr>
          <w:p w:rsidR="00DE1454" w:rsidRPr="00D73E89" w:rsidRDefault="00F673C7" w:rsidP="00847F03">
            <w:pPr>
              <w:jc w:val="center"/>
              <w:rPr>
                <w:b/>
                <w:color w:val="000000" w:themeColor="text1"/>
              </w:rPr>
            </w:pPr>
            <w:r w:rsidRPr="00D73E89">
              <w:rPr>
                <w:b/>
                <w:color w:val="000000" w:themeColor="text1"/>
              </w:rPr>
              <w:t>5</w:t>
            </w:r>
          </w:p>
        </w:tc>
        <w:tc>
          <w:tcPr>
            <w:tcW w:w="660" w:type="pct"/>
            <w:vAlign w:val="center"/>
          </w:tcPr>
          <w:p w:rsidR="00DE1454" w:rsidRPr="00D73E89" w:rsidRDefault="00F673C7" w:rsidP="00847F03">
            <w:pPr>
              <w:jc w:val="center"/>
              <w:rPr>
                <w:b/>
                <w:color w:val="000000" w:themeColor="text1"/>
              </w:rPr>
            </w:pPr>
            <w:r w:rsidRPr="00D73E89">
              <w:rPr>
                <w:b/>
                <w:color w:val="000000" w:themeColor="text1"/>
              </w:rPr>
              <w:t>23</w:t>
            </w:r>
          </w:p>
        </w:tc>
        <w:tc>
          <w:tcPr>
            <w:tcW w:w="660" w:type="pct"/>
            <w:vAlign w:val="center"/>
          </w:tcPr>
          <w:p w:rsidR="00DE1454" w:rsidRPr="00D73E89" w:rsidRDefault="00F673C7" w:rsidP="00847F03">
            <w:pPr>
              <w:jc w:val="center"/>
              <w:rPr>
                <w:b/>
                <w:color w:val="000000" w:themeColor="text1"/>
              </w:rPr>
            </w:pPr>
            <w:r w:rsidRPr="00D73E89">
              <w:rPr>
                <w:b/>
                <w:color w:val="000000" w:themeColor="text1"/>
              </w:rPr>
              <w:t>5</w:t>
            </w:r>
          </w:p>
        </w:tc>
      </w:tr>
    </w:tbl>
    <w:p w:rsidR="0065729D" w:rsidRPr="00D73E89" w:rsidRDefault="0065729D" w:rsidP="00875818">
      <w:pPr>
        <w:tabs>
          <w:tab w:val="left" w:pos="1178"/>
          <w:tab w:val="left" w:pos="9053"/>
        </w:tabs>
        <w:spacing w:before="120"/>
        <w:ind w:firstLine="709"/>
        <w:jc w:val="both"/>
        <w:rPr>
          <w:color w:val="000000" w:themeColor="text1"/>
          <w:spacing w:val="-10"/>
          <w:sz w:val="28"/>
          <w:szCs w:val="28"/>
        </w:rPr>
      </w:pPr>
      <w:r w:rsidRPr="00D73E89">
        <w:rPr>
          <w:color w:val="000000" w:themeColor="text1"/>
          <w:spacing w:val="-10"/>
          <w:sz w:val="28"/>
          <w:szCs w:val="28"/>
        </w:rPr>
        <w:t>Средняя нагрузка на сотрудника</w:t>
      </w:r>
      <w:r w:rsidR="00ED7369" w:rsidRPr="00D73E89">
        <w:rPr>
          <w:color w:val="000000" w:themeColor="text1"/>
          <w:spacing w:val="-10"/>
          <w:sz w:val="28"/>
          <w:szCs w:val="28"/>
        </w:rPr>
        <w:t xml:space="preserve"> за отчетный период</w:t>
      </w:r>
      <w:r w:rsidR="004D2EF6" w:rsidRPr="00D73E89">
        <w:rPr>
          <w:color w:val="000000" w:themeColor="text1"/>
          <w:spacing w:val="-10"/>
          <w:sz w:val="28"/>
          <w:szCs w:val="28"/>
        </w:rPr>
        <w:t xml:space="preserve"> – </w:t>
      </w:r>
      <w:r w:rsidR="00557A61" w:rsidRPr="00D73E89">
        <w:rPr>
          <w:color w:val="000000" w:themeColor="text1"/>
          <w:spacing w:val="-10"/>
          <w:sz w:val="28"/>
          <w:szCs w:val="28"/>
        </w:rPr>
        <w:t>5</w:t>
      </w:r>
      <w:r w:rsidR="00F435FC" w:rsidRPr="00D73E89">
        <w:rPr>
          <w:color w:val="000000" w:themeColor="text1"/>
          <w:spacing w:val="-10"/>
          <w:sz w:val="28"/>
          <w:szCs w:val="28"/>
        </w:rPr>
        <w:t xml:space="preserve"> выданн</w:t>
      </w:r>
      <w:r w:rsidR="00D50278" w:rsidRPr="00D73E89">
        <w:rPr>
          <w:color w:val="000000" w:themeColor="text1"/>
          <w:spacing w:val="-10"/>
          <w:sz w:val="28"/>
          <w:szCs w:val="28"/>
        </w:rPr>
        <w:t>ых</w:t>
      </w:r>
      <w:r w:rsidR="00F435FC" w:rsidRPr="00D73E89">
        <w:rPr>
          <w:color w:val="000000" w:themeColor="text1"/>
          <w:spacing w:val="-10"/>
          <w:sz w:val="28"/>
          <w:szCs w:val="28"/>
        </w:rPr>
        <w:t xml:space="preserve"> разрешени</w:t>
      </w:r>
      <w:r w:rsidR="00D50278" w:rsidRPr="00D73E89">
        <w:rPr>
          <w:color w:val="000000" w:themeColor="text1"/>
          <w:spacing w:val="-10"/>
          <w:sz w:val="28"/>
          <w:szCs w:val="28"/>
        </w:rPr>
        <w:t>й</w:t>
      </w:r>
      <w:r w:rsidR="004D2EF6" w:rsidRPr="00D73E89">
        <w:rPr>
          <w:color w:val="000000" w:themeColor="text1"/>
          <w:spacing w:val="-10"/>
          <w:sz w:val="28"/>
          <w:szCs w:val="28"/>
        </w:rPr>
        <w:t>.</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65729D" w:rsidP="00847F03">
      <w:pPr>
        <w:tabs>
          <w:tab w:val="left" w:pos="1178"/>
          <w:tab w:val="left" w:pos="9053"/>
        </w:tabs>
        <w:ind w:firstLine="709"/>
        <w:jc w:val="both"/>
        <w:rPr>
          <w:b/>
          <w:color w:val="000000" w:themeColor="text1"/>
          <w:sz w:val="28"/>
          <w:szCs w:val="28"/>
        </w:rPr>
      </w:pPr>
      <w:r w:rsidRPr="00D73E89">
        <w:rPr>
          <w:color w:val="000000" w:themeColor="text1"/>
          <w:sz w:val="28"/>
          <w:szCs w:val="28"/>
        </w:rPr>
        <w:t>Сведения по исполнению полномочия разрешительной и регистрационной деятельности, деятельности по ведению реестров:</w:t>
      </w:r>
    </w:p>
    <w:p w:rsidR="00ED1C28" w:rsidRPr="00D73E89" w:rsidRDefault="00CC6D77" w:rsidP="00847F03">
      <w:pPr>
        <w:tabs>
          <w:tab w:val="left" w:pos="1178"/>
          <w:tab w:val="left" w:pos="9053"/>
        </w:tabs>
        <w:ind w:firstLine="709"/>
        <w:jc w:val="both"/>
        <w:rPr>
          <w:color w:val="000000" w:themeColor="text1"/>
          <w:sz w:val="28"/>
          <w:szCs w:val="28"/>
        </w:rPr>
      </w:pPr>
      <w:r w:rsidRPr="00D73E89">
        <w:rPr>
          <w:color w:val="000000" w:themeColor="text1"/>
          <w:sz w:val="28"/>
          <w:szCs w:val="28"/>
        </w:rPr>
        <w:noBreakHyphen/>
        <w:t xml:space="preserve"> сведения о количестве </w:t>
      </w:r>
      <w:r w:rsidR="0065729D" w:rsidRPr="00D73E89">
        <w:rPr>
          <w:color w:val="000000" w:themeColor="text1"/>
          <w:sz w:val="28"/>
          <w:szCs w:val="28"/>
        </w:rPr>
        <w:t>и причинах отказов заявителям</w:t>
      </w:r>
      <w:r w:rsidR="0017446C" w:rsidRPr="00D73E89">
        <w:rPr>
          <w:color w:val="000000" w:themeColor="text1"/>
          <w:sz w:val="28"/>
          <w:szCs w:val="28"/>
        </w:rPr>
        <w:t xml:space="preserve"> </w:t>
      </w:r>
      <w:r w:rsidRPr="00D73E89">
        <w:rPr>
          <w:color w:val="000000" w:themeColor="text1"/>
          <w:sz w:val="28"/>
          <w:szCs w:val="28"/>
        </w:rPr>
        <w:t>- отказов нет.</w:t>
      </w:r>
    </w:p>
    <w:p w:rsidR="00653705" w:rsidRPr="00D73E89" w:rsidRDefault="00E84F2A" w:rsidP="007A787E">
      <w:pPr>
        <w:pStyle w:val="4"/>
        <w:rPr>
          <w:color w:val="000000" w:themeColor="text1"/>
        </w:rPr>
      </w:pPr>
      <w:bookmarkStart w:id="25" w:name="_Toc479332813"/>
      <w:r w:rsidRPr="00D73E89">
        <w:rPr>
          <w:color w:val="000000" w:themeColor="text1"/>
        </w:rPr>
        <w:t>1.3.3</w:t>
      </w:r>
      <w:r w:rsidR="00653705" w:rsidRPr="00D73E89">
        <w:rPr>
          <w:color w:val="000000" w:themeColor="text1"/>
        </w:rPr>
        <w:t xml:space="preserve">. </w:t>
      </w:r>
      <w:r w:rsidRPr="00D73E89">
        <w:rPr>
          <w:color w:val="000000" w:themeColor="text1"/>
        </w:rPr>
        <w:t>Регистрация радиоэлектронных средств и высокочастотных устройств гражданского назначения</w:t>
      </w:r>
      <w:r w:rsidR="00653705" w:rsidRPr="00D73E89">
        <w:rPr>
          <w:color w:val="000000" w:themeColor="text1"/>
        </w:rPr>
        <w:t>.</w:t>
      </w:r>
      <w:bookmarkEnd w:id="25"/>
    </w:p>
    <w:p w:rsidR="004327B5" w:rsidRPr="00D73E89" w:rsidRDefault="00482A21"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E9379F" w:rsidRPr="00D73E89">
        <w:rPr>
          <w:color w:val="000000" w:themeColor="text1"/>
          <w:sz w:val="28"/>
          <w:szCs w:val="28"/>
        </w:rPr>
        <w:t>4</w:t>
      </w:r>
      <w:r w:rsidRPr="00D73E89">
        <w:rPr>
          <w:color w:val="000000" w:themeColor="text1"/>
          <w:sz w:val="28"/>
          <w:szCs w:val="28"/>
        </w:rPr>
        <w:t xml:space="preserve"> сотрудник</w:t>
      </w:r>
      <w:r w:rsidR="00E9379F" w:rsidRPr="00D73E89">
        <w:rPr>
          <w:color w:val="000000" w:themeColor="text1"/>
          <w:sz w:val="28"/>
          <w:szCs w:val="28"/>
        </w:rPr>
        <w:t>а</w:t>
      </w:r>
      <w:r w:rsidRPr="00D73E89">
        <w:rPr>
          <w:color w:val="000000" w:themeColor="text1"/>
          <w:sz w:val="28"/>
          <w:szCs w:val="28"/>
        </w:rPr>
        <w:t>.</w:t>
      </w:r>
      <w:r w:rsidR="009A08CF" w:rsidRPr="00D73E89">
        <w:rPr>
          <w:color w:val="000000" w:themeColor="text1"/>
          <w:sz w:val="28"/>
          <w:szCs w:val="28"/>
        </w:rPr>
        <w:t xml:space="preserve"> </w:t>
      </w:r>
    </w:p>
    <w:p w:rsidR="00482A21" w:rsidRPr="00D73E89" w:rsidRDefault="009A08CF" w:rsidP="00847F03">
      <w:pPr>
        <w:ind w:firstLine="709"/>
        <w:jc w:val="both"/>
        <w:rPr>
          <w:color w:val="000000" w:themeColor="text1"/>
          <w:sz w:val="28"/>
          <w:szCs w:val="28"/>
        </w:rPr>
      </w:pPr>
      <w:r w:rsidRPr="00D73E89">
        <w:rPr>
          <w:color w:val="000000" w:themeColor="text1"/>
          <w:sz w:val="28"/>
          <w:szCs w:val="28"/>
        </w:rPr>
        <w:t xml:space="preserve">Исполняет обязанности – </w:t>
      </w:r>
      <w:r w:rsidR="0040131A" w:rsidRPr="00D73E89">
        <w:rPr>
          <w:color w:val="000000" w:themeColor="text1"/>
          <w:sz w:val="28"/>
          <w:szCs w:val="28"/>
        </w:rPr>
        <w:t>1</w:t>
      </w:r>
      <w:r w:rsidRPr="00D73E89">
        <w:rPr>
          <w:color w:val="000000" w:themeColor="text1"/>
          <w:sz w:val="28"/>
          <w:szCs w:val="28"/>
        </w:rPr>
        <w:t xml:space="preserve"> сотрудник Управления.</w:t>
      </w:r>
    </w:p>
    <w:p w:rsidR="00482A21"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482A21" w:rsidRPr="00D73E89">
        <w:rPr>
          <w:color w:val="000000" w:themeColor="text1"/>
          <w:sz w:val="28"/>
          <w:szCs w:val="28"/>
        </w:rPr>
        <w:t xml:space="preserve"> – 0,2</w:t>
      </w:r>
      <w:r w:rsidR="004C6440" w:rsidRPr="00D73E89">
        <w:rPr>
          <w:color w:val="000000" w:themeColor="text1"/>
          <w:sz w:val="28"/>
          <w:szCs w:val="28"/>
        </w:rPr>
        <w:t>.</w:t>
      </w:r>
    </w:p>
    <w:p w:rsidR="004C6440" w:rsidRPr="00D73E89" w:rsidRDefault="004C6440"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по исполнению полномочия приведены в таблице.</w:t>
      </w:r>
    </w:p>
    <w:tbl>
      <w:tblPr>
        <w:tblStyle w:val="af5"/>
        <w:tblW w:w="4891" w:type="pct"/>
        <w:tblInd w:w="108" w:type="dxa"/>
        <w:tblLook w:val="04A0" w:firstRow="1" w:lastRow="0" w:firstColumn="1" w:lastColumn="0" w:noHBand="0" w:noVBand="1"/>
      </w:tblPr>
      <w:tblGrid>
        <w:gridCol w:w="3999"/>
        <w:gridCol w:w="1416"/>
        <w:gridCol w:w="1418"/>
        <w:gridCol w:w="1292"/>
        <w:gridCol w:w="1292"/>
      </w:tblGrid>
      <w:tr w:rsidR="00D73E89" w:rsidRPr="00D73E89" w:rsidTr="00EF25A0">
        <w:tc>
          <w:tcPr>
            <w:tcW w:w="2123" w:type="pct"/>
            <w:vMerge w:val="restart"/>
            <w:vAlign w:val="center"/>
          </w:tcPr>
          <w:p w:rsidR="00DE1454" w:rsidRPr="00D73E89" w:rsidRDefault="00DE1454" w:rsidP="00847F03">
            <w:pPr>
              <w:jc w:val="center"/>
              <w:rPr>
                <w:color w:val="000000" w:themeColor="text1"/>
                <w:sz w:val="20"/>
                <w:szCs w:val="20"/>
              </w:rPr>
            </w:pPr>
            <w:r w:rsidRPr="00D73E89">
              <w:rPr>
                <w:color w:val="000000" w:themeColor="text1"/>
                <w:sz w:val="20"/>
                <w:szCs w:val="20"/>
              </w:rPr>
              <w:t>Полномочия в сфере связи</w:t>
            </w:r>
          </w:p>
        </w:tc>
        <w:tc>
          <w:tcPr>
            <w:tcW w:w="1505" w:type="pct"/>
            <w:gridSpan w:val="2"/>
            <w:vAlign w:val="center"/>
          </w:tcPr>
          <w:p w:rsidR="00305D57" w:rsidRPr="00D73E89" w:rsidRDefault="00DE1454" w:rsidP="00847F03">
            <w:pPr>
              <w:jc w:val="center"/>
              <w:rPr>
                <w:color w:val="000000" w:themeColor="text1"/>
                <w:sz w:val="20"/>
                <w:szCs w:val="20"/>
              </w:rPr>
            </w:pPr>
            <w:r w:rsidRPr="00D73E89">
              <w:rPr>
                <w:color w:val="000000" w:themeColor="text1"/>
                <w:sz w:val="20"/>
                <w:szCs w:val="20"/>
              </w:rPr>
              <w:t>Количество зарегистрированных</w:t>
            </w:r>
            <w:r w:rsidR="00EF25A0" w:rsidRPr="00D73E89">
              <w:rPr>
                <w:color w:val="000000" w:themeColor="text1"/>
                <w:sz w:val="20"/>
                <w:szCs w:val="20"/>
              </w:rPr>
              <w:t xml:space="preserve"> </w:t>
            </w:r>
            <w:r w:rsidRPr="00D73E89">
              <w:rPr>
                <w:color w:val="000000" w:themeColor="text1"/>
                <w:sz w:val="20"/>
                <w:szCs w:val="20"/>
              </w:rPr>
              <w:t>(перерегистрированных)</w:t>
            </w:r>
          </w:p>
          <w:p w:rsidR="00DE1454" w:rsidRPr="00D73E89" w:rsidRDefault="00DE1454" w:rsidP="00847F03">
            <w:pPr>
              <w:jc w:val="center"/>
              <w:rPr>
                <w:color w:val="000000" w:themeColor="text1"/>
                <w:sz w:val="20"/>
                <w:szCs w:val="20"/>
              </w:rPr>
            </w:pPr>
            <w:r w:rsidRPr="00D73E89">
              <w:rPr>
                <w:color w:val="000000" w:themeColor="text1"/>
                <w:sz w:val="20"/>
                <w:szCs w:val="20"/>
              </w:rPr>
              <w:t>РЭС и ВЧУ</w:t>
            </w:r>
          </w:p>
        </w:tc>
        <w:tc>
          <w:tcPr>
            <w:tcW w:w="1372" w:type="pct"/>
            <w:gridSpan w:val="2"/>
          </w:tcPr>
          <w:p w:rsidR="00305D57" w:rsidRPr="00D73E89" w:rsidRDefault="00DE1454" w:rsidP="00847F03">
            <w:pPr>
              <w:jc w:val="center"/>
              <w:rPr>
                <w:color w:val="000000" w:themeColor="text1"/>
                <w:sz w:val="20"/>
                <w:szCs w:val="20"/>
              </w:rPr>
            </w:pPr>
            <w:r w:rsidRPr="00D73E89">
              <w:rPr>
                <w:color w:val="000000" w:themeColor="text1"/>
                <w:sz w:val="20"/>
                <w:szCs w:val="20"/>
              </w:rPr>
              <w:t>Нагрузка</w:t>
            </w:r>
          </w:p>
          <w:p w:rsidR="00DE1454" w:rsidRPr="00D73E89" w:rsidRDefault="00DE1454" w:rsidP="00847F03">
            <w:pPr>
              <w:jc w:val="center"/>
              <w:rPr>
                <w:color w:val="000000" w:themeColor="text1"/>
                <w:sz w:val="20"/>
                <w:szCs w:val="20"/>
              </w:rPr>
            </w:pPr>
            <w:r w:rsidRPr="00D73E89">
              <w:rPr>
                <w:color w:val="000000" w:themeColor="text1"/>
                <w:sz w:val="20"/>
                <w:szCs w:val="20"/>
              </w:rPr>
              <w:t>на одного</w:t>
            </w:r>
            <w:r w:rsidR="00305D57" w:rsidRPr="00D73E89">
              <w:rPr>
                <w:color w:val="000000" w:themeColor="text1"/>
                <w:sz w:val="20"/>
                <w:szCs w:val="20"/>
              </w:rPr>
              <w:t xml:space="preserve"> </w:t>
            </w:r>
            <w:r w:rsidRPr="00D73E89">
              <w:rPr>
                <w:color w:val="000000" w:themeColor="text1"/>
                <w:sz w:val="20"/>
                <w:szCs w:val="20"/>
              </w:rPr>
              <w:t>сотрудника</w:t>
            </w:r>
          </w:p>
        </w:tc>
      </w:tr>
      <w:tr w:rsidR="00D73E89" w:rsidRPr="00D73E89" w:rsidTr="00EF25A0">
        <w:tc>
          <w:tcPr>
            <w:tcW w:w="2123" w:type="pct"/>
            <w:vMerge/>
            <w:vAlign w:val="center"/>
          </w:tcPr>
          <w:p w:rsidR="00DA4622" w:rsidRPr="00D73E89" w:rsidRDefault="00DA4622" w:rsidP="00847F03">
            <w:pPr>
              <w:jc w:val="center"/>
              <w:rPr>
                <w:color w:val="000000" w:themeColor="text1"/>
                <w:sz w:val="20"/>
                <w:szCs w:val="20"/>
              </w:rPr>
            </w:pPr>
          </w:p>
        </w:tc>
        <w:tc>
          <w:tcPr>
            <w:tcW w:w="752"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753"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c>
          <w:tcPr>
            <w:tcW w:w="686"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686" w:type="pct"/>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D73E89" w:rsidRPr="00D73E89" w:rsidTr="00EF25A0">
        <w:tc>
          <w:tcPr>
            <w:tcW w:w="2123" w:type="pct"/>
          </w:tcPr>
          <w:p w:rsidR="00DE1454" w:rsidRPr="00D73E89" w:rsidRDefault="00DE1454" w:rsidP="00EF25A0">
            <w:pPr>
              <w:jc w:val="both"/>
              <w:rPr>
                <w:color w:val="000000" w:themeColor="text1"/>
              </w:rPr>
            </w:pPr>
            <w:r w:rsidRPr="00D73E89">
              <w:rPr>
                <w:color w:val="000000" w:themeColor="text1"/>
              </w:rPr>
              <w:t>Зарегистрировано (перерегистрировано)</w:t>
            </w:r>
            <w:r w:rsidR="00EF25A0" w:rsidRPr="00D73E89">
              <w:rPr>
                <w:color w:val="000000" w:themeColor="text1"/>
              </w:rPr>
              <w:t xml:space="preserve"> </w:t>
            </w:r>
            <w:r w:rsidRPr="00D73E89">
              <w:rPr>
                <w:color w:val="000000" w:themeColor="text1"/>
              </w:rPr>
              <w:t>РЭС и ВЧУ</w:t>
            </w:r>
          </w:p>
        </w:tc>
        <w:tc>
          <w:tcPr>
            <w:tcW w:w="752" w:type="pct"/>
            <w:vAlign w:val="center"/>
          </w:tcPr>
          <w:p w:rsidR="00DE1454" w:rsidRPr="00D73E89" w:rsidRDefault="00906E10" w:rsidP="00847F03">
            <w:pPr>
              <w:jc w:val="center"/>
              <w:rPr>
                <w:b/>
                <w:color w:val="000000" w:themeColor="text1"/>
              </w:rPr>
            </w:pPr>
            <w:r w:rsidRPr="00D73E89">
              <w:rPr>
                <w:b/>
                <w:color w:val="000000" w:themeColor="text1"/>
              </w:rPr>
              <w:t>1</w:t>
            </w:r>
            <w:r w:rsidR="002A490C" w:rsidRPr="00D73E89">
              <w:rPr>
                <w:b/>
                <w:color w:val="000000" w:themeColor="text1"/>
              </w:rPr>
              <w:t>5</w:t>
            </w:r>
            <w:r w:rsidRPr="00D73E89">
              <w:rPr>
                <w:b/>
                <w:color w:val="000000" w:themeColor="text1"/>
              </w:rPr>
              <w:t>86</w:t>
            </w:r>
          </w:p>
        </w:tc>
        <w:tc>
          <w:tcPr>
            <w:tcW w:w="753" w:type="pct"/>
            <w:vAlign w:val="center"/>
          </w:tcPr>
          <w:p w:rsidR="00DE1454" w:rsidRPr="00D73E89" w:rsidRDefault="00906E10" w:rsidP="00847F03">
            <w:pPr>
              <w:jc w:val="center"/>
              <w:rPr>
                <w:b/>
                <w:color w:val="000000" w:themeColor="text1"/>
              </w:rPr>
            </w:pPr>
            <w:r w:rsidRPr="00D73E89">
              <w:rPr>
                <w:b/>
                <w:color w:val="000000" w:themeColor="text1"/>
              </w:rPr>
              <w:t>7061</w:t>
            </w:r>
          </w:p>
        </w:tc>
        <w:tc>
          <w:tcPr>
            <w:tcW w:w="686" w:type="pct"/>
            <w:vAlign w:val="center"/>
          </w:tcPr>
          <w:p w:rsidR="00DE1454" w:rsidRPr="00D73E89" w:rsidRDefault="00906E10" w:rsidP="00847F03">
            <w:pPr>
              <w:jc w:val="center"/>
              <w:rPr>
                <w:b/>
                <w:color w:val="000000" w:themeColor="text1"/>
              </w:rPr>
            </w:pPr>
            <w:r w:rsidRPr="00D73E89">
              <w:rPr>
                <w:b/>
                <w:color w:val="000000" w:themeColor="text1"/>
              </w:rPr>
              <w:t>1586</w:t>
            </w:r>
          </w:p>
        </w:tc>
        <w:tc>
          <w:tcPr>
            <w:tcW w:w="686" w:type="pct"/>
            <w:vAlign w:val="center"/>
          </w:tcPr>
          <w:p w:rsidR="00DE1454" w:rsidRPr="00D73E89" w:rsidRDefault="00906E10" w:rsidP="00847F03">
            <w:pPr>
              <w:jc w:val="center"/>
              <w:rPr>
                <w:b/>
                <w:color w:val="000000" w:themeColor="text1"/>
              </w:rPr>
            </w:pPr>
            <w:r w:rsidRPr="00D73E89">
              <w:rPr>
                <w:b/>
                <w:color w:val="000000" w:themeColor="text1"/>
              </w:rPr>
              <w:t>7061</w:t>
            </w:r>
          </w:p>
        </w:tc>
      </w:tr>
    </w:tbl>
    <w:p w:rsidR="0065729D" w:rsidRPr="00D73E89" w:rsidRDefault="0065729D" w:rsidP="004327B5">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Средняя нагрузка на сотрудника</w:t>
      </w:r>
      <w:r w:rsidR="008D38BA" w:rsidRPr="00D73E89">
        <w:rPr>
          <w:color w:val="000000" w:themeColor="text1"/>
          <w:sz w:val="28"/>
          <w:szCs w:val="28"/>
        </w:rPr>
        <w:t xml:space="preserve"> за отчетный период</w:t>
      </w:r>
      <w:r w:rsidR="009369C6" w:rsidRPr="00D73E89">
        <w:rPr>
          <w:color w:val="000000" w:themeColor="text1"/>
          <w:sz w:val="28"/>
          <w:szCs w:val="28"/>
        </w:rPr>
        <w:t xml:space="preserve"> </w:t>
      </w:r>
      <w:r w:rsidR="004C6440" w:rsidRPr="00D73E89">
        <w:rPr>
          <w:color w:val="000000" w:themeColor="text1"/>
          <w:sz w:val="28"/>
          <w:szCs w:val="28"/>
        </w:rPr>
        <w:t xml:space="preserve">– </w:t>
      </w:r>
      <w:r w:rsidR="00906E10" w:rsidRPr="00D73E89">
        <w:rPr>
          <w:color w:val="000000" w:themeColor="text1"/>
          <w:sz w:val="28"/>
          <w:szCs w:val="28"/>
        </w:rPr>
        <w:t>7061</w:t>
      </w:r>
      <w:r w:rsidR="004C6440" w:rsidRPr="00D73E89">
        <w:rPr>
          <w:color w:val="000000" w:themeColor="text1"/>
          <w:sz w:val="28"/>
          <w:szCs w:val="28"/>
        </w:rPr>
        <w:t xml:space="preserve"> РЭС на сотрудника в отчетный период.</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95E10" w:rsidRPr="00D73E89" w:rsidRDefault="00E95E10"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ED1C28" w:rsidRPr="00D73E89" w:rsidRDefault="00183859" w:rsidP="00847F03">
      <w:pPr>
        <w:tabs>
          <w:tab w:val="left" w:pos="1178"/>
          <w:tab w:val="left" w:pos="9053"/>
        </w:tabs>
        <w:ind w:firstLine="709"/>
        <w:jc w:val="both"/>
        <w:rPr>
          <w:color w:val="000000" w:themeColor="text1"/>
          <w:sz w:val="28"/>
          <w:szCs w:val="28"/>
        </w:rPr>
      </w:pPr>
      <w:r w:rsidRPr="00D73E89">
        <w:rPr>
          <w:color w:val="000000" w:themeColor="text1"/>
          <w:sz w:val="28"/>
          <w:szCs w:val="28"/>
        </w:rPr>
        <w:t>Порядок в</w:t>
      </w:r>
      <w:r w:rsidR="0065729D" w:rsidRPr="00D73E89">
        <w:rPr>
          <w:color w:val="000000" w:themeColor="text1"/>
          <w:sz w:val="28"/>
          <w:szCs w:val="28"/>
        </w:rPr>
        <w:t>едени</w:t>
      </w:r>
      <w:r w:rsidRPr="00D73E89">
        <w:rPr>
          <w:color w:val="000000" w:themeColor="text1"/>
          <w:sz w:val="28"/>
          <w:szCs w:val="28"/>
        </w:rPr>
        <w:t>я</w:t>
      </w:r>
      <w:r w:rsidR="0065729D" w:rsidRPr="00D73E89">
        <w:rPr>
          <w:color w:val="000000" w:themeColor="text1"/>
          <w:sz w:val="28"/>
          <w:szCs w:val="28"/>
        </w:rPr>
        <w:t xml:space="preserve"> реестров</w:t>
      </w:r>
      <w:r w:rsidRPr="00D73E89">
        <w:rPr>
          <w:color w:val="000000" w:themeColor="text1"/>
          <w:sz w:val="28"/>
          <w:szCs w:val="28"/>
        </w:rPr>
        <w:t xml:space="preserve"> и </w:t>
      </w:r>
      <w:r w:rsidR="0065729D" w:rsidRPr="00D73E89">
        <w:rPr>
          <w:color w:val="000000" w:themeColor="text1"/>
          <w:sz w:val="28"/>
          <w:szCs w:val="28"/>
        </w:rPr>
        <w:t>срок</w:t>
      </w:r>
      <w:r w:rsidRPr="00D73E89">
        <w:rPr>
          <w:color w:val="000000" w:themeColor="text1"/>
          <w:sz w:val="28"/>
          <w:szCs w:val="28"/>
        </w:rPr>
        <w:t>и</w:t>
      </w:r>
      <w:r w:rsidR="0065729D" w:rsidRPr="00D73E89">
        <w:rPr>
          <w:color w:val="000000" w:themeColor="text1"/>
          <w:sz w:val="28"/>
          <w:szCs w:val="28"/>
        </w:rPr>
        <w:t xml:space="preserve"> административных процедур</w:t>
      </w:r>
      <w:r w:rsidRPr="00D73E89">
        <w:rPr>
          <w:color w:val="000000" w:themeColor="text1"/>
          <w:sz w:val="28"/>
          <w:szCs w:val="28"/>
        </w:rPr>
        <w:t xml:space="preserve"> в территориальном органе соблюдаются.</w:t>
      </w:r>
    </w:p>
    <w:p w:rsidR="00653705" w:rsidRPr="00D73E89" w:rsidRDefault="00E84F2A" w:rsidP="007A787E">
      <w:pPr>
        <w:pStyle w:val="4"/>
        <w:rPr>
          <w:color w:val="000000" w:themeColor="text1"/>
        </w:rPr>
      </w:pPr>
      <w:bookmarkStart w:id="26" w:name="_Toc479332814"/>
      <w:r w:rsidRPr="00D73E89">
        <w:rPr>
          <w:color w:val="000000" w:themeColor="text1"/>
        </w:rPr>
        <w:t>1.3.4</w:t>
      </w:r>
      <w:r w:rsidR="00653705" w:rsidRPr="00D73E89">
        <w:rPr>
          <w:color w:val="000000" w:themeColor="text1"/>
        </w:rPr>
        <w:t xml:space="preserve">. </w:t>
      </w:r>
      <w:r w:rsidRPr="00D73E89">
        <w:rPr>
          <w:color w:val="000000" w:themeColor="text1"/>
        </w:rPr>
        <w:t>Участие в работе приемочных комиссий по вводу в эксплуатацию сооружений связи</w:t>
      </w:r>
      <w:r w:rsidR="00653705" w:rsidRPr="00D73E89">
        <w:rPr>
          <w:color w:val="000000" w:themeColor="text1"/>
        </w:rPr>
        <w:t>.</w:t>
      </w:r>
      <w:bookmarkEnd w:id="26"/>
    </w:p>
    <w:p w:rsidR="00CB0EC5" w:rsidRPr="00D73E89" w:rsidRDefault="00CB0EC5" w:rsidP="00847F03">
      <w:pPr>
        <w:ind w:firstLine="709"/>
        <w:jc w:val="both"/>
        <w:rPr>
          <w:color w:val="000000" w:themeColor="text1"/>
          <w:sz w:val="28"/>
          <w:szCs w:val="28"/>
        </w:rPr>
      </w:pPr>
      <w:r w:rsidRPr="00D73E89">
        <w:rPr>
          <w:color w:val="000000" w:themeColor="text1"/>
          <w:sz w:val="28"/>
          <w:szCs w:val="28"/>
        </w:rPr>
        <w:t xml:space="preserve">Количество сотрудников, в должностных регламентах которых установлено исполнение полномочия – </w:t>
      </w:r>
      <w:r w:rsidR="004138DA" w:rsidRPr="00D73E89">
        <w:rPr>
          <w:color w:val="000000" w:themeColor="text1"/>
          <w:sz w:val="28"/>
          <w:szCs w:val="28"/>
        </w:rPr>
        <w:t>4</w:t>
      </w:r>
      <w:r w:rsidRPr="00D73E89">
        <w:rPr>
          <w:color w:val="000000" w:themeColor="text1"/>
          <w:sz w:val="28"/>
          <w:szCs w:val="28"/>
        </w:rPr>
        <w:t xml:space="preserve"> сотрудник</w:t>
      </w:r>
      <w:r w:rsidR="004138DA" w:rsidRPr="00D73E89">
        <w:rPr>
          <w:color w:val="000000" w:themeColor="text1"/>
          <w:sz w:val="28"/>
          <w:szCs w:val="28"/>
        </w:rPr>
        <w:t>а</w:t>
      </w:r>
      <w:r w:rsidRPr="00D73E89">
        <w:rPr>
          <w:color w:val="000000" w:themeColor="text1"/>
          <w:sz w:val="28"/>
          <w:szCs w:val="28"/>
        </w:rPr>
        <w:t>.</w:t>
      </w:r>
    </w:p>
    <w:p w:rsidR="004327B5" w:rsidRPr="00D73E89" w:rsidRDefault="004327B5" w:rsidP="004327B5">
      <w:pPr>
        <w:ind w:firstLine="709"/>
        <w:jc w:val="both"/>
        <w:rPr>
          <w:color w:val="000000" w:themeColor="text1"/>
          <w:sz w:val="28"/>
          <w:szCs w:val="28"/>
        </w:rPr>
      </w:pPr>
      <w:r w:rsidRPr="00D73E89">
        <w:rPr>
          <w:color w:val="000000" w:themeColor="text1"/>
          <w:sz w:val="28"/>
          <w:szCs w:val="28"/>
        </w:rPr>
        <w:t>Исполняет обязанности – 1 сотрудник Управления.</w:t>
      </w:r>
    </w:p>
    <w:p w:rsidR="00ED1C28" w:rsidRPr="00D73E89" w:rsidRDefault="00620E7F" w:rsidP="00847F03">
      <w:pPr>
        <w:ind w:firstLine="709"/>
        <w:jc w:val="both"/>
        <w:rPr>
          <w:color w:val="000000" w:themeColor="text1"/>
          <w:sz w:val="28"/>
          <w:szCs w:val="28"/>
        </w:rPr>
      </w:pPr>
      <w:r w:rsidRPr="00D73E89">
        <w:rPr>
          <w:color w:val="000000" w:themeColor="text1"/>
          <w:sz w:val="28"/>
          <w:szCs w:val="28"/>
        </w:rPr>
        <w:t>Доля полномочия (количество сотрудников на полномочие)</w:t>
      </w:r>
      <w:r w:rsidR="00CB0EC5" w:rsidRPr="00D73E89">
        <w:rPr>
          <w:color w:val="000000" w:themeColor="text1"/>
          <w:sz w:val="28"/>
          <w:szCs w:val="28"/>
        </w:rPr>
        <w:t xml:space="preserve"> – 0,</w:t>
      </w:r>
      <w:r w:rsidR="00E95E10" w:rsidRPr="00D73E89">
        <w:rPr>
          <w:color w:val="000000" w:themeColor="text1"/>
          <w:sz w:val="28"/>
          <w:szCs w:val="28"/>
        </w:rPr>
        <w:t>39</w:t>
      </w:r>
    </w:p>
    <w:p w:rsidR="003168DB" w:rsidRPr="00D73E89" w:rsidRDefault="003168DB"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мероприятий по исполнению полномочия</w:t>
      </w:r>
      <w:r w:rsidR="00BF7419" w:rsidRPr="00D73E89">
        <w:rPr>
          <w:color w:val="000000" w:themeColor="text1"/>
          <w:sz w:val="28"/>
          <w:szCs w:val="28"/>
        </w:rPr>
        <w:t xml:space="preserve"> приведены в таблице.</w:t>
      </w:r>
    </w:p>
    <w:tbl>
      <w:tblPr>
        <w:tblStyle w:val="af5"/>
        <w:tblW w:w="0" w:type="auto"/>
        <w:tblInd w:w="108" w:type="dxa"/>
        <w:tblLayout w:type="fixed"/>
        <w:tblLook w:val="04A0" w:firstRow="1" w:lastRow="0" w:firstColumn="1" w:lastColumn="0" w:noHBand="0" w:noVBand="1"/>
      </w:tblPr>
      <w:tblGrid>
        <w:gridCol w:w="6096"/>
        <w:gridCol w:w="1771"/>
        <w:gridCol w:w="1772"/>
      </w:tblGrid>
      <w:tr w:rsidR="00DA4622" w:rsidRPr="00D73E89" w:rsidTr="00305D57">
        <w:tc>
          <w:tcPr>
            <w:tcW w:w="6096" w:type="dxa"/>
            <w:vAlign w:val="center"/>
          </w:tcPr>
          <w:p w:rsidR="00DA4622" w:rsidRPr="00D73E89" w:rsidRDefault="00DA4622" w:rsidP="00847F03">
            <w:pPr>
              <w:tabs>
                <w:tab w:val="left" w:pos="1178"/>
                <w:tab w:val="left" w:pos="9053"/>
              </w:tabs>
              <w:jc w:val="center"/>
              <w:rPr>
                <w:color w:val="000000" w:themeColor="text1"/>
              </w:rPr>
            </w:pPr>
            <w:r w:rsidRPr="00D73E89">
              <w:rPr>
                <w:color w:val="000000" w:themeColor="text1"/>
              </w:rPr>
              <w:t>Показатель</w:t>
            </w:r>
          </w:p>
        </w:tc>
        <w:tc>
          <w:tcPr>
            <w:tcW w:w="1771" w:type="dxa"/>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2016 года</w:t>
            </w:r>
          </w:p>
        </w:tc>
        <w:tc>
          <w:tcPr>
            <w:tcW w:w="1772" w:type="dxa"/>
            <w:vAlign w:val="center"/>
          </w:tcPr>
          <w:p w:rsidR="00DA4622" w:rsidRPr="00D73E89" w:rsidRDefault="00147A7B" w:rsidP="00847F03">
            <w:pPr>
              <w:tabs>
                <w:tab w:val="left" w:pos="1178"/>
                <w:tab w:val="left" w:pos="9053"/>
              </w:tabs>
              <w:jc w:val="center"/>
              <w:rPr>
                <w:b/>
                <w:color w:val="000000" w:themeColor="text1"/>
                <w:sz w:val="20"/>
                <w:szCs w:val="20"/>
              </w:rPr>
            </w:pPr>
            <w:r w:rsidRPr="00D73E89">
              <w:rPr>
                <w:b/>
                <w:color w:val="000000" w:themeColor="text1"/>
                <w:sz w:val="20"/>
                <w:szCs w:val="20"/>
              </w:rPr>
              <w:t>1 полугодие</w:t>
            </w:r>
          </w:p>
          <w:p w:rsidR="00DA4622" w:rsidRPr="00D73E89" w:rsidRDefault="00DA4622" w:rsidP="00847F03">
            <w:pPr>
              <w:tabs>
                <w:tab w:val="left" w:pos="1178"/>
                <w:tab w:val="left" w:pos="9053"/>
              </w:tabs>
              <w:jc w:val="center"/>
              <w:rPr>
                <w:b/>
                <w:color w:val="000000" w:themeColor="text1"/>
                <w:sz w:val="20"/>
                <w:szCs w:val="20"/>
              </w:rPr>
            </w:pPr>
            <w:r w:rsidRPr="00D73E89">
              <w:rPr>
                <w:b/>
                <w:color w:val="000000" w:themeColor="text1"/>
                <w:sz w:val="20"/>
                <w:szCs w:val="20"/>
              </w:rPr>
              <w:t>2017 года</w:t>
            </w:r>
          </w:p>
        </w:tc>
      </w:tr>
      <w:tr w:rsidR="00264F92" w:rsidRPr="00D73E89" w:rsidTr="00305D57">
        <w:tc>
          <w:tcPr>
            <w:tcW w:w="6096" w:type="dxa"/>
          </w:tcPr>
          <w:p w:rsidR="00264F92" w:rsidRPr="00D73E89" w:rsidRDefault="00264F92" w:rsidP="00847F03">
            <w:pPr>
              <w:tabs>
                <w:tab w:val="left" w:pos="1178"/>
                <w:tab w:val="left" w:pos="9053"/>
              </w:tabs>
              <w:jc w:val="both"/>
              <w:rPr>
                <w:color w:val="000000" w:themeColor="text1"/>
              </w:rPr>
            </w:pPr>
            <w:r w:rsidRPr="00D73E89">
              <w:rPr>
                <w:color w:val="000000" w:themeColor="text1"/>
              </w:rPr>
              <w:t>Количество участий в работе приемочных комиссий</w:t>
            </w:r>
          </w:p>
        </w:tc>
        <w:tc>
          <w:tcPr>
            <w:tcW w:w="1771" w:type="dxa"/>
            <w:vAlign w:val="center"/>
          </w:tcPr>
          <w:p w:rsidR="00264F92" w:rsidRPr="00D73E89" w:rsidRDefault="00906E10" w:rsidP="00847F03">
            <w:pPr>
              <w:tabs>
                <w:tab w:val="left" w:pos="1178"/>
                <w:tab w:val="left" w:pos="9053"/>
              </w:tabs>
              <w:jc w:val="center"/>
              <w:rPr>
                <w:b/>
                <w:color w:val="000000" w:themeColor="text1"/>
              </w:rPr>
            </w:pPr>
            <w:r w:rsidRPr="00D73E89">
              <w:rPr>
                <w:b/>
                <w:color w:val="000000" w:themeColor="text1"/>
              </w:rPr>
              <w:t>3</w:t>
            </w:r>
          </w:p>
        </w:tc>
        <w:tc>
          <w:tcPr>
            <w:tcW w:w="1772" w:type="dxa"/>
            <w:vAlign w:val="center"/>
          </w:tcPr>
          <w:p w:rsidR="00264F92" w:rsidRPr="00D73E89" w:rsidRDefault="00557A61" w:rsidP="00847F03">
            <w:pPr>
              <w:tabs>
                <w:tab w:val="left" w:pos="1178"/>
                <w:tab w:val="left" w:pos="9053"/>
              </w:tabs>
              <w:jc w:val="center"/>
              <w:rPr>
                <w:b/>
                <w:color w:val="000000" w:themeColor="text1"/>
              </w:rPr>
            </w:pPr>
            <w:r w:rsidRPr="00D73E89">
              <w:rPr>
                <w:b/>
                <w:color w:val="000000" w:themeColor="text1"/>
              </w:rPr>
              <w:t>6</w:t>
            </w:r>
          </w:p>
        </w:tc>
      </w:tr>
    </w:tbl>
    <w:p w:rsidR="0065729D" w:rsidRPr="00D73E89" w:rsidRDefault="0065729D" w:rsidP="004B7F3C">
      <w:pPr>
        <w:tabs>
          <w:tab w:val="left" w:pos="1178"/>
          <w:tab w:val="left" w:pos="9053"/>
        </w:tabs>
        <w:spacing w:before="120"/>
        <w:ind w:firstLine="709"/>
        <w:jc w:val="both"/>
        <w:rPr>
          <w:color w:val="000000" w:themeColor="text1"/>
          <w:spacing w:val="-10"/>
          <w:sz w:val="28"/>
          <w:szCs w:val="28"/>
        </w:rPr>
      </w:pPr>
      <w:r w:rsidRPr="00D73E89">
        <w:rPr>
          <w:color w:val="000000" w:themeColor="text1"/>
          <w:spacing w:val="-10"/>
          <w:sz w:val="28"/>
          <w:szCs w:val="28"/>
        </w:rPr>
        <w:t>Средняя нагрузка на сотрудника</w:t>
      </w:r>
      <w:r w:rsidR="00CD39C3" w:rsidRPr="00D73E89">
        <w:rPr>
          <w:color w:val="000000" w:themeColor="text1"/>
          <w:spacing w:val="-10"/>
          <w:sz w:val="28"/>
          <w:szCs w:val="28"/>
        </w:rPr>
        <w:t xml:space="preserve"> </w:t>
      </w:r>
      <w:r w:rsidR="00902F95" w:rsidRPr="00D73E89">
        <w:rPr>
          <w:color w:val="000000" w:themeColor="text1"/>
          <w:spacing w:val="-10"/>
          <w:sz w:val="28"/>
          <w:szCs w:val="28"/>
        </w:rPr>
        <w:t>–</w:t>
      </w:r>
      <w:r w:rsidR="00CD39C3" w:rsidRPr="00D73E89">
        <w:rPr>
          <w:color w:val="000000" w:themeColor="text1"/>
          <w:spacing w:val="-10"/>
          <w:sz w:val="28"/>
          <w:szCs w:val="28"/>
        </w:rPr>
        <w:t xml:space="preserve"> </w:t>
      </w:r>
      <w:r w:rsidR="00557A61" w:rsidRPr="00D73E89">
        <w:rPr>
          <w:color w:val="000000" w:themeColor="text1"/>
          <w:spacing w:val="-10"/>
          <w:sz w:val="28"/>
          <w:szCs w:val="28"/>
        </w:rPr>
        <w:t>6</w:t>
      </w:r>
      <w:r w:rsidR="00BF7419" w:rsidRPr="00D73E89">
        <w:rPr>
          <w:color w:val="000000" w:themeColor="text1"/>
          <w:spacing w:val="-10"/>
          <w:sz w:val="28"/>
          <w:szCs w:val="28"/>
        </w:rPr>
        <w:t xml:space="preserve"> прием</w:t>
      </w:r>
      <w:r w:rsidR="00264F92" w:rsidRPr="00D73E89">
        <w:rPr>
          <w:color w:val="000000" w:themeColor="text1"/>
          <w:spacing w:val="-10"/>
          <w:sz w:val="28"/>
          <w:szCs w:val="28"/>
        </w:rPr>
        <w:t>ок</w:t>
      </w:r>
      <w:r w:rsidR="00BF7419" w:rsidRPr="00D73E89">
        <w:rPr>
          <w:color w:val="000000" w:themeColor="text1"/>
          <w:spacing w:val="-10"/>
          <w:sz w:val="28"/>
          <w:szCs w:val="28"/>
        </w:rPr>
        <w:t xml:space="preserve"> объекта связи в отчетный период.</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91963" w:rsidRPr="00D73E89" w:rsidRDefault="00F91963" w:rsidP="00847F03">
      <w:pPr>
        <w:tabs>
          <w:tab w:val="left" w:pos="1178"/>
          <w:tab w:val="left" w:pos="9053"/>
        </w:tabs>
        <w:ind w:firstLine="709"/>
        <w:jc w:val="both"/>
        <w:rPr>
          <w:color w:val="000000" w:themeColor="text1"/>
          <w:spacing w:val="-16"/>
          <w:sz w:val="28"/>
          <w:szCs w:val="28"/>
        </w:rPr>
      </w:pPr>
      <w:r w:rsidRPr="00D73E89">
        <w:rPr>
          <w:color w:val="000000" w:themeColor="text1"/>
          <w:spacing w:val="-16"/>
          <w:sz w:val="28"/>
          <w:szCs w:val="28"/>
        </w:rPr>
        <w:t>Предложения по повышению эффективности исполнения полномочия отсутствуют.</w:t>
      </w:r>
    </w:p>
    <w:p w:rsidR="00F91963" w:rsidRPr="00D73E89" w:rsidRDefault="00F91963"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653705" w:rsidRPr="00D73E89" w:rsidRDefault="00E84F2A" w:rsidP="007A787E">
      <w:pPr>
        <w:pStyle w:val="3"/>
        <w:rPr>
          <w:color w:val="000000" w:themeColor="text1"/>
        </w:rPr>
      </w:pPr>
      <w:bookmarkStart w:id="27" w:name="_Toc479332815"/>
      <w:r w:rsidRPr="00D73E89">
        <w:rPr>
          <w:color w:val="000000" w:themeColor="text1"/>
        </w:rPr>
        <w:t>1.4</w:t>
      </w:r>
      <w:r w:rsidR="00653705" w:rsidRPr="00D73E89">
        <w:rPr>
          <w:color w:val="000000" w:themeColor="text1"/>
        </w:rPr>
        <w:t>.</w:t>
      </w:r>
      <w:r w:rsidR="006E16E8" w:rsidRPr="00D73E89">
        <w:rPr>
          <w:color w:val="000000" w:themeColor="text1"/>
        </w:rPr>
        <w:tab/>
      </w:r>
      <w:r w:rsidRPr="00D73E89">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r w:rsidR="00653705" w:rsidRPr="00D73E89">
        <w:rPr>
          <w:color w:val="000000" w:themeColor="text1"/>
        </w:rPr>
        <w:t>.</w:t>
      </w:r>
      <w:bookmarkEnd w:id="27"/>
    </w:p>
    <w:p w:rsidR="00847CE5" w:rsidRPr="00D73E89" w:rsidRDefault="00847CE5" w:rsidP="00847F03">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w:t>
      </w:r>
      <w:r w:rsidR="009A2D22" w:rsidRPr="00D73E89">
        <w:rPr>
          <w:color w:val="000000" w:themeColor="text1"/>
          <w:sz w:val="28"/>
          <w:szCs w:val="28"/>
        </w:rPr>
        <w:t xml:space="preserve"> </w:t>
      </w:r>
      <w:r w:rsidR="000D138D" w:rsidRPr="00D73E89">
        <w:rPr>
          <w:color w:val="000000" w:themeColor="text1"/>
          <w:sz w:val="28"/>
          <w:szCs w:val="28"/>
        </w:rPr>
        <w:t>–</w:t>
      </w:r>
      <w:r w:rsidR="009A2D22" w:rsidRPr="00D73E89">
        <w:rPr>
          <w:color w:val="000000" w:themeColor="text1"/>
          <w:sz w:val="28"/>
          <w:szCs w:val="28"/>
        </w:rPr>
        <w:t xml:space="preserve"> </w:t>
      </w:r>
      <w:r w:rsidR="004138DA" w:rsidRPr="00D73E89">
        <w:rPr>
          <w:color w:val="000000" w:themeColor="text1"/>
          <w:sz w:val="28"/>
          <w:szCs w:val="28"/>
        </w:rPr>
        <w:t>5</w:t>
      </w:r>
      <w:r w:rsidR="000D138D" w:rsidRPr="00D73E89">
        <w:rPr>
          <w:color w:val="000000" w:themeColor="text1"/>
          <w:sz w:val="28"/>
          <w:szCs w:val="28"/>
        </w:rPr>
        <w:t>.</w:t>
      </w:r>
    </w:p>
    <w:p w:rsidR="004327B5" w:rsidRPr="00D73E89" w:rsidRDefault="004327B5" w:rsidP="004327B5">
      <w:pPr>
        <w:ind w:firstLine="709"/>
        <w:jc w:val="both"/>
        <w:rPr>
          <w:color w:val="000000" w:themeColor="text1"/>
          <w:sz w:val="28"/>
          <w:szCs w:val="28"/>
        </w:rPr>
      </w:pPr>
      <w:r w:rsidRPr="00D73E89">
        <w:rPr>
          <w:color w:val="000000" w:themeColor="text1"/>
          <w:sz w:val="28"/>
          <w:szCs w:val="28"/>
        </w:rPr>
        <w:t>Исполняет обязанности – 4 сотрудника Управления.</w:t>
      </w:r>
    </w:p>
    <w:p w:rsidR="00CE4F8D" w:rsidRPr="00D73E89" w:rsidRDefault="00CE4F8D" w:rsidP="0053037F">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Объемы и результаты выполнения мероприятий по исполнению полномочия приведены в таблице.</w:t>
      </w:r>
    </w:p>
    <w:tbl>
      <w:tblPr>
        <w:tblStyle w:val="af5"/>
        <w:tblW w:w="0" w:type="auto"/>
        <w:tblInd w:w="108" w:type="dxa"/>
        <w:tblLook w:val="04A0" w:firstRow="1" w:lastRow="0" w:firstColumn="1" w:lastColumn="0" w:noHBand="0" w:noVBand="1"/>
      </w:tblPr>
      <w:tblGrid>
        <w:gridCol w:w="5940"/>
        <w:gridCol w:w="1791"/>
        <w:gridCol w:w="1788"/>
      </w:tblGrid>
      <w:tr w:rsidR="00CE4F8D" w:rsidRPr="00D73E89" w:rsidTr="00DA4622">
        <w:tc>
          <w:tcPr>
            <w:tcW w:w="6096" w:type="dxa"/>
          </w:tcPr>
          <w:p w:rsidR="00CE4F8D" w:rsidRPr="00D73E89" w:rsidRDefault="00CE4F8D" w:rsidP="00847F03">
            <w:pPr>
              <w:jc w:val="center"/>
              <w:rPr>
                <w:b/>
                <w:color w:val="000000" w:themeColor="text1"/>
                <w:sz w:val="20"/>
                <w:szCs w:val="20"/>
              </w:rPr>
            </w:pPr>
            <w:r w:rsidRPr="00D73E89">
              <w:rPr>
                <w:b/>
                <w:color w:val="000000" w:themeColor="text1"/>
                <w:sz w:val="20"/>
                <w:szCs w:val="20"/>
              </w:rPr>
              <w:t>Показатель (для каждой сферы деятельности)</w:t>
            </w:r>
          </w:p>
        </w:tc>
        <w:tc>
          <w:tcPr>
            <w:tcW w:w="1824" w:type="dxa"/>
            <w:vAlign w:val="center"/>
          </w:tcPr>
          <w:p w:rsidR="00CE4F8D" w:rsidRPr="00D73E89" w:rsidRDefault="00CE4F8D" w:rsidP="00847F03">
            <w:pPr>
              <w:jc w:val="center"/>
              <w:rPr>
                <w:b/>
                <w:color w:val="000000" w:themeColor="text1"/>
                <w:sz w:val="20"/>
                <w:szCs w:val="20"/>
              </w:rPr>
            </w:pPr>
            <w:r w:rsidRPr="00D73E89">
              <w:rPr>
                <w:b/>
                <w:color w:val="000000" w:themeColor="text1"/>
                <w:sz w:val="20"/>
                <w:szCs w:val="20"/>
              </w:rPr>
              <w:t>На конец отчетного периода прошлого года</w:t>
            </w:r>
          </w:p>
        </w:tc>
        <w:tc>
          <w:tcPr>
            <w:tcW w:w="1825" w:type="dxa"/>
            <w:vAlign w:val="center"/>
          </w:tcPr>
          <w:p w:rsidR="00CE4F8D" w:rsidRPr="00D73E89" w:rsidRDefault="00CE4F8D" w:rsidP="00847F03">
            <w:pPr>
              <w:jc w:val="center"/>
              <w:rPr>
                <w:b/>
                <w:color w:val="000000" w:themeColor="text1"/>
                <w:sz w:val="20"/>
                <w:szCs w:val="20"/>
              </w:rPr>
            </w:pPr>
            <w:r w:rsidRPr="00D73E89">
              <w:rPr>
                <w:b/>
                <w:color w:val="000000" w:themeColor="text1"/>
                <w:sz w:val="20"/>
                <w:szCs w:val="20"/>
              </w:rPr>
              <w:t>На конец отчетного периода текущего года</w:t>
            </w:r>
          </w:p>
        </w:tc>
      </w:tr>
      <w:tr w:rsidR="00CE4F8D" w:rsidRPr="00D73E89" w:rsidTr="00DA4622">
        <w:tc>
          <w:tcPr>
            <w:tcW w:w="6096" w:type="dxa"/>
          </w:tcPr>
          <w:p w:rsidR="00CE4F8D" w:rsidRPr="00D73E89" w:rsidRDefault="00CE4F8D" w:rsidP="00847F03">
            <w:pPr>
              <w:jc w:val="both"/>
              <w:rPr>
                <w:color w:val="000000" w:themeColor="text1"/>
              </w:rPr>
            </w:pPr>
            <w:r w:rsidRPr="00D73E89">
              <w:rPr>
                <w:color w:val="000000" w:themeColor="text1"/>
              </w:rPr>
              <w:t xml:space="preserve">Доля обращений граждан, ответы на которые даны с нарушениями требований </w:t>
            </w:r>
            <w:hyperlink r:id="rId8" w:history="1">
              <w:r w:rsidRPr="00D73E89">
                <w:rPr>
                  <w:color w:val="000000" w:themeColor="text1"/>
                </w:rPr>
                <w:t>законодательства</w:t>
              </w:r>
            </w:hyperlink>
            <w:r w:rsidRPr="00D73E89">
              <w:rPr>
                <w:color w:val="000000" w:themeColor="text1"/>
              </w:rPr>
              <w:t xml:space="preserve"> Российской Федерации (в процентах общего числа обращений в сфере деятельности)</w:t>
            </w:r>
          </w:p>
        </w:tc>
        <w:tc>
          <w:tcPr>
            <w:tcW w:w="1824" w:type="dxa"/>
            <w:vAlign w:val="center"/>
          </w:tcPr>
          <w:p w:rsidR="00CE4F8D" w:rsidRPr="00D73E89" w:rsidRDefault="00C836A1" w:rsidP="00847F03">
            <w:pPr>
              <w:jc w:val="center"/>
              <w:rPr>
                <w:b/>
                <w:color w:val="000000" w:themeColor="text1"/>
              </w:rPr>
            </w:pPr>
            <w:r w:rsidRPr="00D73E89">
              <w:rPr>
                <w:b/>
                <w:color w:val="000000" w:themeColor="text1"/>
              </w:rPr>
              <w:t>0</w:t>
            </w:r>
          </w:p>
        </w:tc>
        <w:tc>
          <w:tcPr>
            <w:tcW w:w="1825" w:type="dxa"/>
            <w:vAlign w:val="center"/>
          </w:tcPr>
          <w:p w:rsidR="00CE4F8D" w:rsidRPr="00D73E89" w:rsidRDefault="004327B5" w:rsidP="00847F03">
            <w:pPr>
              <w:jc w:val="center"/>
              <w:rPr>
                <w:b/>
                <w:color w:val="000000" w:themeColor="text1"/>
              </w:rPr>
            </w:pPr>
            <w:r w:rsidRPr="00D73E89">
              <w:rPr>
                <w:b/>
                <w:color w:val="000000" w:themeColor="text1"/>
              </w:rPr>
              <w:t>0</w:t>
            </w:r>
          </w:p>
        </w:tc>
      </w:tr>
      <w:tr w:rsidR="00CE4F8D" w:rsidRPr="00D73E89" w:rsidTr="00DA4622">
        <w:tc>
          <w:tcPr>
            <w:tcW w:w="6096" w:type="dxa"/>
          </w:tcPr>
          <w:p w:rsidR="00CE4F8D" w:rsidRPr="00D73E89" w:rsidRDefault="00CE4F8D" w:rsidP="00847F03">
            <w:pPr>
              <w:jc w:val="both"/>
              <w:rPr>
                <w:color w:val="000000" w:themeColor="text1"/>
                <w:spacing w:val="-2"/>
              </w:rPr>
            </w:pPr>
            <w:r w:rsidRPr="00D73E89">
              <w:rPr>
                <w:color w:val="000000" w:themeColor="text1"/>
                <w:spacing w:val="-2"/>
              </w:rPr>
              <w:t xml:space="preserve">доля обращений граждан, ответы на которые даны с нарушениями требований </w:t>
            </w:r>
            <w:hyperlink r:id="rId9" w:history="1">
              <w:r w:rsidRPr="00D73E89">
                <w:rPr>
                  <w:color w:val="000000" w:themeColor="text1"/>
                  <w:spacing w:val="-2"/>
                </w:rPr>
                <w:t>законодательства</w:t>
              </w:r>
            </w:hyperlink>
            <w:r w:rsidRPr="00D73E89">
              <w:rPr>
                <w:color w:val="000000" w:themeColor="text1"/>
                <w:spacing w:val="-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24" w:type="dxa"/>
            <w:vAlign w:val="center"/>
          </w:tcPr>
          <w:p w:rsidR="00CE4F8D" w:rsidRPr="00D73E89" w:rsidRDefault="00C836A1" w:rsidP="00847F03">
            <w:pPr>
              <w:jc w:val="center"/>
              <w:rPr>
                <w:b/>
                <w:color w:val="000000" w:themeColor="text1"/>
              </w:rPr>
            </w:pPr>
            <w:r w:rsidRPr="00D73E89">
              <w:rPr>
                <w:b/>
                <w:color w:val="000000" w:themeColor="text1"/>
              </w:rPr>
              <w:t>0</w:t>
            </w:r>
          </w:p>
        </w:tc>
        <w:tc>
          <w:tcPr>
            <w:tcW w:w="1825" w:type="dxa"/>
            <w:vAlign w:val="center"/>
          </w:tcPr>
          <w:p w:rsidR="00CE4F8D" w:rsidRPr="00D73E89" w:rsidRDefault="004327B5" w:rsidP="00847F03">
            <w:pPr>
              <w:jc w:val="center"/>
              <w:rPr>
                <w:b/>
                <w:color w:val="000000" w:themeColor="text1"/>
              </w:rPr>
            </w:pPr>
            <w:r w:rsidRPr="00D73E89">
              <w:rPr>
                <w:b/>
                <w:color w:val="000000" w:themeColor="text1"/>
              </w:rPr>
              <w:t>0</w:t>
            </w:r>
          </w:p>
        </w:tc>
      </w:tr>
      <w:tr w:rsidR="00CE4F8D" w:rsidRPr="00D73E89" w:rsidTr="00DA4622">
        <w:tc>
          <w:tcPr>
            <w:tcW w:w="6096" w:type="dxa"/>
          </w:tcPr>
          <w:p w:rsidR="00CE4F8D" w:rsidRPr="00D73E89" w:rsidRDefault="00CE4F8D" w:rsidP="00847F03">
            <w:pPr>
              <w:jc w:val="both"/>
              <w:rPr>
                <w:color w:val="000000" w:themeColor="text1"/>
              </w:rPr>
            </w:pPr>
            <w:r w:rsidRPr="00D73E89">
              <w:rPr>
                <w:color w:val="000000" w:themeColor="text1"/>
              </w:rPr>
              <w:t>количество обращений граждан в сфере связи в отчетном периоде</w:t>
            </w:r>
          </w:p>
        </w:tc>
        <w:tc>
          <w:tcPr>
            <w:tcW w:w="1824" w:type="dxa"/>
            <w:vAlign w:val="center"/>
          </w:tcPr>
          <w:p w:rsidR="00CE4F8D" w:rsidRPr="00D73E89" w:rsidRDefault="00C836A1" w:rsidP="00847F03">
            <w:pPr>
              <w:jc w:val="center"/>
              <w:rPr>
                <w:b/>
                <w:color w:val="000000" w:themeColor="text1"/>
              </w:rPr>
            </w:pPr>
            <w:r w:rsidRPr="00D73E89">
              <w:rPr>
                <w:b/>
                <w:color w:val="000000" w:themeColor="text1"/>
              </w:rPr>
              <w:t>3</w:t>
            </w:r>
            <w:r w:rsidR="00906E10" w:rsidRPr="00D73E89">
              <w:rPr>
                <w:b/>
                <w:color w:val="000000" w:themeColor="text1"/>
              </w:rPr>
              <w:t>8</w:t>
            </w:r>
          </w:p>
        </w:tc>
        <w:tc>
          <w:tcPr>
            <w:tcW w:w="1825" w:type="dxa"/>
            <w:vAlign w:val="center"/>
          </w:tcPr>
          <w:p w:rsidR="00CE4F8D" w:rsidRPr="00D73E89" w:rsidRDefault="00557A61" w:rsidP="00847F03">
            <w:pPr>
              <w:jc w:val="center"/>
              <w:rPr>
                <w:b/>
                <w:color w:val="000000" w:themeColor="text1"/>
              </w:rPr>
            </w:pPr>
            <w:r w:rsidRPr="00D73E89">
              <w:rPr>
                <w:b/>
                <w:color w:val="000000" w:themeColor="text1"/>
              </w:rPr>
              <w:t>101</w:t>
            </w:r>
          </w:p>
        </w:tc>
      </w:tr>
      <w:tr w:rsidR="00CE4F8D" w:rsidRPr="00D73E89" w:rsidTr="00DA4622">
        <w:tc>
          <w:tcPr>
            <w:tcW w:w="6096" w:type="dxa"/>
          </w:tcPr>
          <w:p w:rsidR="00CE4F8D" w:rsidRPr="00D73E89" w:rsidRDefault="00CE4F8D" w:rsidP="00847F03">
            <w:pPr>
              <w:jc w:val="both"/>
              <w:rPr>
                <w:color w:val="000000" w:themeColor="text1"/>
              </w:rPr>
            </w:pPr>
            <w:r w:rsidRPr="00D73E89">
              <w:rPr>
                <w:color w:val="000000" w:themeColor="text1"/>
              </w:rPr>
              <w:t>количество обращений граждан в сфере связи,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связи</w:t>
            </w:r>
          </w:p>
        </w:tc>
        <w:tc>
          <w:tcPr>
            <w:tcW w:w="1824" w:type="dxa"/>
            <w:vAlign w:val="center"/>
          </w:tcPr>
          <w:p w:rsidR="00CE4F8D" w:rsidRPr="00D73E89" w:rsidRDefault="00906E10" w:rsidP="00847F03">
            <w:pPr>
              <w:jc w:val="center"/>
              <w:rPr>
                <w:b/>
                <w:color w:val="000000" w:themeColor="text1"/>
              </w:rPr>
            </w:pPr>
            <w:r w:rsidRPr="00D73E89">
              <w:rPr>
                <w:b/>
                <w:color w:val="000000" w:themeColor="text1"/>
              </w:rPr>
              <w:t>7</w:t>
            </w:r>
            <w:r w:rsidR="00C836A1" w:rsidRPr="00D73E89">
              <w:rPr>
                <w:b/>
                <w:color w:val="000000" w:themeColor="text1"/>
              </w:rPr>
              <w:t>,</w:t>
            </w:r>
            <w:r w:rsidRPr="00D73E89">
              <w:rPr>
                <w:b/>
                <w:color w:val="000000" w:themeColor="text1"/>
              </w:rPr>
              <w:t>6</w:t>
            </w:r>
          </w:p>
        </w:tc>
        <w:tc>
          <w:tcPr>
            <w:tcW w:w="1825" w:type="dxa"/>
            <w:vAlign w:val="center"/>
          </w:tcPr>
          <w:p w:rsidR="00CE4F8D" w:rsidRPr="00D73E89" w:rsidRDefault="00557A61" w:rsidP="00847F03">
            <w:pPr>
              <w:jc w:val="center"/>
              <w:rPr>
                <w:b/>
                <w:color w:val="000000" w:themeColor="text1"/>
              </w:rPr>
            </w:pPr>
            <w:r w:rsidRPr="00D73E89">
              <w:rPr>
                <w:b/>
                <w:color w:val="000000" w:themeColor="text1"/>
              </w:rPr>
              <w:t>25</w:t>
            </w:r>
            <w:r w:rsidR="004327B5" w:rsidRPr="00D73E89">
              <w:rPr>
                <w:b/>
                <w:color w:val="000000" w:themeColor="text1"/>
              </w:rPr>
              <w:t>,</w:t>
            </w:r>
            <w:r w:rsidRPr="00D73E89">
              <w:rPr>
                <w:b/>
                <w:color w:val="000000" w:themeColor="text1"/>
              </w:rPr>
              <w:t>3</w:t>
            </w:r>
          </w:p>
        </w:tc>
      </w:tr>
    </w:tbl>
    <w:p w:rsidR="0037766C" w:rsidRPr="00D73E89" w:rsidRDefault="0037766C" w:rsidP="00C836A1">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Все поступившие обращения граждан рассмотрены в установленный срок.</w:t>
      </w:r>
    </w:p>
    <w:p w:rsidR="00CE4F8D" w:rsidRPr="00D73E89" w:rsidRDefault="00CE4F8D" w:rsidP="00847F03">
      <w:pPr>
        <w:tabs>
          <w:tab w:val="left" w:pos="1178"/>
          <w:tab w:val="left" w:pos="9053"/>
        </w:tabs>
        <w:ind w:firstLine="709"/>
        <w:jc w:val="both"/>
        <w:rPr>
          <w:color w:val="000000" w:themeColor="text1"/>
          <w:sz w:val="28"/>
          <w:szCs w:val="28"/>
        </w:rPr>
      </w:pPr>
      <w:r w:rsidRPr="00D73E89">
        <w:rPr>
          <w:color w:val="000000" w:themeColor="text1"/>
          <w:sz w:val="28"/>
          <w:szCs w:val="28"/>
        </w:rPr>
        <w:t xml:space="preserve">Средняя нагрузка </w:t>
      </w:r>
      <w:r w:rsidR="003026AD" w:rsidRPr="00D73E89">
        <w:rPr>
          <w:color w:val="000000" w:themeColor="text1"/>
          <w:sz w:val="28"/>
          <w:szCs w:val="28"/>
        </w:rPr>
        <w:t>–</w:t>
      </w:r>
      <w:r w:rsidRPr="00D73E89">
        <w:rPr>
          <w:color w:val="000000" w:themeColor="text1"/>
          <w:sz w:val="28"/>
          <w:szCs w:val="28"/>
        </w:rPr>
        <w:t xml:space="preserve"> </w:t>
      </w:r>
      <w:r w:rsidR="00557A61" w:rsidRPr="00D73E89">
        <w:rPr>
          <w:color w:val="000000" w:themeColor="text1"/>
          <w:sz w:val="28"/>
          <w:szCs w:val="28"/>
        </w:rPr>
        <w:t>25</w:t>
      </w:r>
      <w:r w:rsidR="00BA31E2" w:rsidRPr="00D73E89">
        <w:rPr>
          <w:color w:val="000000" w:themeColor="text1"/>
          <w:sz w:val="28"/>
          <w:szCs w:val="28"/>
        </w:rPr>
        <w:t>,</w:t>
      </w:r>
      <w:r w:rsidR="00557A61" w:rsidRPr="00D73E89">
        <w:rPr>
          <w:color w:val="000000" w:themeColor="text1"/>
          <w:sz w:val="28"/>
          <w:szCs w:val="28"/>
        </w:rPr>
        <w:t>3</w:t>
      </w:r>
      <w:r w:rsidRPr="00D73E89">
        <w:rPr>
          <w:color w:val="000000" w:themeColor="text1"/>
          <w:sz w:val="28"/>
          <w:szCs w:val="28"/>
        </w:rPr>
        <w:t xml:space="preserve"> обращени</w:t>
      </w:r>
      <w:r w:rsidR="00174F26" w:rsidRPr="00D73E89">
        <w:rPr>
          <w:color w:val="000000" w:themeColor="text1"/>
          <w:sz w:val="28"/>
          <w:szCs w:val="28"/>
        </w:rPr>
        <w:t>й</w:t>
      </w:r>
      <w:r w:rsidRPr="00D73E89">
        <w:rPr>
          <w:color w:val="000000" w:themeColor="text1"/>
          <w:sz w:val="28"/>
          <w:szCs w:val="28"/>
        </w:rPr>
        <w:t xml:space="preserve"> на сотрудника в отчетный период.</w:t>
      </w:r>
    </w:p>
    <w:p w:rsidR="00CE4F8D" w:rsidRPr="00D73E89" w:rsidRDefault="00CE4F8D" w:rsidP="00847F03">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4F8D" w:rsidRPr="00D73E89" w:rsidRDefault="00CE4F8D"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p>
    <w:p w:rsidR="00CE4F8D" w:rsidRPr="00D73E89" w:rsidRDefault="00CE4F8D" w:rsidP="00847F03">
      <w:pPr>
        <w:tabs>
          <w:tab w:val="left" w:pos="1178"/>
          <w:tab w:val="left" w:pos="9053"/>
        </w:tabs>
        <w:ind w:firstLine="709"/>
        <w:jc w:val="both"/>
        <w:rPr>
          <w:color w:val="000000" w:themeColor="text1"/>
          <w:sz w:val="28"/>
          <w:szCs w:val="28"/>
        </w:rPr>
      </w:pPr>
      <w:r w:rsidRPr="00D73E89">
        <w:rPr>
          <w:color w:val="000000" w:themeColor="text1"/>
          <w:sz w:val="28"/>
          <w:szCs w:val="28"/>
        </w:rPr>
        <w:t>Имеются следующие проблемы при исполнении полномочия.</w:t>
      </w:r>
    </w:p>
    <w:p w:rsidR="00A1181E" w:rsidRPr="00D73E89" w:rsidRDefault="00CE4F8D" w:rsidP="00847F03">
      <w:pPr>
        <w:tabs>
          <w:tab w:val="left" w:pos="1178"/>
          <w:tab w:val="left" w:pos="9053"/>
        </w:tabs>
        <w:ind w:firstLine="709"/>
        <w:jc w:val="both"/>
        <w:rPr>
          <w:color w:val="000000" w:themeColor="text1"/>
          <w:sz w:val="28"/>
          <w:szCs w:val="28"/>
        </w:rPr>
      </w:pPr>
      <w:r w:rsidRPr="00D73E89">
        <w:rPr>
          <w:color w:val="000000" w:themeColor="text1"/>
          <w:sz w:val="28"/>
          <w:szCs w:val="28"/>
        </w:rPr>
        <w:t>В территориальный орган поступают обращения граждан, содержащие информацию о нарушении требований в области почтовой связи. Указанная информация в соответствии с действующим законодательством не может являться основанием для проведения внеплановой проверки лица, действия которого обжалуются. Отсутствие возможности провести внеплановую проверку препятствует объективному и всестороннему рассмотрению обращения.</w:t>
      </w:r>
    </w:p>
    <w:p w:rsidR="00B0400C" w:rsidRPr="00D73E89" w:rsidRDefault="00CE4F8D" w:rsidP="0074006B">
      <w:pPr>
        <w:pStyle w:val="aff7"/>
        <w:spacing w:after="120"/>
        <w:ind w:left="0" w:firstLine="709"/>
        <w:jc w:val="both"/>
        <w:rPr>
          <w:color w:val="000000" w:themeColor="text1"/>
          <w:sz w:val="28"/>
          <w:szCs w:val="28"/>
        </w:rPr>
      </w:pPr>
      <w:r w:rsidRPr="00D73E89">
        <w:rPr>
          <w:color w:val="000000" w:themeColor="text1"/>
          <w:sz w:val="28"/>
          <w:szCs w:val="28"/>
        </w:rPr>
        <w:t xml:space="preserve">Типичные обращения в сфере связи </w:t>
      </w:r>
      <w:r w:rsidR="00FA0356" w:rsidRPr="00D73E89">
        <w:rPr>
          <w:color w:val="000000" w:themeColor="text1"/>
          <w:sz w:val="28"/>
          <w:szCs w:val="28"/>
        </w:rPr>
        <w:t>в</w:t>
      </w:r>
      <w:r w:rsidRPr="00D73E89">
        <w:rPr>
          <w:color w:val="000000" w:themeColor="text1"/>
          <w:sz w:val="28"/>
          <w:szCs w:val="28"/>
        </w:rPr>
        <w:t xml:space="preserve"> отчетн</w:t>
      </w:r>
      <w:r w:rsidR="00FA0356" w:rsidRPr="00D73E89">
        <w:rPr>
          <w:color w:val="000000" w:themeColor="text1"/>
          <w:sz w:val="28"/>
          <w:szCs w:val="28"/>
        </w:rPr>
        <w:t>ом</w:t>
      </w:r>
      <w:r w:rsidRPr="00D73E89">
        <w:rPr>
          <w:color w:val="000000" w:themeColor="text1"/>
          <w:sz w:val="28"/>
          <w:szCs w:val="28"/>
        </w:rPr>
        <w:t xml:space="preserve"> период</w:t>
      </w:r>
      <w:r w:rsidR="00FA0356" w:rsidRPr="00D73E89">
        <w:rPr>
          <w:color w:val="000000" w:themeColor="text1"/>
          <w:sz w:val="28"/>
          <w:szCs w:val="28"/>
        </w:rPr>
        <w:t>е касались контрольных сроков пересылки письменной корреспонденции, утраты почтовых отправлений и качества связи, предоставляемой операторами сотовой связи.</w:t>
      </w:r>
    </w:p>
    <w:p w:rsidR="00906E10" w:rsidRPr="00D73E89" w:rsidRDefault="00906E10" w:rsidP="007A787E">
      <w:pPr>
        <w:pStyle w:val="2"/>
        <w:rPr>
          <w:color w:val="000000" w:themeColor="text1"/>
        </w:rPr>
      </w:pPr>
      <w:bookmarkStart w:id="28" w:name="_Toc479332816"/>
      <w:r w:rsidRPr="00D73E89">
        <w:rPr>
          <w:color w:val="000000" w:themeColor="text1"/>
        </w:rPr>
        <w:br w:type="page"/>
      </w:r>
    </w:p>
    <w:p w:rsidR="00ED06D2" w:rsidRPr="00D73E89" w:rsidRDefault="00ED06D2" w:rsidP="007A787E">
      <w:pPr>
        <w:pStyle w:val="2"/>
        <w:rPr>
          <w:color w:val="000000" w:themeColor="text1"/>
        </w:rPr>
      </w:pPr>
      <w:r w:rsidRPr="00D73E89">
        <w:rPr>
          <w:color w:val="000000" w:themeColor="text1"/>
        </w:rPr>
        <w:t>2.</w:t>
      </w:r>
      <w:r w:rsidR="006E16E8" w:rsidRPr="00D73E89">
        <w:rPr>
          <w:color w:val="000000" w:themeColor="text1"/>
        </w:rPr>
        <w:tab/>
      </w:r>
      <w:r w:rsidRPr="00D73E89">
        <w:rPr>
          <w:color w:val="000000" w:themeColor="text1"/>
        </w:rPr>
        <w:t>Сведения о выполнении полномочий в сфере массовых коммуникаций.</w:t>
      </w:r>
      <w:bookmarkEnd w:id="28"/>
    </w:p>
    <w:p w:rsidR="00ED06D2" w:rsidRPr="00D73E89" w:rsidRDefault="00ED06D2" w:rsidP="007A787E">
      <w:pPr>
        <w:pStyle w:val="3"/>
        <w:rPr>
          <w:color w:val="000000" w:themeColor="text1"/>
        </w:rPr>
      </w:pPr>
      <w:bookmarkStart w:id="29" w:name="_Toc479332817"/>
      <w:r w:rsidRPr="00D73E89">
        <w:rPr>
          <w:color w:val="000000" w:themeColor="text1"/>
        </w:rPr>
        <w:t>2.1.</w:t>
      </w:r>
      <w:r w:rsidR="006E16E8" w:rsidRPr="00D73E89">
        <w:rPr>
          <w:color w:val="000000" w:themeColor="text1"/>
        </w:rPr>
        <w:tab/>
      </w:r>
      <w:r w:rsidRPr="00D73E89">
        <w:rPr>
          <w:color w:val="000000" w:themeColor="text1"/>
        </w:rPr>
        <w:t>Ведение реестров и учета в сфере массовых коммуникаций.</w:t>
      </w:r>
      <w:bookmarkEnd w:id="29"/>
    </w:p>
    <w:p w:rsidR="00ED06D2" w:rsidRPr="00D73E89" w:rsidRDefault="00ED06D2" w:rsidP="007A787E">
      <w:pPr>
        <w:pStyle w:val="4"/>
        <w:rPr>
          <w:color w:val="000000" w:themeColor="text1"/>
        </w:rPr>
      </w:pPr>
      <w:bookmarkStart w:id="30" w:name="_Toc479332818"/>
      <w:r w:rsidRPr="00D73E89">
        <w:rPr>
          <w:color w:val="000000" w:themeColor="text1"/>
        </w:rPr>
        <w:t>2.1.1.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bookmarkEnd w:id="30"/>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Управление Роскомнадзора по Амурской области осуществляет </w:t>
      </w:r>
      <w:r w:rsidRPr="00D73E89">
        <w:rPr>
          <w:bCs/>
          <w:color w:val="000000" w:themeColor="text1"/>
          <w:sz w:val="28"/>
          <w:szCs w:val="28"/>
        </w:rPr>
        <w:t>полномочие</w:t>
      </w:r>
      <w:r w:rsidRPr="00D73E89">
        <w:rPr>
          <w:color w:val="000000" w:themeColor="text1"/>
          <w:sz w:val="28"/>
          <w:szCs w:val="28"/>
        </w:rPr>
        <w:t xml:space="preserve"> по ведению реестра средств массовой информации, продукция которых предназначена для распространения на территории Амурской области, на основании п. 7.4.3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руководителя Роскомнадзора от 25.01.2016 № 65. Исполнение полномочия осуществляется в рамках регистрационной деятельности, носящей заявительный характер. </w:t>
      </w:r>
    </w:p>
    <w:p w:rsidR="007C42C0" w:rsidRPr="00D73E89" w:rsidRDefault="007C42C0" w:rsidP="007C42C0">
      <w:pPr>
        <w:ind w:firstLine="709"/>
        <w:jc w:val="both"/>
        <w:rPr>
          <w:color w:val="000000" w:themeColor="text1"/>
          <w:sz w:val="28"/>
          <w:szCs w:val="28"/>
        </w:rPr>
      </w:pPr>
      <w:r w:rsidRPr="00D73E89">
        <w:rPr>
          <w:b/>
          <w:bCs/>
          <w:color w:val="000000" w:themeColor="text1"/>
          <w:sz w:val="28"/>
          <w:szCs w:val="28"/>
        </w:rPr>
        <w:t>Количество объектов</w:t>
      </w:r>
      <w:r w:rsidRPr="00D73E89">
        <w:rPr>
          <w:color w:val="000000" w:themeColor="text1"/>
          <w:sz w:val="28"/>
          <w:szCs w:val="28"/>
        </w:rPr>
        <w:t>, в отношении которых исполняется полномочие, указано в таблице:</w:t>
      </w:r>
    </w:p>
    <w:p w:rsidR="007C42C0" w:rsidRPr="00D73E89" w:rsidRDefault="007C42C0" w:rsidP="007C42C0">
      <w:pPr>
        <w:ind w:firstLine="709"/>
        <w:jc w:val="both"/>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1982"/>
        <w:gridCol w:w="1982"/>
        <w:gridCol w:w="1981"/>
      </w:tblGrid>
      <w:tr w:rsidR="007C42C0" w:rsidRPr="00D73E89" w:rsidTr="007C42C0">
        <w:trPr>
          <w:cantSplit/>
          <w:trHeight w:val="265"/>
          <w:tblHeader/>
          <w:jc w:val="center"/>
        </w:trPr>
        <w:tc>
          <w:tcPr>
            <w:tcW w:w="1912" w:type="pct"/>
            <w:tcBorders>
              <w:top w:val="single" w:sz="4" w:space="0" w:color="auto"/>
              <w:left w:val="single" w:sz="4" w:space="0" w:color="auto"/>
              <w:bottom w:val="single" w:sz="4" w:space="0" w:color="auto"/>
              <w:right w:val="single" w:sz="4" w:space="0" w:color="auto"/>
            </w:tcBorders>
          </w:tcPr>
          <w:p w:rsidR="007C42C0" w:rsidRPr="00D73E89" w:rsidRDefault="007C42C0" w:rsidP="00F37C45">
            <w:pPr>
              <w:jc w:val="center"/>
              <w:rPr>
                <w:b/>
                <w:bCs/>
                <w:color w:val="000000" w:themeColor="text1"/>
              </w:rPr>
            </w:pPr>
            <w:r w:rsidRPr="00D73E89">
              <w:rPr>
                <w:b/>
                <w:bCs/>
                <w:color w:val="000000" w:themeColor="text1"/>
              </w:rPr>
              <w:t>Показатель</w:t>
            </w:r>
          </w:p>
        </w:tc>
        <w:tc>
          <w:tcPr>
            <w:tcW w:w="1029" w:type="pct"/>
            <w:tcBorders>
              <w:top w:val="single" w:sz="4" w:space="0" w:color="auto"/>
              <w:left w:val="single" w:sz="4" w:space="0" w:color="auto"/>
              <w:bottom w:val="single" w:sz="4" w:space="0" w:color="auto"/>
              <w:right w:val="single" w:sz="4" w:space="0" w:color="auto"/>
            </w:tcBorders>
          </w:tcPr>
          <w:p w:rsidR="007C42C0" w:rsidRPr="00D73E89" w:rsidRDefault="007C42C0" w:rsidP="00F37C45">
            <w:pPr>
              <w:jc w:val="center"/>
              <w:rPr>
                <w:b/>
                <w:bCs/>
                <w:color w:val="000000" w:themeColor="text1"/>
              </w:rPr>
            </w:pPr>
            <w:r w:rsidRPr="00D73E89">
              <w:rPr>
                <w:b/>
                <w:bCs/>
                <w:color w:val="000000" w:themeColor="text1"/>
              </w:rPr>
              <w:t>по состоянию</w:t>
            </w:r>
          </w:p>
          <w:p w:rsidR="007C42C0" w:rsidRPr="00D73E89" w:rsidRDefault="007C42C0" w:rsidP="00F37C45">
            <w:pPr>
              <w:jc w:val="center"/>
              <w:rPr>
                <w:b/>
                <w:bCs/>
                <w:color w:val="000000" w:themeColor="text1"/>
              </w:rPr>
            </w:pPr>
            <w:r w:rsidRPr="00D73E89">
              <w:rPr>
                <w:b/>
                <w:bCs/>
                <w:color w:val="000000" w:themeColor="text1"/>
              </w:rPr>
              <w:t>на 30.06.2016</w:t>
            </w:r>
          </w:p>
        </w:tc>
        <w:tc>
          <w:tcPr>
            <w:tcW w:w="1029" w:type="pct"/>
            <w:tcBorders>
              <w:top w:val="single" w:sz="4" w:space="0" w:color="auto"/>
              <w:left w:val="single" w:sz="4" w:space="0" w:color="auto"/>
              <w:bottom w:val="single" w:sz="4" w:space="0" w:color="auto"/>
              <w:right w:val="single" w:sz="4" w:space="0" w:color="auto"/>
            </w:tcBorders>
          </w:tcPr>
          <w:p w:rsidR="007C42C0" w:rsidRPr="00D73E89" w:rsidRDefault="007C42C0" w:rsidP="00F37C45">
            <w:pPr>
              <w:jc w:val="center"/>
              <w:rPr>
                <w:b/>
                <w:bCs/>
                <w:color w:val="000000" w:themeColor="text1"/>
              </w:rPr>
            </w:pPr>
            <w:r w:rsidRPr="00D73E89">
              <w:rPr>
                <w:b/>
                <w:bCs/>
                <w:color w:val="000000" w:themeColor="text1"/>
              </w:rPr>
              <w:t>по состоянию</w:t>
            </w:r>
          </w:p>
          <w:p w:rsidR="007C42C0" w:rsidRPr="00D73E89" w:rsidRDefault="007C42C0" w:rsidP="00F37C45">
            <w:pPr>
              <w:jc w:val="center"/>
              <w:rPr>
                <w:b/>
                <w:bCs/>
                <w:color w:val="000000" w:themeColor="text1"/>
              </w:rPr>
            </w:pPr>
            <w:r w:rsidRPr="00D73E89">
              <w:rPr>
                <w:b/>
                <w:bCs/>
                <w:color w:val="000000" w:themeColor="text1"/>
              </w:rPr>
              <w:t>на 30.06.2017</w:t>
            </w:r>
          </w:p>
        </w:tc>
        <w:tc>
          <w:tcPr>
            <w:tcW w:w="1029" w:type="pct"/>
            <w:tcBorders>
              <w:top w:val="single" w:sz="4" w:space="0" w:color="auto"/>
              <w:left w:val="single" w:sz="4" w:space="0" w:color="auto"/>
              <w:bottom w:val="single" w:sz="4" w:space="0" w:color="auto"/>
              <w:right w:val="single" w:sz="4" w:space="0" w:color="auto"/>
            </w:tcBorders>
          </w:tcPr>
          <w:p w:rsidR="007C42C0" w:rsidRPr="00D73E89" w:rsidRDefault="007C42C0" w:rsidP="00F37C45">
            <w:pPr>
              <w:jc w:val="center"/>
              <w:rPr>
                <w:b/>
                <w:bCs/>
                <w:color w:val="000000" w:themeColor="text1"/>
              </w:rPr>
            </w:pPr>
            <w:r w:rsidRPr="00D73E89">
              <w:rPr>
                <w:b/>
                <w:bCs/>
                <w:color w:val="000000" w:themeColor="text1"/>
              </w:rPr>
              <w:t>отклонение,</w:t>
            </w:r>
          </w:p>
          <w:p w:rsidR="007C42C0" w:rsidRPr="00D73E89" w:rsidRDefault="007C42C0" w:rsidP="00F37C45">
            <w:pPr>
              <w:jc w:val="center"/>
              <w:rPr>
                <w:b/>
                <w:bCs/>
                <w:color w:val="000000" w:themeColor="text1"/>
              </w:rPr>
            </w:pPr>
            <w:r w:rsidRPr="00D73E89">
              <w:rPr>
                <w:b/>
                <w:bCs/>
                <w:color w:val="000000" w:themeColor="text1"/>
              </w:rPr>
              <w:t>%</w:t>
            </w:r>
          </w:p>
        </w:tc>
      </w:tr>
      <w:tr w:rsidR="007C42C0" w:rsidRPr="00D73E89" w:rsidTr="007C42C0">
        <w:trPr>
          <w:cantSplit/>
          <w:jc w:val="center"/>
        </w:trPr>
        <w:tc>
          <w:tcPr>
            <w:tcW w:w="1912" w:type="pct"/>
            <w:tcBorders>
              <w:top w:val="single" w:sz="4" w:space="0" w:color="auto"/>
              <w:left w:val="single" w:sz="4" w:space="0" w:color="auto"/>
              <w:bottom w:val="single" w:sz="4" w:space="0" w:color="auto"/>
              <w:right w:val="single" w:sz="4" w:space="0" w:color="auto"/>
            </w:tcBorders>
          </w:tcPr>
          <w:p w:rsidR="007C42C0" w:rsidRPr="00D73E89" w:rsidRDefault="007C42C0" w:rsidP="007C42C0">
            <w:pPr>
              <w:rPr>
                <w:color w:val="000000" w:themeColor="text1"/>
              </w:rPr>
            </w:pPr>
            <w:r w:rsidRPr="00D73E89">
              <w:rPr>
                <w:color w:val="000000" w:themeColor="text1"/>
              </w:rPr>
              <w:t>Количество СМИ, зарегистрированных на территории региона</w:t>
            </w:r>
          </w:p>
        </w:tc>
        <w:tc>
          <w:tcPr>
            <w:tcW w:w="1029" w:type="pct"/>
            <w:tcBorders>
              <w:top w:val="single" w:sz="4" w:space="0" w:color="auto"/>
              <w:left w:val="single" w:sz="4" w:space="0" w:color="auto"/>
              <w:bottom w:val="single" w:sz="4" w:space="0" w:color="auto"/>
              <w:right w:val="single" w:sz="4" w:space="0" w:color="auto"/>
            </w:tcBorders>
            <w:vAlign w:val="center"/>
          </w:tcPr>
          <w:p w:rsidR="007C42C0" w:rsidRPr="00D73E89" w:rsidRDefault="007C42C0" w:rsidP="00F37C45">
            <w:pPr>
              <w:jc w:val="center"/>
              <w:rPr>
                <w:b/>
                <w:color w:val="000000" w:themeColor="text1"/>
              </w:rPr>
            </w:pPr>
            <w:r w:rsidRPr="00D73E89">
              <w:rPr>
                <w:b/>
                <w:color w:val="000000" w:themeColor="text1"/>
              </w:rPr>
              <w:t>153</w:t>
            </w:r>
          </w:p>
        </w:tc>
        <w:tc>
          <w:tcPr>
            <w:tcW w:w="1029" w:type="pct"/>
            <w:tcBorders>
              <w:top w:val="single" w:sz="4" w:space="0" w:color="auto"/>
              <w:left w:val="single" w:sz="4" w:space="0" w:color="auto"/>
              <w:bottom w:val="single" w:sz="4" w:space="0" w:color="auto"/>
              <w:right w:val="single" w:sz="4" w:space="0" w:color="auto"/>
            </w:tcBorders>
            <w:vAlign w:val="center"/>
          </w:tcPr>
          <w:p w:rsidR="007C42C0" w:rsidRPr="00D73E89" w:rsidRDefault="007C42C0" w:rsidP="00F37C45">
            <w:pPr>
              <w:jc w:val="center"/>
              <w:rPr>
                <w:b/>
                <w:color w:val="000000" w:themeColor="text1"/>
              </w:rPr>
            </w:pPr>
            <w:r w:rsidRPr="00D73E89">
              <w:rPr>
                <w:b/>
                <w:color w:val="000000" w:themeColor="text1"/>
              </w:rPr>
              <w:t>128</w:t>
            </w:r>
          </w:p>
        </w:tc>
        <w:tc>
          <w:tcPr>
            <w:tcW w:w="1029" w:type="pct"/>
            <w:tcBorders>
              <w:top w:val="single" w:sz="4" w:space="0" w:color="auto"/>
              <w:left w:val="single" w:sz="4" w:space="0" w:color="auto"/>
              <w:bottom w:val="single" w:sz="4" w:space="0" w:color="auto"/>
              <w:right w:val="single" w:sz="4" w:space="0" w:color="auto"/>
            </w:tcBorders>
            <w:vAlign w:val="center"/>
          </w:tcPr>
          <w:p w:rsidR="007C42C0" w:rsidRPr="00D73E89" w:rsidRDefault="007C42C0" w:rsidP="00F37C45">
            <w:pPr>
              <w:jc w:val="center"/>
              <w:rPr>
                <w:b/>
                <w:color w:val="000000" w:themeColor="text1"/>
              </w:rPr>
            </w:pPr>
            <w:r w:rsidRPr="00D73E89">
              <w:rPr>
                <w:b/>
                <w:color w:val="000000" w:themeColor="text1"/>
              </w:rPr>
              <w:t>-16,3</w:t>
            </w:r>
          </w:p>
        </w:tc>
      </w:tr>
    </w:tbl>
    <w:p w:rsidR="007C42C0" w:rsidRPr="00D73E89" w:rsidRDefault="007C42C0" w:rsidP="007C42C0">
      <w:pPr>
        <w:ind w:firstLine="708"/>
        <w:jc w:val="both"/>
        <w:rPr>
          <w:color w:val="000000" w:themeColor="text1"/>
          <w:sz w:val="28"/>
          <w:szCs w:val="28"/>
        </w:rPr>
      </w:pPr>
    </w:p>
    <w:p w:rsidR="007C42C0" w:rsidRPr="00D73E89" w:rsidRDefault="007C42C0" w:rsidP="007C42C0">
      <w:pPr>
        <w:ind w:firstLine="708"/>
        <w:jc w:val="both"/>
        <w:rPr>
          <w:color w:val="000000" w:themeColor="text1"/>
          <w:sz w:val="28"/>
          <w:szCs w:val="28"/>
        </w:rPr>
      </w:pPr>
      <w:r w:rsidRPr="00D73E89">
        <w:rPr>
          <w:bCs/>
          <w:color w:val="000000" w:themeColor="text1"/>
          <w:sz w:val="28"/>
          <w:szCs w:val="28"/>
        </w:rPr>
        <w:t xml:space="preserve">За </w:t>
      </w:r>
      <w:r w:rsidRPr="00D73E89">
        <w:rPr>
          <w:b/>
          <w:bCs/>
          <w:color w:val="000000" w:themeColor="text1"/>
          <w:sz w:val="28"/>
          <w:szCs w:val="28"/>
        </w:rPr>
        <w:t>2 к</w:t>
      </w:r>
      <w:r w:rsidRPr="00D73E89">
        <w:rPr>
          <w:b/>
          <w:color w:val="000000" w:themeColor="text1"/>
          <w:sz w:val="28"/>
          <w:szCs w:val="28"/>
        </w:rPr>
        <w:t>вартал 2017 года</w:t>
      </w:r>
      <w:r w:rsidRPr="00D73E89">
        <w:rPr>
          <w:color w:val="000000" w:themeColor="text1"/>
          <w:sz w:val="28"/>
          <w:szCs w:val="28"/>
        </w:rPr>
        <w:t xml:space="preserve"> Управление Роскомнадзора по Амурской области поступило 13 заявлений на регистрацию, перерегистрацию и внесение изменений в свидетельство о регистрации СМИ: </w:t>
      </w:r>
    </w:p>
    <w:p w:rsidR="007C42C0" w:rsidRPr="00D73E89" w:rsidRDefault="007C42C0" w:rsidP="007C42C0">
      <w:pPr>
        <w:ind w:firstLine="708"/>
        <w:jc w:val="both"/>
        <w:rPr>
          <w:color w:val="000000" w:themeColor="text1"/>
          <w:sz w:val="28"/>
          <w:szCs w:val="28"/>
        </w:rPr>
      </w:pPr>
      <w:r w:rsidRPr="00D73E89">
        <w:rPr>
          <w:color w:val="000000" w:themeColor="text1"/>
          <w:sz w:val="28"/>
          <w:szCs w:val="28"/>
        </w:rPr>
        <w:t xml:space="preserve">- по 8 заявлениям приняты положительные решения, по 5 заявкам, был оформлен возврат документов без рассмотрения в связи с направлением комплектов документов не в полном объеме. </w:t>
      </w:r>
    </w:p>
    <w:p w:rsidR="007C42C0" w:rsidRPr="00D73E89" w:rsidRDefault="007C42C0" w:rsidP="007C42C0">
      <w:pPr>
        <w:ind w:firstLine="708"/>
        <w:jc w:val="both"/>
        <w:rPr>
          <w:color w:val="000000" w:themeColor="text1"/>
          <w:sz w:val="28"/>
          <w:szCs w:val="28"/>
        </w:rPr>
      </w:pPr>
      <w:r w:rsidRPr="00D73E89">
        <w:rPr>
          <w:color w:val="000000" w:themeColor="text1"/>
          <w:sz w:val="28"/>
          <w:szCs w:val="28"/>
        </w:rPr>
        <w:t>По состоянию на 30.06.2017 заявления на регистрацию, перерегистрацию и внесение изменений в свидетельство о регистрации СМИ в Управлении 1 заявление на внесение изменений.</w:t>
      </w:r>
    </w:p>
    <w:p w:rsidR="007C42C0" w:rsidRPr="00D73E89" w:rsidRDefault="007C42C0" w:rsidP="007C42C0">
      <w:pPr>
        <w:ind w:firstLine="708"/>
        <w:jc w:val="both"/>
        <w:rPr>
          <w:color w:val="000000" w:themeColor="text1"/>
          <w:sz w:val="28"/>
          <w:szCs w:val="28"/>
        </w:rPr>
      </w:pPr>
      <w:r w:rsidRPr="00D73E89">
        <w:rPr>
          <w:color w:val="000000" w:themeColor="text1"/>
          <w:sz w:val="28"/>
          <w:szCs w:val="28"/>
        </w:rPr>
        <w:t xml:space="preserve">Во </w:t>
      </w:r>
      <w:r w:rsidRPr="00D73E89">
        <w:rPr>
          <w:b/>
          <w:bCs/>
          <w:color w:val="000000" w:themeColor="text1"/>
          <w:sz w:val="28"/>
          <w:szCs w:val="28"/>
        </w:rPr>
        <w:t>2 к</w:t>
      </w:r>
      <w:r w:rsidRPr="00D73E89">
        <w:rPr>
          <w:b/>
          <w:color w:val="000000" w:themeColor="text1"/>
          <w:sz w:val="28"/>
          <w:szCs w:val="28"/>
        </w:rPr>
        <w:t>вартале 2017 года</w:t>
      </w:r>
      <w:r w:rsidRPr="00D73E89">
        <w:rPr>
          <w:color w:val="000000" w:themeColor="text1"/>
          <w:sz w:val="28"/>
          <w:szCs w:val="28"/>
        </w:rPr>
        <w:t xml:space="preserve"> Управлением был сформировано </w:t>
      </w:r>
      <w:r w:rsidRPr="00D73E89">
        <w:rPr>
          <w:b/>
          <w:color w:val="000000" w:themeColor="text1"/>
          <w:sz w:val="28"/>
          <w:szCs w:val="28"/>
        </w:rPr>
        <w:t>17</w:t>
      </w:r>
      <w:r w:rsidRPr="00D73E89">
        <w:rPr>
          <w:color w:val="000000" w:themeColor="text1"/>
          <w:sz w:val="28"/>
          <w:szCs w:val="28"/>
        </w:rPr>
        <w:t xml:space="preserve"> запросов в УФНС, по всем запросам получены положительные ответы.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Информация по количеству выданных (переоформленных), аннулированных свидетельств приведена в таблице:</w:t>
      </w:r>
    </w:p>
    <w:p w:rsidR="007C42C0" w:rsidRPr="00D73E89" w:rsidRDefault="007C42C0" w:rsidP="007C42C0">
      <w:pPr>
        <w:ind w:firstLine="709"/>
        <w:jc w:val="both"/>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1981"/>
        <w:gridCol w:w="1841"/>
        <w:gridCol w:w="2251"/>
      </w:tblGrid>
      <w:tr w:rsidR="007C42C0" w:rsidRPr="00D73E89" w:rsidTr="00F37C45">
        <w:trPr>
          <w:cantSplit/>
          <w:trHeight w:val="552"/>
          <w:tblHeader/>
          <w:jc w:val="center"/>
        </w:trPr>
        <w:tc>
          <w:tcPr>
            <w:tcW w:w="1846" w:type="pct"/>
            <w:vAlign w:val="center"/>
          </w:tcPr>
          <w:p w:rsidR="007C42C0" w:rsidRPr="00D73E89" w:rsidRDefault="007C42C0" w:rsidP="007C42C0">
            <w:pPr>
              <w:jc w:val="center"/>
              <w:rPr>
                <w:b/>
                <w:bCs/>
                <w:color w:val="000000" w:themeColor="text1"/>
              </w:rPr>
            </w:pPr>
            <w:r w:rsidRPr="00D73E89">
              <w:rPr>
                <w:b/>
                <w:bCs/>
                <w:color w:val="000000" w:themeColor="text1"/>
              </w:rPr>
              <w:t>Показатель</w:t>
            </w:r>
          </w:p>
        </w:tc>
        <w:tc>
          <w:tcPr>
            <w:tcW w:w="1029" w:type="pct"/>
            <w:vAlign w:val="center"/>
          </w:tcPr>
          <w:p w:rsidR="007C42C0" w:rsidRPr="00D73E89" w:rsidRDefault="007C42C0" w:rsidP="00F37C45">
            <w:pPr>
              <w:keepNext/>
              <w:suppressAutoHyphens/>
              <w:jc w:val="center"/>
              <w:rPr>
                <w:b/>
                <w:bCs/>
                <w:color w:val="000000" w:themeColor="text1"/>
              </w:rPr>
            </w:pPr>
            <w:r w:rsidRPr="00D73E89">
              <w:rPr>
                <w:b/>
                <w:bCs/>
                <w:color w:val="000000" w:themeColor="text1"/>
              </w:rPr>
              <w:t>2 квартал</w:t>
            </w:r>
          </w:p>
          <w:p w:rsidR="007C42C0" w:rsidRPr="00D73E89" w:rsidRDefault="007C42C0" w:rsidP="00F37C45">
            <w:pPr>
              <w:keepNext/>
              <w:suppressAutoHyphens/>
              <w:jc w:val="center"/>
              <w:rPr>
                <w:b/>
                <w:bCs/>
                <w:color w:val="000000" w:themeColor="text1"/>
              </w:rPr>
            </w:pPr>
            <w:r w:rsidRPr="00D73E89">
              <w:rPr>
                <w:b/>
                <w:bCs/>
                <w:color w:val="000000" w:themeColor="text1"/>
              </w:rPr>
              <w:t>2016 года</w:t>
            </w:r>
          </w:p>
        </w:tc>
        <w:tc>
          <w:tcPr>
            <w:tcW w:w="956" w:type="pct"/>
            <w:vAlign w:val="center"/>
          </w:tcPr>
          <w:p w:rsidR="007C42C0" w:rsidRPr="00D73E89" w:rsidRDefault="00F335D0" w:rsidP="00F37C45">
            <w:pPr>
              <w:keepNext/>
              <w:suppressAutoHyphens/>
              <w:jc w:val="center"/>
              <w:rPr>
                <w:b/>
                <w:bCs/>
                <w:color w:val="000000" w:themeColor="text1"/>
              </w:rPr>
            </w:pPr>
            <w:r w:rsidRPr="00D73E89">
              <w:rPr>
                <w:b/>
                <w:bCs/>
                <w:color w:val="000000" w:themeColor="text1"/>
              </w:rPr>
              <w:t>2</w:t>
            </w:r>
            <w:r w:rsidR="007C42C0" w:rsidRPr="00D73E89">
              <w:rPr>
                <w:b/>
                <w:bCs/>
                <w:color w:val="000000" w:themeColor="text1"/>
              </w:rPr>
              <w:t xml:space="preserve"> квартал</w:t>
            </w:r>
          </w:p>
          <w:p w:rsidR="007C42C0" w:rsidRPr="00D73E89" w:rsidRDefault="007C42C0" w:rsidP="00F37C45">
            <w:pPr>
              <w:keepNext/>
              <w:suppressAutoHyphens/>
              <w:jc w:val="center"/>
              <w:rPr>
                <w:b/>
                <w:bCs/>
                <w:color w:val="000000" w:themeColor="text1"/>
              </w:rPr>
            </w:pPr>
            <w:r w:rsidRPr="00D73E89">
              <w:rPr>
                <w:b/>
                <w:bCs/>
                <w:color w:val="000000" w:themeColor="text1"/>
              </w:rPr>
              <w:t>2017 года</w:t>
            </w:r>
          </w:p>
        </w:tc>
        <w:tc>
          <w:tcPr>
            <w:tcW w:w="1169" w:type="pct"/>
            <w:vAlign w:val="center"/>
          </w:tcPr>
          <w:p w:rsidR="007C42C0" w:rsidRPr="00D73E89" w:rsidRDefault="007C42C0" w:rsidP="00F37C45">
            <w:pPr>
              <w:keepNext/>
              <w:suppressAutoHyphens/>
              <w:jc w:val="center"/>
              <w:rPr>
                <w:b/>
                <w:bCs/>
                <w:color w:val="000000" w:themeColor="text1"/>
              </w:rPr>
            </w:pPr>
            <w:r w:rsidRPr="00D73E89">
              <w:rPr>
                <w:b/>
                <w:bCs/>
                <w:color w:val="000000" w:themeColor="text1"/>
              </w:rPr>
              <w:t>отклонение, %</w:t>
            </w:r>
          </w:p>
        </w:tc>
      </w:tr>
      <w:tr w:rsidR="007C42C0" w:rsidRPr="00D73E89" w:rsidTr="00F37C45">
        <w:trPr>
          <w:cantSplit/>
          <w:jc w:val="center"/>
        </w:trPr>
        <w:tc>
          <w:tcPr>
            <w:tcW w:w="1846" w:type="pct"/>
          </w:tcPr>
          <w:p w:rsidR="007C42C0" w:rsidRPr="00D73E89" w:rsidRDefault="007C42C0" w:rsidP="00F37C45">
            <w:pPr>
              <w:suppressAutoHyphens/>
              <w:rPr>
                <w:color w:val="000000" w:themeColor="text1"/>
              </w:rPr>
            </w:pPr>
            <w:r w:rsidRPr="00D73E89">
              <w:rPr>
                <w:color w:val="000000" w:themeColor="text1"/>
              </w:rPr>
              <w:t>Зарегистрировано вновь</w:t>
            </w:r>
          </w:p>
        </w:tc>
        <w:tc>
          <w:tcPr>
            <w:tcW w:w="1029"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5</w:t>
            </w:r>
          </w:p>
        </w:tc>
        <w:tc>
          <w:tcPr>
            <w:tcW w:w="956"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6</w:t>
            </w:r>
          </w:p>
        </w:tc>
        <w:tc>
          <w:tcPr>
            <w:tcW w:w="1169"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20,0</w:t>
            </w:r>
          </w:p>
        </w:tc>
      </w:tr>
      <w:tr w:rsidR="007C42C0" w:rsidRPr="00D73E89" w:rsidTr="00F37C45">
        <w:trPr>
          <w:cantSplit/>
          <w:jc w:val="center"/>
        </w:trPr>
        <w:tc>
          <w:tcPr>
            <w:tcW w:w="1846" w:type="pct"/>
          </w:tcPr>
          <w:p w:rsidR="007C42C0" w:rsidRPr="00D73E89" w:rsidRDefault="007C42C0" w:rsidP="00F37C45">
            <w:pPr>
              <w:suppressAutoHyphens/>
              <w:rPr>
                <w:color w:val="000000" w:themeColor="text1"/>
              </w:rPr>
            </w:pPr>
            <w:r w:rsidRPr="00D73E89">
              <w:rPr>
                <w:color w:val="000000" w:themeColor="text1"/>
              </w:rPr>
              <w:t>Перерегистрировано</w:t>
            </w:r>
          </w:p>
        </w:tc>
        <w:tc>
          <w:tcPr>
            <w:tcW w:w="1029"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3</w:t>
            </w:r>
          </w:p>
        </w:tc>
        <w:tc>
          <w:tcPr>
            <w:tcW w:w="956"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4</w:t>
            </w:r>
          </w:p>
        </w:tc>
        <w:tc>
          <w:tcPr>
            <w:tcW w:w="1169"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33,3</w:t>
            </w:r>
          </w:p>
        </w:tc>
      </w:tr>
      <w:tr w:rsidR="007C42C0" w:rsidRPr="00D73E89" w:rsidTr="00F37C45">
        <w:trPr>
          <w:cantSplit/>
          <w:jc w:val="center"/>
        </w:trPr>
        <w:tc>
          <w:tcPr>
            <w:tcW w:w="1846" w:type="pct"/>
          </w:tcPr>
          <w:p w:rsidR="007C42C0" w:rsidRPr="00D73E89" w:rsidRDefault="007C42C0" w:rsidP="00F37C45">
            <w:pPr>
              <w:suppressAutoHyphens/>
              <w:rPr>
                <w:color w:val="000000" w:themeColor="text1"/>
              </w:rPr>
            </w:pPr>
            <w:r w:rsidRPr="00D73E89">
              <w:rPr>
                <w:color w:val="000000" w:themeColor="text1"/>
              </w:rPr>
              <w:t>Внесены изменения</w:t>
            </w:r>
          </w:p>
        </w:tc>
        <w:tc>
          <w:tcPr>
            <w:tcW w:w="1029"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0</w:t>
            </w:r>
          </w:p>
        </w:tc>
        <w:tc>
          <w:tcPr>
            <w:tcW w:w="956"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4</w:t>
            </w:r>
          </w:p>
        </w:tc>
        <w:tc>
          <w:tcPr>
            <w:tcW w:w="1169" w:type="pct"/>
            <w:vAlign w:val="center"/>
          </w:tcPr>
          <w:p w:rsidR="007C42C0" w:rsidRPr="00D73E89" w:rsidRDefault="007C42C0" w:rsidP="00F37C45">
            <w:pPr>
              <w:keepNext/>
              <w:suppressAutoHyphens/>
              <w:jc w:val="center"/>
              <w:rPr>
                <w:b/>
                <w:color w:val="000000" w:themeColor="text1"/>
              </w:rPr>
            </w:pPr>
            <w:r w:rsidRPr="00D73E89">
              <w:rPr>
                <w:b/>
                <w:color w:val="000000" w:themeColor="text1"/>
              </w:rPr>
              <w:t>0</w:t>
            </w:r>
          </w:p>
        </w:tc>
      </w:tr>
      <w:tr w:rsidR="007C42C0" w:rsidRPr="00D73E89" w:rsidTr="00F37C45">
        <w:trPr>
          <w:cantSplit/>
          <w:jc w:val="center"/>
        </w:trPr>
        <w:tc>
          <w:tcPr>
            <w:tcW w:w="1846" w:type="pct"/>
            <w:vMerge w:val="restart"/>
          </w:tcPr>
          <w:p w:rsidR="007C42C0" w:rsidRPr="00D73E89" w:rsidRDefault="007C42C0" w:rsidP="007C42C0">
            <w:pPr>
              <w:suppressAutoHyphens/>
              <w:rPr>
                <w:color w:val="000000" w:themeColor="text1"/>
              </w:rPr>
            </w:pPr>
            <w:r w:rsidRPr="00D73E89">
              <w:rPr>
                <w:color w:val="000000" w:themeColor="text1"/>
              </w:rPr>
              <w:t>Аннулировано, в т.ч.</w:t>
            </w:r>
          </w:p>
          <w:p w:rsidR="007C42C0" w:rsidRPr="00D73E89" w:rsidRDefault="007C42C0" w:rsidP="00F37C45">
            <w:pPr>
              <w:keepNext/>
              <w:suppressAutoHyphens/>
              <w:rPr>
                <w:i/>
                <w:iCs/>
                <w:color w:val="000000" w:themeColor="text1"/>
              </w:rPr>
            </w:pPr>
            <w:r w:rsidRPr="00D73E89">
              <w:rPr>
                <w:i/>
                <w:iCs/>
                <w:color w:val="000000" w:themeColor="text1"/>
              </w:rPr>
              <w:t>-по решению суда;</w:t>
            </w:r>
          </w:p>
          <w:p w:rsidR="007C42C0" w:rsidRPr="00D73E89" w:rsidRDefault="007C42C0" w:rsidP="00F37C45">
            <w:pPr>
              <w:keepNext/>
              <w:suppressAutoHyphens/>
              <w:rPr>
                <w:color w:val="000000" w:themeColor="text1"/>
              </w:rPr>
            </w:pPr>
            <w:r w:rsidRPr="00D73E89">
              <w:rPr>
                <w:i/>
                <w:iCs/>
                <w:color w:val="000000" w:themeColor="text1"/>
              </w:rPr>
              <w:t>- по решению учредителей</w:t>
            </w:r>
          </w:p>
        </w:tc>
        <w:tc>
          <w:tcPr>
            <w:tcW w:w="1029" w:type="pct"/>
            <w:vAlign w:val="center"/>
          </w:tcPr>
          <w:p w:rsidR="007C42C0" w:rsidRPr="00D73E89" w:rsidRDefault="007C42C0" w:rsidP="00F37C45">
            <w:pPr>
              <w:suppressLineNumbers/>
              <w:suppressAutoHyphens/>
              <w:jc w:val="center"/>
              <w:rPr>
                <w:b/>
                <w:color w:val="000000" w:themeColor="text1"/>
                <w:kern w:val="1"/>
                <w:lang w:eastAsia="ar-SA"/>
              </w:rPr>
            </w:pPr>
            <w:r w:rsidRPr="00D73E89">
              <w:rPr>
                <w:b/>
                <w:color w:val="000000" w:themeColor="text1"/>
                <w:kern w:val="1"/>
                <w:lang w:eastAsia="ar-SA"/>
              </w:rPr>
              <w:t>15</w:t>
            </w:r>
          </w:p>
        </w:tc>
        <w:tc>
          <w:tcPr>
            <w:tcW w:w="956" w:type="pct"/>
            <w:vAlign w:val="center"/>
          </w:tcPr>
          <w:p w:rsidR="007C42C0" w:rsidRPr="00D73E89" w:rsidRDefault="007C42C0" w:rsidP="00F37C45">
            <w:pPr>
              <w:suppressLineNumbers/>
              <w:suppressAutoHyphens/>
              <w:jc w:val="center"/>
              <w:rPr>
                <w:b/>
                <w:color w:val="000000" w:themeColor="text1"/>
                <w:kern w:val="1"/>
                <w:lang w:eastAsia="ar-SA"/>
              </w:rPr>
            </w:pPr>
            <w:r w:rsidRPr="00D73E89">
              <w:rPr>
                <w:b/>
                <w:color w:val="000000" w:themeColor="text1"/>
                <w:kern w:val="1"/>
                <w:lang w:eastAsia="ar-SA"/>
              </w:rPr>
              <w:t>12</w:t>
            </w:r>
          </w:p>
        </w:tc>
        <w:tc>
          <w:tcPr>
            <w:tcW w:w="1169" w:type="pct"/>
            <w:vAlign w:val="center"/>
          </w:tcPr>
          <w:p w:rsidR="007C42C0" w:rsidRPr="00D73E89" w:rsidRDefault="007C42C0" w:rsidP="00F37C45">
            <w:pPr>
              <w:jc w:val="center"/>
              <w:rPr>
                <w:b/>
                <w:color w:val="000000" w:themeColor="text1"/>
              </w:rPr>
            </w:pPr>
            <w:r w:rsidRPr="00D73E89">
              <w:rPr>
                <w:b/>
                <w:color w:val="000000" w:themeColor="text1"/>
              </w:rPr>
              <w:t>-20,0</w:t>
            </w:r>
          </w:p>
        </w:tc>
      </w:tr>
      <w:tr w:rsidR="007C42C0" w:rsidRPr="00D73E89" w:rsidTr="00F37C45">
        <w:trPr>
          <w:cantSplit/>
          <w:trHeight w:val="20"/>
          <w:jc w:val="center"/>
        </w:trPr>
        <w:tc>
          <w:tcPr>
            <w:tcW w:w="1846" w:type="pct"/>
            <w:vMerge/>
          </w:tcPr>
          <w:p w:rsidR="007C42C0" w:rsidRPr="00D73E89" w:rsidRDefault="007C42C0" w:rsidP="00F37C45">
            <w:pPr>
              <w:keepNext/>
              <w:suppressAutoHyphens/>
              <w:rPr>
                <w:color w:val="000000" w:themeColor="text1"/>
                <w:sz w:val="20"/>
                <w:szCs w:val="20"/>
              </w:rPr>
            </w:pPr>
          </w:p>
        </w:tc>
        <w:tc>
          <w:tcPr>
            <w:tcW w:w="1029" w:type="pct"/>
            <w:vAlign w:val="center"/>
          </w:tcPr>
          <w:p w:rsidR="007C42C0" w:rsidRPr="00D73E89" w:rsidRDefault="007C42C0" w:rsidP="00F37C45">
            <w:pPr>
              <w:suppressLineNumbers/>
              <w:suppressAutoHyphens/>
              <w:jc w:val="center"/>
              <w:rPr>
                <w:b/>
                <w:color w:val="000000" w:themeColor="text1"/>
                <w:kern w:val="1"/>
                <w:lang w:eastAsia="ar-SA"/>
              </w:rPr>
            </w:pPr>
            <w:r w:rsidRPr="00D73E89">
              <w:rPr>
                <w:b/>
                <w:color w:val="000000" w:themeColor="text1"/>
                <w:kern w:val="1"/>
                <w:lang w:eastAsia="ar-SA"/>
              </w:rPr>
              <w:t>3</w:t>
            </w:r>
          </w:p>
        </w:tc>
        <w:tc>
          <w:tcPr>
            <w:tcW w:w="956" w:type="pct"/>
            <w:vAlign w:val="center"/>
          </w:tcPr>
          <w:p w:rsidR="007C42C0" w:rsidRPr="00D73E89" w:rsidRDefault="007C42C0" w:rsidP="00F37C45">
            <w:pPr>
              <w:suppressLineNumbers/>
              <w:suppressAutoHyphens/>
              <w:jc w:val="center"/>
              <w:rPr>
                <w:b/>
                <w:color w:val="000000" w:themeColor="text1"/>
                <w:kern w:val="1"/>
                <w:lang w:eastAsia="ar-SA"/>
              </w:rPr>
            </w:pPr>
            <w:r w:rsidRPr="00D73E89">
              <w:rPr>
                <w:b/>
                <w:color w:val="000000" w:themeColor="text1"/>
                <w:kern w:val="1"/>
                <w:lang w:eastAsia="ar-SA"/>
              </w:rPr>
              <w:t>1</w:t>
            </w:r>
          </w:p>
        </w:tc>
        <w:tc>
          <w:tcPr>
            <w:tcW w:w="1169" w:type="pct"/>
            <w:vAlign w:val="center"/>
          </w:tcPr>
          <w:p w:rsidR="007C42C0" w:rsidRPr="00D73E89" w:rsidRDefault="007C42C0" w:rsidP="00F37C45">
            <w:pPr>
              <w:jc w:val="center"/>
              <w:rPr>
                <w:b/>
                <w:color w:val="000000" w:themeColor="text1"/>
              </w:rPr>
            </w:pPr>
            <w:r w:rsidRPr="00D73E89">
              <w:rPr>
                <w:b/>
                <w:color w:val="000000" w:themeColor="text1"/>
              </w:rPr>
              <w:t>-66,6</w:t>
            </w:r>
          </w:p>
        </w:tc>
      </w:tr>
      <w:tr w:rsidR="007C42C0" w:rsidRPr="00D73E89" w:rsidTr="00F37C45">
        <w:trPr>
          <w:cantSplit/>
          <w:trHeight w:val="20"/>
          <w:jc w:val="center"/>
        </w:trPr>
        <w:tc>
          <w:tcPr>
            <w:tcW w:w="1846" w:type="pct"/>
            <w:vMerge/>
          </w:tcPr>
          <w:p w:rsidR="007C42C0" w:rsidRPr="00D73E89" w:rsidRDefault="007C42C0" w:rsidP="00F37C45">
            <w:pPr>
              <w:keepNext/>
              <w:suppressAutoHyphens/>
              <w:rPr>
                <w:color w:val="000000" w:themeColor="text1"/>
                <w:sz w:val="20"/>
                <w:szCs w:val="20"/>
              </w:rPr>
            </w:pPr>
          </w:p>
        </w:tc>
        <w:tc>
          <w:tcPr>
            <w:tcW w:w="1029" w:type="pct"/>
            <w:vAlign w:val="center"/>
          </w:tcPr>
          <w:p w:rsidR="007C42C0" w:rsidRPr="00D73E89" w:rsidRDefault="007C42C0" w:rsidP="00F37C45">
            <w:pPr>
              <w:suppressLineNumbers/>
              <w:suppressAutoHyphens/>
              <w:jc w:val="center"/>
              <w:rPr>
                <w:b/>
                <w:color w:val="000000" w:themeColor="text1"/>
                <w:kern w:val="1"/>
                <w:lang w:eastAsia="ar-SA"/>
              </w:rPr>
            </w:pPr>
            <w:r w:rsidRPr="00D73E89">
              <w:rPr>
                <w:b/>
                <w:color w:val="000000" w:themeColor="text1"/>
                <w:kern w:val="1"/>
                <w:lang w:eastAsia="ar-SA"/>
              </w:rPr>
              <w:t>12</w:t>
            </w:r>
          </w:p>
        </w:tc>
        <w:tc>
          <w:tcPr>
            <w:tcW w:w="956" w:type="pct"/>
            <w:vAlign w:val="center"/>
          </w:tcPr>
          <w:p w:rsidR="007C42C0" w:rsidRPr="00D73E89" w:rsidRDefault="007C42C0" w:rsidP="00F37C45">
            <w:pPr>
              <w:suppressLineNumbers/>
              <w:suppressAutoHyphens/>
              <w:jc w:val="center"/>
              <w:rPr>
                <w:b/>
                <w:color w:val="000000" w:themeColor="text1"/>
                <w:kern w:val="1"/>
                <w:lang w:eastAsia="ar-SA"/>
              </w:rPr>
            </w:pPr>
            <w:r w:rsidRPr="00D73E89">
              <w:rPr>
                <w:b/>
                <w:color w:val="000000" w:themeColor="text1"/>
                <w:kern w:val="1"/>
                <w:lang w:eastAsia="ar-SA"/>
              </w:rPr>
              <w:t>11</w:t>
            </w:r>
          </w:p>
        </w:tc>
        <w:tc>
          <w:tcPr>
            <w:tcW w:w="1169" w:type="pct"/>
            <w:vAlign w:val="center"/>
          </w:tcPr>
          <w:p w:rsidR="007C42C0" w:rsidRPr="00D73E89" w:rsidRDefault="007C42C0" w:rsidP="00F37C45">
            <w:pPr>
              <w:jc w:val="center"/>
              <w:rPr>
                <w:b/>
                <w:color w:val="000000" w:themeColor="text1"/>
              </w:rPr>
            </w:pPr>
            <w:r w:rsidRPr="00D73E89">
              <w:rPr>
                <w:b/>
                <w:color w:val="000000" w:themeColor="text1"/>
              </w:rPr>
              <w:t>-8,3</w:t>
            </w:r>
          </w:p>
        </w:tc>
      </w:tr>
    </w:tbl>
    <w:p w:rsidR="007C42C0" w:rsidRPr="00D73E89" w:rsidRDefault="007C42C0" w:rsidP="007C42C0">
      <w:pPr>
        <w:ind w:firstLine="708"/>
        <w:jc w:val="both"/>
        <w:rPr>
          <w:color w:val="000000" w:themeColor="text1"/>
          <w:sz w:val="28"/>
          <w:szCs w:val="28"/>
        </w:rPr>
      </w:pPr>
    </w:p>
    <w:p w:rsidR="007C42C0" w:rsidRPr="00D73E89" w:rsidRDefault="007C42C0" w:rsidP="007C42C0">
      <w:pPr>
        <w:ind w:firstLine="709"/>
        <w:jc w:val="both"/>
        <w:rPr>
          <w:color w:val="000000" w:themeColor="text1"/>
          <w:sz w:val="28"/>
          <w:szCs w:val="28"/>
        </w:rPr>
      </w:pPr>
      <w:r w:rsidRPr="00D73E89">
        <w:rPr>
          <w:color w:val="000000" w:themeColor="text1"/>
          <w:sz w:val="28"/>
          <w:szCs w:val="28"/>
        </w:rPr>
        <w:t>Снижение количества решений судов о признании свидетельства о регистрации СМИ недействительным вызвано актуализацией реестра СМИ и соответственно снижением количества исковых заявлений о признании свидетельств о регистрации СМИ недействительными. На отчетную дату в Благовещенском городском суде находится 6 исков Управления о признании свидетельств средства массовой информации недействительным.</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Количество решений учредителей о прекращении деятельности СМИ за отчетный период по сравнению с аналогичным периодом предыдущего года снизилось. Причиной отклонения является добровольное осуществление деятельности юридических и физических лиц по выпуску в свет средств массовой информации и отсутствие влияния со стороны государственного органа на процесс возникновения новых средств массовой информации или прекращения их деятельности по решению учредителя.</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Во </w:t>
      </w:r>
      <w:r w:rsidRPr="00D73E89">
        <w:rPr>
          <w:b/>
          <w:color w:val="000000" w:themeColor="text1"/>
          <w:sz w:val="28"/>
          <w:szCs w:val="28"/>
        </w:rPr>
        <w:t>2 квартале 2017 года</w:t>
      </w:r>
      <w:r w:rsidRPr="00D73E89">
        <w:rPr>
          <w:color w:val="000000" w:themeColor="text1"/>
          <w:sz w:val="28"/>
          <w:szCs w:val="28"/>
        </w:rPr>
        <w:t xml:space="preserve"> в адрес Управления поступило 0 решений учредителей о приостановлении деятельности.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В отчетном периоде Управлением: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проводилась разъяснительная работа по соблюдению ст. 20 Закона «О средствах массовой информации»;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предоставлялась устная консультация учредителям СМИ при поступлении устава редакции СМИ в Управление, а также проводилась разъяснительная работа о сроках предоставления устава.</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Средняя нагрузка на сотрудника – 45</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Нарушения сотрудниками Управления по Амурской области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Выводы и предложения по повышению эффективности исполнения полномочия: полномочия выполняются в установленный срок, жалоб и замечаний не поступало. В качестве предложения –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 Помимо этого, в целях получения оперативной актуальной информации об учредителях СМИ ввести возможность запроса по СМЭВ не только во время регистрации.</w:t>
      </w:r>
    </w:p>
    <w:p w:rsidR="00ED06D2" w:rsidRPr="00D73E89" w:rsidRDefault="00ED06D2" w:rsidP="007A787E">
      <w:pPr>
        <w:pStyle w:val="4"/>
        <w:rPr>
          <w:color w:val="000000" w:themeColor="text1"/>
        </w:rPr>
      </w:pPr>
      <w:bookmarkStart w:id="31" w:name="_Toc479332819"/>
      <w:r w:rsidRPr="00D73E89">
        <w:rPr>
          <w:color w:val="000000" w:themeColor="text1"/>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bookmarkEnd w:id="31"/>
    </w:p>
    <w:p w:rsidR="007C42C0" w:rsidRPr="00D73E89" w:rsidRDefault="007C42C0" w:rsidP="007C42C0">
      <w:pPr>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осуществляет полномочие по ведению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 на основании п. 7.4.4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руководителя Роскомнадзора от 25.01.2016 № 65. Исполнение полномочия осуществляется по мере поступления заявлений и планированию не подлежит.</w:t>
      </w:r>
    </w:p>
    <w:p w:rsidR="007C42C0" w:rsidRPr="00D73E89" w:rsidRDefault="007C42C0" w:rsidP="007C42C0">
      <w:pPr>
        <w:rPr>
          <w:color w:val="000000" w:themeColor="text1"/>
        </w:rPr>
      </w:pPr>
    </w:p>
    <w:tbl>
      <w:tblPr>
        <w:tblStyle w:val="af5"/>
        <w:tblW w:w="9497" w:type="dxa"/>
        <w:tblInd w:w="108" w:type="dxa"/>
        <w:tblLayout w:type="fixed"/>
        <w:tblLook w:val="04A0" w:firstRow="1" w:lastRow="0" w:firstColumn="1" w:lastColumn="0" w:noHBand="0" w:noVBand="1"/>
      </w:tblPr>
      <w:tblGrid>
        <w:gridCol w:w="1320"/>
        <w:gridCol w:w="2962"/>
        <w:gridCol w:w="1300"/>
        <w:gridCol w:w="1300"/>
        <w:gridCol w:w="1300"/>
        <w:gridCol w:w="1301"/>
        <w:gridCol w:w="14"/>
      </w:tblGrid>
      <w:tr w:rsidR="00BF6C0F" w:rsidRPr="00D73E89" w:rsidTr="007C42C0">
        <w:trPr>
          <w:gridAfter w:val="1"/>
          <w:wAfter w:w="14" w:type="dxa"/>
          <w:trHeight w:val="276"/>
        </w:trPr>
        <w:tc>
          <w:tcPr>
            <w:tcW w:w="4282" w:type="dxa"/>
            <w:gridSpan w:val="2"/>
            <w:vMerge w:val="restart"/>
            <w:vAlign w:val="center"/>
            <w:hideMark/>
          </w:tcPr>
          <w:p w:rsidR="00BF6C0F" w:rsidRPr="00D73E89" w:rsidRDefault="00BF6C0F" w:rsidP="00847F03">
            <w:pPr>
              <w:jc w:val="center"/>
              <w:rPr>
                <w:color w:val="000000" w:themeColor="text1"/>
              </w:rPr>
            </w:pPr>
            <w:r w:rsidRPr="00D73E89">
              <w:rPr>
                <w:color w:val="000000" w:themeColor="text1"/>
              </w:rPr>
              <w:t>Наименование показателя</w:t>
            </w:r>
          </w:p>
        </w:tc>
        <w:tc>
          <w:tcPr>
            <w:tcW w:w="5201" w:type="dxa"/>
            <w:gridSpan w:val="4"/>
          </w:tcPr>
          <w:p w:rsidR="00BF6C0F" w:rsidRPr="00D73E89" w:rsidRDefault="00BF6C0F" w:rsidP="00847F03">
            <w:pPr>
              <w:jc w:val="center"/>
              <w:rPr>
                <w:color w:val="000000" w:themeColor="text1"/>
              </w:rPr>
            </w:pPr>
            <w:r w:rsidRPr="00D73E89">
              <w:rPr>
                <w:color w:val="000000" w:themeColor="text1"/>
              </w:rPr>
              <w:t>Количественные показатели</w:t>
            </w:r>
            <w:r w:rsidR="008E0504" w:rsidRPr="00D73E89">
              <w:rPr>
                <w:color w:val="000000" w:themeColor="text1"/>
              </w:rPr>
              <w:t xml:space="preserve"> за 2017 г.</w:t>
            </w:r>
          </w:p>
        </w:tc>
      </w:tr>
      <w:tr w:rsidR="008E0504" w:rsidRPr="00D73E89" w:rsidTr="007C42C0">
        <w:trPr>
          <w:gridAfter w:val="1"/>
          <w:wAfter w:w="14" w:type="dxa"/>
        </w:trPr>
        <w:tc>
          <w:tcPr>
            <w:tcW w:w="4282" w:type="dxa"/>
            <w:gridSpan w:val="2"/>
            <w:vMerge/>
            <w:vAlign w:val="center"/>
            <w:hideMark/>
          </w:tcPr>
          <w:p w:rsidR="008E0504" w:rsidRPr="00D73E89" w:rsidRDefault="008E0504" w:rsidP="008E0504">
            <w:pPr>
              <w:rPr>
                <w:color w:val="000000" w:themeColor="text1"/>
              </w:rPr>
            </w:pPr>
          </w:p>
        </w:tc>
        <w:tc>
          <w:tcPr>
            <w:tcW w:w="1300" w:type="dxa"/>
            <w:vAlign w:val="center"/>
          </w:tcPr>
          <w:p w:rsidR="008E0504" w:rsidRPr="00D73E89" w:rsidRDefault="008E0504" w:rsidP="008E0504">
            <w:pPr>
              <w:jc w:val="center"/>
              <w:rPr>
                <w:color w:val="000000" w:themeColor="text1"/>
              </w:rPr>
            </w:pPr>
            <w:r w:rsidRPr="00D73E89">
              <w:rPr>
                <w:color w:val="000000" w:themeColor="text1"/>
              </w:rPr>
              <w:t>1 квартал</w:t>
            </w:r>
          </w:p>
        </w:tc>
        <w:tc>
          <w:tcPr>
            <w:tcW w:w="1300" w:type="dxa"/>
          </w:tcPr>
          <w:p w:rsidR="008E0504" w:rsidRPr="00D73E89" w:rsidRDefault="008E0504" w:rsidP="008E0504">
            <w:pPr>
              <w:rPr>
                <w:color w:val="000000" w:themeColor="text1"/>
              </w:rPr>
            </w:pPr>
            <w:r w:rsidRPr="00D73E89">
              <w:rPr>
                <w:color w:val="000000" w:themeColor="text1"/>
              </w:rPr>
              <w:t>2 квартал</w:t>
            </w:r>
          </w:p>
        </w:tc>
        <w:tc>
          <w:tcPr>
            <w:tcW w:w="1300" w:type="dxa"/>
          </w:tcPr>
          <w:p w:rsidR="008E0504" w:rsidRPr="00D73E89" w:rsidRDefault="008E0504" w:rsidP="008E0504">
            <w:pPr>
              <w:rPr>
                <w:color w:val="000000" w:themeColor="text1"/>
              </w:rPr>
            </w:pPr>
            <w:r w:rsidRPr="00D73E89">
              <w:rPr>
                <w:color w:val="000000" w:themeColor="text1"/>
              </w:rPr>
              <w:t>3 квартал</w:t>
            </w:r>
          </w:p>
        </w:tc>
        <w:tc>
          <w:tcPr>
            <w:tcW w:w="1301" w:type="dxa"/>
          </w:tcPr>
          <w:p w:rsidR="008E0504" w:rsidRPr="00D73E89" w:rsidRDefault="008E0504" w:rsidP="008E0504">
            <w:pPr>
              <w:rPr>
                <w:color w:val="000000" w:themeColor="text1"/>
              </w:rPr>
            </w:pPr>
            <w:r w:rsidRPr="00D73E89">
              <w:rPr>
                <w:color w:val="000000" w:themeColor="text1"/>
              </w:rPr>
              <w:t>4 квартал</w:t>
            </w:r>
          </w:p>
        </w:tc>
      </w:tr>
      <w:tr w:rsidR="00BF6C0F" w:rsidRPr="00D73E89" w:rsidTr="007C42C0">
        <w:tc>
          <w:tcPr>
            <w:tcW w:w="1320" w:type="dxa"/>
          </w:tcPr>
          <w:p w:rsidR="00BF6C0F" w:rsidRPr="00D73E89" w:rsidRDefault="00BF6C0F" w:rsidP="00847F03">
            <w:pPr>
              <w:jc w:val="center"/>
              <w:rPr>
                <w:b/>
                <w:color w:val="000000" w:themeColor="text1"/>
              </w:rPr>
            </w:pPr>
          </w:p>
        </w:tc>
        <w:tc>
          <w:tcPr>
            <w:tcW w:w="8177" w:type="dxa"/>
            <w:gridSpan w:val="6"/>
          </w:tcPr>
          <w:p w:rsidR="00BF6C0F" w:rsidRPr="00D73E89" w:rsidRDefault="00BF6C0F" w:rsidP="00847F03">
            <w:pPr>
              <w:jc w:val="center"/>
              <w:rPr>
                <w:b/>
                <w:color w:val="000000" w:themeColor="text1"/>
              </w:rPr>
            </w:pPr>
            <w:r w:rsidRPr="00D73E89">
              <w:rPr>
                <w:b/>
                <w:color w:val="000000" w:themeColor="text1"/>
              </w:rPr>
              <w:t>ВЕДЕНИЕ РЕЕСТРА плательщиков страховых взносов</w:t>
            </w: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поступивших заявлений о подтверждении полномочий плательщика</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поступивших заявлений об исключении из Реестра</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поступивших заявлений о предоставлении выписок из Реестра</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внесенных сведений в Реестр</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плательщиков страховых взносов в реестре</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63</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63</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исключенных сведений из Реестра</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r w:rsidR="00FB7AF1" w:rsidRPr="00D73E89" w:rsidTr="007C42C0">
        <w:trPr>
          <w:gridAfter w:val="1"/>
          <w:wAfter w:w="14" w:type="dxa"/>
        </w:trPr>
        <w:tc>
          <w:tcPr>
            <w:tcW w:w="4282" w:type="dxa"/>
            <w:gridSpan w:val="2"/>
            <w:hideMark/>
          </w:tcPr>
          <w:p w:rsidR="00FB7AF1" w:rsidRPr="00D73E89" w:rsidRDefault="00FB7AF1" w:rsidP="00FB7AF1">
            <w:pPr>
              <w:jc w:val="both"/>
              <w:rPr>
                <w:color w:val="000000" w:themeColor="text1"/>
              </w:rPr>
            </w:pPr>
            <w:r w:rsidRPr="00D73E89">
              <w:rPr>
                <w:color w:val="000000" w:themeColor="text1"/>
              </w:rPr>
              <w:t>Количество предоставленных выписок из Реестра</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r w:rsidRPr="00D73E89">
              <w:rPr>
                <w:b/>
                <w:color w:val="000000" w:themeColor="text1"/>
              </w:rPr>
              <w:t>0</w:t>
            </w:r>
          </w:p>
        </w:tc>
        <w:tc>
          <w:tcPr>
            <w:tcW w:w="1300" w:type="dxa"/>
            <w:vAlign w:val="center"/>
          </w:tcPr>
          <w:p w:rsidR="00FB7AF1" w:rsidRPr="00D73E89" w:rsidRDefault="00FB7AF1" w:rsidP="00FB7AF1">
            <w:pPr>
              <w:jc w:val="center"/>
              <w:rPr>
                <w:b/>
                <w:color w:val="000000" w:themeColor="text1"/>
              </w:rPr>
            </w:pPr>
          </w:p>
        </w:tc>
        <w:tc>
          <w:tcPr>
            <w:tcW w:w="1301" w:type="dxa"/>
            <w:vAlign w:val="center"/>
          </w:tcPr>
          <w:p w:rsidR="00FB7AF1" w:rsidRPr="00D73E89" w:rsidRDefault="00FB7AF1" w:rsidP="00FB7AF1">
            <w:pPr>
              <w:jc w:val="center"/>
              <w:rPr>
                <w:b/>
                <w:color w:val="000000" w:themeColor="text1"/>
              </w:rPr>
            </w:pPr>
          </w:p>
        </w:tc>
      </w:tr>
    </w:tbl>
    <w:p w:rsidR="007C42C0" w:rsidRPr="00D73E89" w:rsidRDefault="007C42C0" w:rsidP="007C42C0">
      <w:pPr>
        <w:spacing w:before="240"/>
        <w:ind w:firstLine="709"/>
        <w:jc w:val="both"/>
        <w:rPr>
          <w:color w:val="000000" w:themeColor="text1"/>
          <w:sz w:val="28"/>
          <w:szCs w:val="28"/>
        </w:rPr>
      </w:pPr>
      <w:bookmarkStart w:id="32" w:name="_Toc479332820"/>
      <w:r w:rsidRPr="00D73E89">
        <w:rPr>
          <w:color w:val="000000" w:themeColor="text1"/>
          <w:sz w:val="28"/>
          <w:szCs w:val="28"/>
        </w:rPr>
        <w:t xml:space="preserve">Деятельность Управления по ведению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с 01.01.2015 не осуществляется.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За 2 квартал 2017 года заявлений на получение выписки из реестра плательщиков не поступало.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В ходе исполнения полномочия по ведению реестра плательщиков страховых взносов в государственные внебюджетные фонды нарушений административных процедур, требований нормативных правовых актов, в том числе сроков исполнения процедуры, указаний руководства Роскомнадзора со стороны сотрудников Управления допущено не было.</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Эффективность работы с реестром плательщиков страховых взносов возможна при поддержании реестра в актуальном состоянии.</w:t>
      </w:r>
    </w:p>
    <w:p w:rsidR="00ED06D2" w:rsidRPr="00D73E89" w:rsidRDefault="002E1A85" w:rsidP="00FB7AF1">
      <w:pPr>
        <w:pStyle w:val="3"/>
        <w:spacing w:before="360"/>
        <w:rPr>
          <w:color w:val="000000" w:themeColor="text1"/>
        </w:rPr>
      </w:pPr>
      <w:r w:rsidRPr="00D73E89">
        <w:rPr>
          <w:color w:val="000000" w:themeColor="text1"/>
        </w:rPr>
        <w:t>2.2.</w:t>
      </w:r>
      <w:r w:rsidR="00880472" w:rsidRPr="00D73E89">
        <w:rPr>
          <w:color w:val="000000" w:themeColor="text1"/>
        </w:rPr>
        <w:tab/>
      </w:r>
      <w:r w:rsidR="00ED06D2" w:rsidRPr="00D73E89">
        <w:rPr>
          <w:color w:val="000000" w:themeColor="text1"/>
        </w:rPr>
        <w:t>Надзор и контроль в сфере массовых коммуникаций.</w:t>
      </w:r>
      <w:bookmarkEnd w:id="32"/>
    </w:p>
    <w:p w:rsidR="00ED06D2" w:rsidRPr="00D73E89" w:rsidRDefault="00ED06D2" w:rsidP="007A787E">
      <w:pPr>
        <w:pStyle w:val="4"/>
        <w:rPr>
          <w:color w:val="000000" w:themeColor="text1"/>
        </w:rPr>
      </w:pPr>
      <w:bookmarkStart w:id="33" w:name="_Toc479332821"/>
      <w:r w:rsidRPr="00D73E89">
        <w:rPr>
          <w:color w:val="000000" w:themeColor="text1"/>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bookmarkEnd w:id="33"/>
    </w:p>
    <w:p w:rsidR="007C42C0" w:rsidRPr="00D73E89" w:rsidRDefault="007C42C0" w:rsidP="007C42C0">
      <w:pPr>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осуществляет полномочие по государственному контролю и надзору за соблюдением законодательства Российской Федерации в сфере телерадиовещания на основании п. 7.1.1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 а так же в рамках осуществления мониторинга за деятельностью редакций средств массовой информации.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В сфере осуществления контроля за соблюдением редакциями средств массовой информации законодательства Российской Федерации в сфере электронных СМИ в отчетном периоде:</w:t>
      </w:r>
    </w:p>
    <w:p w:rsidR="007C42C0" w:rsidRPr="00D73E89" w:rsidRDefault="00F37C45" w:rsidP="007C42C0">
      <w:pPr>
        <w:ind w:firstLine="709"/>
        <w:jc w:val="both"/>
        <w:rPr>
          <w:color w:val="000000" w:themeColor="text1"/>
          <w:sz w:val="28"/>
          <w:szCs w:val="28"/>
        </w:rPr>
      </w:pPr>
      <w:r w:rsidRPr="00D73E89">
        <w:rPr>
          <w:color w:val="000000" w:themeColor="text1"/>
          <w:sz w:val="28"/>
          <w:szCs w:val="28"/>
        </w:rPr>
        <w:t xml:space="preserve">- </w:t>
      </w:r>
      <w:r w:rsidR="007C42C0" w:rsidRPr="00D73E89">
        <w:rPr>
          <w:color w:val="000000" w:themeColor="text1"/>
          <w:sz w:val="28"/>
          <w:szCs w:val="28"/>
        </w:rPr>
        <w:t>запланировано 1 мероприятие систематического наблюдения в отношении электронных СМИ (сетевых изданий, иных интернет-изданий);</w:t>
      </w:r>
    </w:p>
    <w:p w:rsidR="007C42C0" w:rsidRPr="00D73E89" w:rsidRDefault="00F37C45" w:rsidP="007C42C0">
      <w:pPr>
        <w:ind w:firstLine="709"/>
        <w:jc w:val="both"/>
        <w:rPr>
          <w:color w:val="000000" w:themeColor="text1"/>
          <w:sz w:val="28"/>
          <w:szCs w:val="28"/>
        </w:rPr>
      </w:pPr>
      <w:r w:rsidRPr="00D73E89">
        <w:rPr>
          <w:color w:val="000000" w:themeColor="text1"/>
          <w:sz w:val="28"/>
          <w:szCs w:val="28"/>
        </w:rPr>
        <w:t xml:space="preserve">- </w:t>
      </w:r>
      <w:r w:rsidR="007C42C0" w:rsidRPr="00D73E89">
        <w:rPr>
          <w:color w:val="000000" w:themeColor="text1"/>
          <w:sz w:val="28"/>
          <w:szCs w:val="28"/>
        </w:rPr>
        <w:t>проведено 0 мероприятий систематического наблюдения (все - плановые) прекратило свою деятельность.</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С целью выполнения Постановления Правительства Российской Федерации от 30.06.1998 № 681 Управлением осуществлялся мониторинг электронных СМИ, Интернет-сайтов, зарегистрированных в качестве средств массовой информации, на предмет распространения информации с предложениями о производстве, продаже и доставке курительных смесей, внесенных в список I Перечня наркотических средств, психотропных веществ и их прекурсоров, подлежащих контролю в Российской Федерации, а также сайтов Интернет-магазинов курительных смесей. Нарушений не выявлено.</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Снижение показателей по количеству мероприятий мониторинга в отношении СМИ связано с переходом полномочий по мониторингу к филиалу ФГУП «РЧЦ ЦФО» в ДФО.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По состоянию на 30 июня 2017 года специалистами Управления по Амурской области филиала ФГУП «РЧЦ ЦФО» в ДФО ведётся сбор информации в отношении 60 СМК.</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Из них: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ТВ-каналы – 10;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РВ-каналы – 3;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печатные СМИ – 33;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сетевые издания –8;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сетевые источники, не зарегистрированные в качестве СМИ – 6;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произвольный источник по 398-ФЗ</w:t>
      </w:r>
      <w:r w:rsidR="00F37C45" w:rsidRPr="00D73E89">
        <w:rPr>
          <w:color w:val="000000" w:themeColor="text1"/>
          <w:sz w:val="28"/>
          <w:szCs w:val="28"/>
        </w:rPr>
        <w:t xml:space="preserve"> – </w:t>
      </w:r>
      <w:r w:rsidRPr="00D73E89">
        <w:rPr>
          <w:color w:val="000000" w:themeColor="text1"/>
          <w:sz w:val="28"/>
          <w:szCs w:val="28"/>
        </w:rPr>
        <w:t>1.</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К перечню основных проверяемых требований законодательства РФ в сфере массовых коммуникаций в ходе проведения мониторинга относится:</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ст. 4 Закона от 27.12.1991 № 2124-I «О средствах массовой информации»;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Федеральный закон от 25.07.2002 № 114-ФЗ «О противодействии экстремистской деятельности;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Федеральный закон от 06.03.2006 № 35-ФЗ «О противодействии экстремизму»</w:t>
      </w:r>
      <w:r w:rsidR="00F37C45" w:rsidRPr="00D73E89">
        <w:rPr>
          <w:color w:val="000000" w:themeColor="text1"/>
          <w:sz w:val="28"/>
          <w:szCs w:val="28"/>
        </w:rPr>
        <w:t>;</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Федеральный закон от 29.12.2010 № 436-ФЗ «О защите детей от информации, причиняющей вред их здоровью и развитию»;</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Федеральный закон от 27.07.2006 № 149-ФЗ «Об информации, информационных технологиях и о защите информации»;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Федеральный закон от 23.02.2013 № 15-ФЗ «Об охране здоровья граждан от воздействия окружающего табачного дыма и последствий потребления табака».</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За период с 01.01.2017 по 30.06.2017 специалистами группы мониторинга средств массовых коммуникаций обработано и проанализировано 3587 региональных СМК.</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За аналогичный период выявлено и подтверждено 20 признаков нарушений законодательства РФ о СМИ. Из них: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- 17 признаков нарушения по нецензурной брани;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- 1 признак нарушения по экстремистским организациям;</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- 2 признака нарушения о распространении персональных данных несовершеннолетних;</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также по состоянию на 30.06.2017 подтверждено 179 признаков нарушения требований 398-ФЗ.</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В</w:t>
      </w:r>
      <w:r w:rsidR="00F37C45" w:rsidRPr="00D73E89">
        <w:rPr>
          <w:color w:val="000000" w:themeColor="text1"/>
          <w:sz w:val="28"/>
          <w:szCs w:val="28"/>
        </w:rPr>
        <w:t>о</w:t>
      </w:r>
      <w:r w:rsidRPr="00D73E89">
        <w:rPr>
          <w:color w:val="000000" w:themeColor="text1"/>
          <w:sz w:val="28"/>
          <w:szCs w:val="28"/>
        </w:rPr>
        <w:t xml:space="preserve"> 2 квартале 2017 года Управлением рассмотрено 2 обращения физических лиц о распространении информации с признаками нарушения законодательства в электронных СМИ (электронные периодические издания, сетевые издания и информационные агентства). По всем обращениям были даны разъяснения законодательства, регулирующего распространение негативной информации в сети «Интернет».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В основном тематика обращений касалась информации с признаками распространения запрещенной информации (с признаками нарушений законодательства о персональных данных, ст.4 Закона «О средствах массовой информации»), недостоверной информации на сайтах, не зарегистрированных в качестве средств массовой информации.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Группой мониторинга средств массовых коммуникаций Управления по Амурской области филиала ФГУП «РЧЦ ЦФО» в ДФО за период с 01.04.2017 по 30.06.2017 по приоритетным направлениям, определенным Распоряжением Роскомнадзора от 22.07.2013 № 17, проведена следующая работа.</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При осуществлении мониторинга СМИ, в том числе стоящих на постоянном мониторинге, а также проверяемых в рамках систематического наблюдения, мероприятий по контролю и надзору за соблюдением законодательства Российской Федерации о средствах массовой информации, проанализированы материалы 52 печатных, 300 электронных средств массовой информации и 64 сетевых изданий по следующим направлениям: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выявление материалов, с признаками экстремизма – 1248;</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выявление материалов, пропагандирующих культ насилия и жестокости – 1248;</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выявление материалов, пропагандирующих наркотики – 1248;</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выявление материалов, пропагандирующих порнографию – 1248;</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выявление материалов, содержащих нецензурную брань – 1248;</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выявление информации о несовершеннолетних, пострадавших в результате противоправных действий (бездействий) – 1248.</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В результате мониторинга средств массовой информации выявлен и подтвержден 1 факт злоупотребления свободой массовой информации. Выявленное нарушение содержало информацию о несовершеннолетнем, пострадавшем в результате противоправных действий. При направлении запроса в адрес редакции, согласие родителя у СМИ присутствовало.</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За 2 квартал 2017 года в адрес органов исполнительной власти, прокуратуры, внутренних дел, общественных организаций по выявленным нарушениям было направлено:</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- 9 материалов в Прокуратуру по Амурской области по специальной задаче, информация об оппозиционных группах в соцсетях в г. Благовещенске. Все материалы рассмотрены прокуратурой, достаточных оснований для направления в Генеральную прокуратуру Российской Федерации заключения для решения вопроса о вынесении требования о принятии мер по ограничению доступа к информационному ресурсу, распространяющему противоправную информацию не установлено. Прокуратурой области будет продолжен мониторинг данных страниц сайта на предмет выявления противоправной информации.</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В течение 2 квартала 2017 года эксперты и представители экспертных организаций к проведению мероприятий по контролю в сфере СМИ не привлекались. </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 xml:space="preserve">- характеристика объектов надзора в регионе: По состоянию на 30.06.2017 на территории г. Благовещенска находятся редакции сетевого издания, зарегистрированного в качестве СМИ: «Дальневосточное информационное агентство «Порт Амур» (свидетельство о регистрации ЭЛ № ФС 77-37677 от 29.09.2009); «АСН24.РУ - Амурская служба новостей» (свидетельство о регистрации ЭЛ № ФС 77 – 61638 от 07.05.2015). Также посредством интернет-сайта свои сообщения распространяет информационное агентство «Амур.инфо» (свидетельство регистрации ИА № ФС 77-24536 от 29.05.2006). В ходе проведения мониторинга, нарушений в средствах массовой информации законодательства в сфере массовых коммуникаций по вопросам противодействия экстремистской деятельности в </w:t>
      </w:r>
      <w:r w:rsidR="00F335D0" w:rsidRPr="00D73E89">
        <w:rPr>
          <w:color w:val="000000" w:themeColor="text1"/>
          <w:sz w:val="28"/>
          <w:szCs w:val="28"/>
        </w:rPr>
        <w:t>отчётном периоде текущего</w:t>
      </w:r>
      <w:r w:rsidRPr="00D73E89">
        <w:rPr>
          <w:color w:val="000000" w:themeColor="text1"/>
          <w:sz w:val="28"/>
          <w:szCs w:val="28"/>
        </w:rPr>
        <w:t xml:space="preserve"> года не выявлено;</w:t>
      </w:r>
    </w:p>
    <w:p w:rsidR="007C42C0" w:rsidRPr="00D73E89" w:rsidRDefault="007C42C0" w:rsidP="007C42C0">
      <w:pPr>
        <w:ind w:firstLine="709"/>
        <w:jc w:val="both"/>
        <w:rPr>
          <w:color w:val="000000" w:themeColor="text1"/>
          <w:sz w:val="28"/>
          <w:szCs w:val="28"/>
        </w:rPr>
      </w:pPr>
      <w:r w:rsidRPr="00D73E89">
        <w:rPr>
          <w:color w:val="000000" w:themeColor="text1"/>
          <w:sz w:val="28"/>
          <w:szCs w:val="28"/>
        </w:rPr>
        <w:t>В целях обеспечения ограничения злоупотребления свободой массовой информации и повышения эффективности реализации полномочий по надзору за соблюдением законодательства в сфере массовых коммуникаций по вопросам противодействия экстремистской деятельности, недопустимости пропаганды употребления наркотических средств, порнографии, культа насилия и жестокости ведётся разъяснительная работа по действующему законодательству в соответствующих направлениях деятельности Управления. Проведены информационные встречи (семинары) с представителями редакций СМИ в соответствии с утверждённым графиком.</w:t>
      </w:r>
    </w:p>
    <w:p w:rsidR="00ED06D2" w:rsidRPr="00D73E89" w:rsidRDefault="00ED06D2" w:rsidP="007A787E">
      <w:pPr>
        <w:pStyle w:val="4"/>
        <w:rPr>
          <w:color w:val="000000" w:themeColor="text1"/>
        </w:rPr>
      </w:pPr>
      <w:bookmarkStart w:id="34" w:name="_Toc479332822"/>
      <w:r w:rsidRPr="00D73E89">
        <w:rPr>
          <w:color w:val="000000" w:themeColor="text1"/>
        </w:rPr>
        <w:t>2.2.2. Государственный контроль и надзор за соблюдением законодательства Российской Федерации в сфере печатных СМИ.</w:t>
      </w:r>
      <w:bookmarkEnd w:id="34"/>
    </w:p>
    <w:p w:rsidR="00F37C45" w:rsidRPr="00D73E89" w:rsidRDefault="00F37C45" w:rsidP="00F37C45">
      <w:pPr>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осуществляет полномочие по государственному контролю и надзору за соблюдением законодательства Российской Федерации в сфере печатных СМИ на основании п. 7.1.1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 а так же мониторинга за деятельностью редакций средств массовой информации.</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В сфере осуществления контроля и надзора за соблюдением редакциями печатных средств массовой информации законодательства Российской Федерации в отчетном периоде:</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w:t>
      </w:r>
      <w:r w:rsidRPr="00D73E89">
        <w:rPr>
          <w:color w:val="000000" w:themeColor="text1"/>
          <w:sz w:val="28"/>
          <w:szCs w:val="28"/>
        </w:rPr>
        <w:tab/>
        <w:t>запланировано проведение 25 мероприятий систематического наблюдения;</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w:t>
      </w:r>
      <w:r w:rsidRPr="00D73E89">
        <w:rPr>
          <w:color w:val="000000" w:themeColor="text1"/>
          <w:sz w:val="28"/>
          <w:szCs w:val="28"/>
        </w:rPr>
        <w:tab/>
        <w:t>отменено 4 мероприятия систематического наблюдения в связи с прекращением деятельности по решению учредителей.</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w:t>
      </w:r>
      <w:r w:rsidRPr="00D73E89">
        <w:rPr>
          <w:color w:val="000000" w:themeColor="text1"/>
          <w:sz w:val="28"/>
          <w:szCs w:val="28"/>
        </w:rPr>
        <w:tab/>
        <w:t xml:space="preserve">проведено 23 мероприятия систематического наблюдения, из них: </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w:t>
      </w:r>
      <w:r w:rsidRPr="00D73E89">
        <w:rPr>
          <w:color w:val="000000" w:themeColor="text1"/>
          <w:sz w:val="28"/>
          <w:szCs w:val="28"/>
        </w:rPr>
        <w:tab/>
        <w:t>плановых мероприятий систематического наблюдения;</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w:t>
      </w:r>
      <w:r w:rsidRPr="00D73E89">
        <w:rPr>
          <w:color w:val="000000" w:themeColor="text1"/>
          <w:sz w:val="28"/>
          <w:szCs w:val="28"/>
        </w:rPr>
        <w:tab/>
        <w:t>2 внеплановое мероприятие систематического наблюдения.</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Количество объектов, в отношении которых исполняется полномочие – 72.</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 – 3.</w:t>
      </w:r>
    </w:p>
    <w:p w:rsidR="00F37C45" w:rsidRPr="00D73E89" w:rsidRDefault="00F37C45" w:rsidP="00F37C45">
      <w:pPr>
        <w:ind w:firstLine="709"/>
        <w:jc w:val="both"/>
        <w:rPr>
          <w:color w:val="000000" w:themeColor="text1"/>
          <w:sz w:val="28"/>
          <w:szCs w:val="28"/>
        </w:rPr>
      </w:pPr>
      <w:r w:rsidRPr="00D73E89">
        <w:rPr>
          <w:color w:val="000000" w:themeColor="text1"/>
          <w:sz w:val="28"/>
          <w:szCs w:val="28"/>
        </w:rPr>
        <w:t>Средняя нагрузка на сотрудника – 24.</w:t>
      </w:r>
    </w:p>
    <w:p w:rsidR="00ED06D2" w:rsidRPr="00D73E89" w:rsidRDefault="00ED06D2" w:rsidP="00F37C45">
      <w:pPr>
        <w:ind w:firstLine="709"/>
        <w:jc w:val="both"/>
        <w:rPr>
          <w:color w:val="000000" w:themeColor="text1"/>
          <w:sz w:val="28"/>
          <w:szCs w:val="28"/>
        </w:rPr>
      </w:pPr>
    </w:p>
    <w:tbl>
      <w:tblPr>
        <w:tblStyle w:val="af5"/>
        <w:tblW w:w="9634" w:type="dxa"/>
        <w:tblLayout w:type="fixed"/>
        <w:tblLook w:val="04A0" w:firstRow="1" w:lastRow="0" w:firstColumn="1" w:lastColumn="0" w:noHBand="0" w:noVBand="1"/>
      </w:tblPr>
      <w:tblGrid>
        <w:gridCol w:w="534"/>
        <w:gridCol w:w="1446"/>
        <w:gridCol w:w="992"/>
        <w:gridCol w:w="992"/>
        <w:gridCol w:w="897"/>
        <w:gridCol w:w="946"/>
        <w:gridCol w:w="826"/>
        <w:gridCol w:w="875"/>
        <w:gridCol w:w="1063"/>
        <w:gridCol w:w="1063"/>
      </w:tblGrid>
      <w:tr w:rsidR="00D73E89" w:rsidRPr="00D73E89" w:rsidTr="00A41278">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Вид мероприятия по контролю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выявленных нарушений норм законодательства в сфере МК / количество выявленных нарушений в расчете на 1 проверку</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bCs/>
                <w:color w:val="000000" w:themeColor="text1"/>
                <w:sz w:val="20"/>
                <w:szCs w:val="20"/>
              </w:rPr>
              <w:t>Кол-во выданных предупреждений / обращений в редакцию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составленных протоколов об АПН в сфере МК</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наложенных административных наказаний в виде штрафов (тыс. руб.) / предупреждений (ед.)</w:t>
            </w:r>
          </w:p>
        </w:tc>
      </w:tr>
      <w:tr w:rsidR="00D73E89" w:rsidRPr="00D73E89" w:rsidTr="00A41278">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97"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46" w:type="dxa"/>
            <w:tcBorders>
              <w:top w:val="single" w:sz="4" w:space="0" w:color="auto"/>
              <w:left w:val="single" w:sz="4" w:space="0" w:color="auto"/>
              <w:bottom w:val="single" w:sz="4" w:space="0" w:color="auto"/>
              <w:right w:val="single" w:sz="4" w:space="0" w:color="auto"/>
            </w:tcBorders>
            <w:vAlign w:val="center"/>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26"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875" w:type="dxa"/>
            <w:tcBorders>
              <w:top w:val="single" w:sz="4" w:space="0" w:color="auto"/>
              <w:left w:val="single" w:sz="4" w:space="0" w:color="auto"/>
              <w:bottom w:val="single" w:sz="4" w:space="0" w:color="auto"/>
              <w:right w:val="single" w:sz="4" w:space="0" w:color="auto"/>
            </w:tcBorders>
            <w:vAlign w:val="center"/>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1063" w:type="dxa"/>
            <w:tcBorders>
              <w:top w:val="single" w:sz="4" w:space="0" w:color="auto"/>
              <w:left w:val="single" w:sz="4" w:space="0" w:color="auto"/>
              <w:bottom w:val="single" w:sz="4" w:space="0" w:color="auto"/>
              <w:right w:val="single" w:sz="4" w:space="0" w:color="auto"/>
            </w:tcBorders>
            <w:vAlign w:val="center"/>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D73E89" w:rsidRPr="00D73E89" w:rsidTr="00A41278">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B14E60" w:rsidRPr="00D73E89" w:rsidRDefault="00B14E60" w:rsidP="00B14E60">
            <w:pPr>
              <w:jc w:val="center"/>
              <w:rPr>
                <w:color w:val="000000" w:themeColor="text1"/>
              </w:rPr>
            </w:pPr>
            <w:r w:rsidRPr="00D73E89">
              <w:rPr>
                <w:color w:val="000000" w:themeColor="text1"/>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rsidR="00B14E60" w:rsidRPr="00D73E89" w:rsidRDefault="00B14E60" w:rsidP="00B14E60">
            <w:pPr>
              <w:jc w:val="center"/>
              <w:rPr>
                <w:color w:val="000000" w:themeColor="text1"/>
              </w:rPr>
            </w:pPr>
            <w:r w:rsidRPr="00D73E89">
              <w:rPr>
                <w:color w:val="000000" w:themeColor="text1"/>
              </w:rPr>
              <w:t>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B14E60" w:rsidRPr="00D73E89" w:rsidRDefault="00FB7AF1" w:rsidP="00B14E60">
            <w:pPr>
              <w:jc w:val="center"/>
              <w:rPr>
                <w:b/>
                <w:color w:val="000000" w:themeColor="text1"/>
              </w:rPr>
            </w:pPr>
            <w:r w:rsidRPr="00D73E89">
              <w:rPr>
                <w:b/>
                <w:color w:val="000000" w:themeColor="text1"/>
              </w:rPr>
              <w:t>98</w:t>
            </w:r>
            <w:r w:rsidR="00B14E60" w:rsidRPr="00D73E89">
              <w:rPr>
                <w:b/>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tcPr>
          <w:p w:rsidR="00B14E60" w:rsidRPr="00D73E89" w:rsidRDefault="00F37C45" w:rsidP="00B14E60">
            <w:pPr>
              <w:jc w:val="center"/>
              <w:rPr>
                <w:b/>
                <w:color w:val="000000" w:themeColor="text1"/>
              </w:rPr>
            </w:pPr>
            <w:r w:rsidRPr="00D73E89">
              <w:rPr>
                <w:b/>
                <w:color w:val="000000" w:themeColor="text1"/>
              </w:rPr>
              <w:t>56/32</w:t>
            </w:r>
          </w:p>
        </w:tc>
        <w:tc>
          <w:tcPr>
            <w:tcW w:w="897" w:type="dxa"/>
            <w:tcBorders>
              <w:top w:val="single" w:sz="4" w:space="0" w:color="auto"/>
              <w:left w:val="single" w:sz="4" w:space="0" w:color="auto"/>
              <w:bottom w:val="single" w:sz="4" w:space="0" w:color="auto"/>
              <w:right w:val="single" w:sz="4" w:space="0" w:color="auto"/>
            </w:tcBorders>
            <w:vAlign w:val="center"/>
          </w:tcPr>
          <w:p w:rsidR="00B14E60" w:rsidRPr="00D73E89" w:rsidRDefault="00B14E60" w:rsidP="00B14E60">
            <w:pPr>
              <w:jc w:val="center"/>
              <w:rPr>
                <w:b/>
                <w:color w:val="000000" w:themeColor="text1"/>
              </w:rPr>
            </w:pPr>
            <w:r w:rsidRPr="00D73E89">
              <w:rPr>
                <w:b/>
                <w:color w:val="000000" w:themeColor="text1"/>
              </w:rPr>
              <w:t>0/0</w:t>
            </w:r>
          </w:p>
        </w:tc>
        <w:tc>
          <w:tcPr>
            <w:tcW w:w="946" w:type="dxa"/>
            <w:tcBorders>
              <w:top w:val="single" w:sz="4" w:space="0" w:color="auto"/>
              <w:left w:val="single" w:sz="4" w:space="0" w:color="auto"/>
              <w:bottom w:val="single" w:sz="4" w:space="0" w:color="auto"/>
              <w:right w:val="single" w:sz="4" w:space="0" w:color="auto"/>
            </w:tcBorders>
            <w:vAlign w:val="center"/>
          </w:tcPr>
          <w:p w:rsidR="00B14E60" w:rsidRPr="00D73E89" w:rsidRDefault="00A83868" w:rsidP="00B14E60">
            <w:pPr>
              <w:jc w:val="center"/>
              <w:rPr>
                <w:b/>
                <w:color w:val="000000" w:themeColor="text1"/>
              </w:rPr>
            </w:pPr>
            <w:r w:rsidRPr="00D73E89">
              <w:rPr>
                <w:b/>
                <w:color w:val="000000" w:themeColor="text1"/>
              </w:rPr>
              <w:t>0/0</w:t>
            </w:r>
          </w:p>
        </w:tc>
        <w:tc>
          <w:tcPr>
            <w:tcW w:w="826" w:type="dxa"/>
            <w:tcBorders>
              <w:top w:val="single" w:sz="4" w:space="0" w:color="auto"/>
              <w:left w:val="single" w:sz="4" w:space="0" w:color="auto"/>
              <w:bottom w:val="single" w:sz="4" w:space="0" w:color="auto"/>
              <w:right w:val="single" w:sz="4" w:space="0" w:color="auto"/>
            </w:tcBorders>
            <w:vAlign w:val="center"/>
          </w:tcPr>
          <w:p w:rsidR="00B14E60" w:rsidRPr="00D73E89" w:rsidRDefault="00FB7AF1" w:rsidP="00B14E60">
            <w:pPr>
              <w:jc w:val="center"/>
              <w:rPr>
                <w:b/>
                <w:color w:val="000000" w:themeColor="text1"/>
              </w:rPr>
            </w:pPr>
            <w:r w:rsidRPr="00D73E89">
              <w:rPr>
                <w:b/>
                <w:color w:val="000000" w:themeColor="text1"/>
              </w:rPr>
              <w:t>21</w:t>
            </w:r>
          </w:p>
        </w:tc>
        <w:tc>
          <w:tcPr>
            <w:tcW w:w="875" w:type="dxa"/>
            <w:tcBorders>
              <w:top w:val="single" w:sz="4" w:space="0" w:color="auto"/>
              <w:left w:val="single" w:sz="4" w:space="0" w:color="auto"/>
              <w:bottom w:val="single" w:sz="4" w:space="0" w:color="auto"/>
              <w:right w:val="single" w:sz="4" w:space="0" w:color="auto"/>
            </w:tcBorders>
            <w:vAlign w:val="center"/>
          </w:tcPr>
          <w:p w:rsidR="00B14E60" w:rsidRPr="00D73E89" w:rsidRDefault="00F37C45" w:rsidP="00B14E60">
            <w:pPr>
              <w:jc w:val="center"/>
              <w:rPr>
                <w:b/>
                <w:color w:val="000000" w:themeColor="text1"/>
              </w:rPr>
            </w:pPr>
            <w:r w:rsidRPr="00D73E89">
              <w:rPr>
                <w:b/>
                <w:color w:val="000000" w:themeColor="text1"/>
              </w:rPr>
              <w:t>15</w:t>
            </w:r>
          </w:p>
        </w:tc>
        <w:tc>
          <w:tcPr>
            <w:tcW w:w="1063" w:type="dxa"/>
            <w:tcBorders>
              <w:top w:val="single" w:sz="4" w:space="0" w:color="auto"/>
              <w:left w:val="single" w:sz="4" w:space="0" w:color="auto"/>
              <w:bottom w:val="single" w:sz="4" w:space="0" w:color="auto"/>
              <w:right w:val="single" w:sz="4" w:space="0" w:color="auto"/>
            </w:tcBorders>
            <w:vAlign w:val="center"/>
          </w:tcPr>
          <w:p w:rsidR="00B14E60" w:rsidRPr="00D73E89" w:rsidRDefault="00B14E60" w:rsidP="00B14E60">
            <w:pPr>
              <w:jc w:val="center"/>
              <w:rPr>
                <w:b/>
                <w:color w:val="000000" w:themeColor="text1"/>
              </w:rPr>
            </w:pPr>
            <w:r w:rsidRPr="00D73E89">
              <w:rPr>
                <w:b/>
                <w:color w:val="000000" w:themeColor="text1"/>
              </w:rPr>
              <w:t>0</w:t>
            </w:r>
            <w:r w:rsidR="00FB7AF1" w:rsidRPr="00D73E89">
              <w:rPr>
                <w:b/>
                <w:color w:val="000000" w:themeColor="text1"/>
              </w:rPr>
              <w:t>,5</w:t>
            </w:r>
            <w:r w:rsidRPr="00D73E89">
              <w:rPr>
                <w:b/>
                <w:color w:val="000000" w:themeColor="text1"/>
              </w:rPr>
              <w:t>/0</w:t>
            </w:r>
          </w:p>
        </w:tc>
        <w:tc>
          <w:tcPr>
            <w:tcW w:w="1063" w:type="dxa"/>
            <w:tcBorders>
              <w:top w:val="single" w:sz="4" w:space="0" w:color="auto"/>
              <w:left w:val="single" w:sz="4" w:space="0" w:color="auto"/>
              <w:bottom w:val="single" w:sz="4" w:space="0" w:color="auto"/>
              <w:right w:val="single" w:sz="4" w:space="0" w:color="auto"/>
            </w:tcBorders>
            <w:vAlign w:val="center"/>
          </w:tcPr>
          <w:p w:rsidR="00B14E60" w:rsidRPr="00D73E89" w:rsidRDefault="00A83868" w:rsidP="00B14E60">
            <w:pPr>
              <w:jc w:val="center"/>
              <w:rPr>
                <w:b/>
                <w:color w:val="000000" w:themeColor="text1"/>
              </w:rPr>
            </w:pPr>
            <w:r w:rsidRPr="00D73E89">
              <w:rPr>
                <w:b/>
                <w:color w:val="000000" w:themeColor="text1"/>
              </w:rPr>
              <w:t>0/0</w:t>
            </w:r>
          </w:p>
        </w:tc>
      </w:tr>
      <w:tr w:rsidR="00D73E89" w:rsidRPr="00D73E89" w:rsidTr="00A41278">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B14E60" w:rsidRPr="00D73E89" w:rsidRDefault="00B14E60" w:rsidP="00B14E60">
            <w:pPr>
              <w:jc w:val="center"/>
              <w:rPr>
                <w:color w:val="000000" w:themeColor="text1"/>
              </w:rPr>
            </w:pPr>
            <w:r w:rsidRPr="00D73E89">
              <w:rPr>
                <w:color w:val="000000" w:themeColor="text1"/>
              </w:rPr>
              <w:t>2</w:t>
            </w:r>
          </w:p>
        </w:tc>
        <w:tc>
          <w:tcPr>
            <w:tcW w:w="1446" w:type="dxa"/>
            <w:tcBorders>
              <w:top w:val="single" w:sz="4" w:space="0" w:color="auto"/>
              <w:left w:val="single" w:sz="4" w:space="0" w:color="auto"/>
              <w:bottom w:val="single" w:sz="4" w:space="0" w:color="auto"/>
              <w:right w:val="single" w:sz="4" w:space="0" w:color="auto"/>
            </w:tcBorders>
            <w:vAlign w:val="center"/>
            <w:hideMark/>
          </w:tcPr>
          <w:p w:rsidR="00B14E60" w:rsidRPr="00D73E89" w:rsidRDefault="00B14E60" w:rsidP="00B14E60">
            <w:pPr>
              <w:jc w:val="center"/>
              <w:rPr>
                <w:color w:val="000000" w:themeColor="text1"/>
              </w:rPr>
            </w:pPr>
            <w:r w:rsidRPr="00D73E89">
              <w:rPr>
                <w:color w:val="000000" w:themeColor="text1"/>
              </w:rPr>
              <w:t>Внеплановые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B14E60" w:rsidRPr="00D73E89" w:rsidRDefault="00FB7AF1" w:rsidP="00B14E60">
            <w:pPr>
              <w:jc w:val="center"/>
              <w:rPr>
                <w:b/>
                <w:color w:val="000000" w:themeColor="text1"/>
              </w:rPr>
            </w:pPr>
            <w:r w:rsidRPr="00D73E89">
              <w:rPr>
                <w:b/>
                <w:color w:val="000000" w:themeColor="text1"/>
              </w:rPr>
              <w:t>3</w:t>
            </w:r>
            <w:r w:rsidR="00B14E60" w:rsidRPr="00D73E89">
              <w:rPr>
                <w:b/>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tcPr>
          <w:p w:rsidR="00B14E60" w:rsidRPr="00D73E89" w:rsidRDefault="00F37C45" w:rsidP="00B14E60">
            <w:pPr>
              <w:jc w:val="center"/>
              <w:rPr>
                <w:b/>
                <w:color w:val="000000" w:themeColor="text1"/>
              </w:rPr>
            </w:pPr>
            <w:r w:rsidRPr="00D73E89">
              <w:rPr>
                <w:b/>
                <w:color w:val="000000" w:themeColor="text1"/>
              </w:rPr>
              <w:t>6</w:t>
            </w:r>
          </w:p>
        </w:tc>
        <w:tc>
          <w:tcPr>
            <w:tcW w:w="897" w:type="dxa"/>
            <w:tcBorders>
              <w:top w:val="single" w:sz="4" w:space="0" w:color="auto"/>
              <w:left w:val="single" w:sz="4" w:space="0" w:color="auto"/>
              <w:bottom w:val="single" w:sz="4" w:space="0" w:color="auto"/>
              <w:right w:val="single" w:sz="4" w:space="0" w:color="auto"/>
            </w:tcBorders>
            <w:vAlign w:val="center"/>
          </w:tcPr>
          <w:p w:rsidR="00B14E60" w:rsidRPr="00D73E89" w:rsidRDefault="00B14E60" w:rsidP="00B14E60">
            <w:pPr>
              <w:jc w:val="center"/>
              <w:rPr>
                <w:b/>
                <w:color w:val="000000" w:themeColor="text1"/>
              </w:rPr>
            </w:pPr>
            <w:r w:rsidRPr="00D73E89">
              <w:rPr>
                <w:b/>
                <w:color w:val="000000" w:themeColor="text1"/>
              </w:rPr>
              <w:t>0/0</w:t>
            </w:r>
          </w:p>
        </w:tc>
        <w:tc>
          <w:tcPr>
            <w:tcW w:w="946" w:type="dxa"/>
            <w:tcBorders>
              <w:top w:val="single" w:sz="4" w:space="0" w:color="auto"/>
              <w:left w:val="single" w:sz="4" w:space="0" w:color="auto"/>
              <w:bottom w:val="single" w:sz="4" w:space="0" w:color="auto"/>
              <w:right w:val="single" w:sz="4" w:space="0" w:color="auto"/>
            </w:tcBorders>
            <w:vAlign w:val="center"/>
          </w:tcPr>
          <w:p w:rsidR="00B14E60" w:rsidRPr="00D73E89" w:rsidRDefault="00A83868" w:rsidP="00B14E60">
            <w:pPr>
              <w:jc w:val="center"/>
              <w:rPr>
                <w:b/>
                <w:color w:val="000000" w:themeColor="text1"/>
              </w:rPr>
            </w:pPr>
            <w:r w:rsidRPr="00D73E89">
              <w:rPr>
                <w:b/>
                <w:color w:val="000000" w:themeColor="text1"/>
              </w:rPr>
              <w:t>0/0</w:t>
            </w:r>
          </w:p>
        </w:tc>
        <w:tc>
          <w:tcPr>
            <w:tcW w:w="826" w:type="dxa"/>
            <w:tcBorders>
              <w:top w:val="single" w:sz="4" w:space="0" w:color="auto"/>
              <w:left w:val="single" w:sz="4" w:space="0" w:color="auto"/>
              <w:bottom w:val="single" w:sz="4" w:space="0" w:color="auto"/>
              <w:right w:val="single" w:sz="4" w:space="0" w:color="auto"/>
            </w:tcBorders>
            <w:vAlign w:val="center"/>
          </w:tcPr>
          <w:p w:rsidR="00B14E60" w:rsidRPr="00D73E89" w:rsidRDefault="00FB7AF1" w:rsidP="00B14E60">
            <w:pPr>
              <w:jc w:val="center"/>
              <w:rPr>
                <w:b/>
                <w:color w:val="000000" w:themeColor="text1"/>
              </w:rPr>
            </w:pPr>
            <w:r w:rsidRPr="00D73E89">
              <w:rPr>
                <w:b/>
                <w:color w:val="000000" w:themeColor="text1"/>
              </w:rPr>
              <w:t>3</w:t>
            </w:r>
          </w:p>
        </w:tc>
        <w:tc>
          <w:tcPr>
            <w:tcW w:w="875" w:type="dxa"/>
            <w:tcBorders>
              <w:top w:val="single" w:sz="4" w:space="0" w:color="auto"/>
              <w:left w:val="single" w:sz="4" w:space="0" w:color="auto"/>
              <w:bottom w:val="single" w:sz="4" w:space="0" w:color="auto"/>
              <w:right w:val="single" w:sz="4" w:space="0" w:color="auto"/>
            </w:tcBorders>
            <w:vAlign w:val="center"/>
          </w:tcPr>
          <w:p w:rsidR="00B14E60" w:rsidRPr="00D73E89" w:rsidRDefault="00F37C45" w:rsidP="00B14E60">
            <w:pPr>
              <w:jc w:val="center"/>
              <w:rPr>
                <w:b/>
                <w:color w:val="000000" w:themeColor="text1"/>
              </w:rPr>
            </w:pPr>
            <w:r w:rsidRPr="00D73E89">
              <w:rPr>
                <w:b/>
                <w:color w:val="000000" w:themeColor="text1"/>
              </w:rPr>
              <w:t>0</w:t>
            </w:r>
          </w:p>
        </w:tc>
        <w:tc>
          <w:tcPr>
            <w:tcW w:w="1063" w:type="dxa"/>
            <w:tcBorders>
              <w:top w:val="single" w:sz="4" w:space="0" w:color="auto"/>
              <w:left w:val="single" w:sz="4" w:space="0" w:color="auto"/>
              <w:bottom w:val="single" w:sz="4" w:space="0" w:color="auto"/>
              <w:right w:val="single" w:sz="4" w:space="0" w:color="auto"/>
            </w:tcBorders>
            <w:vAlign w:val="center"/>
          </w:tcPr>
          <w:p w:rsidR="00B14E60" w:rsidRPr="00D73E89" w:rsidRDefault="00B14E60" w:rsidP="00B14E60">
            <w:pPr>
              <w:jc w:val="center"/>
              <w:rPr>
                <w:b/>
                <w:color w:val="000000" w:themeColor="text1"/>
              </w:rPr>
            </w:pPr>
            <w:r w:rsidRPr="00D73E89">
              <w:rPr>
                <w:b/>
                <w:color w:val="000000" w:themeColor="text1"/>
              </w:rPr>
              <w:t>0</w:t>
            </w:r>
            <w:r w:rsidR="00FB7AF1" w:rsidRPr="00D73E89">
              <w:rPr>
                <w:b/>
                <w:color w:val="000000" w:themeColor="text1"/>
              </w:rPr>
              <w:t>,5</w:t>
            </w:r>
            <w:r w:rsidRPr="00D73E89">
              <w:rPr>
                <w:b/>
                <w:color w:val="000000" w:themeColor="text1"/>
              </w:rPr>
              <w:t>/0</w:t>
            </w:r>
          </w:p>
        </w:tc>
        <w:tc>
          <w:tcPr>
            <w:tcW w:w="1063" w:type="dxa"/>
            <w:tcBorders>
              <w:top w:val="single" w:sz="4" w:space="0" w:color="auto"/>
              <w:left w:val="single" w:sz="4" w:space="0" w:color="auto"/>
              <w:bottom w:val="single" w:sz="4" w:space="0" w:color="auto"/>
              <w:right w:val="single" w:sz="4" w:space="0" w:color="auto"/>
            </w:tcBorders>
            <w:vAlign w:val="center"/>
          </w:tcPr>
          <w:p w:rsidR="00B14E60" w:rsidRPr="00D73E89" w:rsidRDefault="00A83868" w:rsidP="00B14E60">
            <w:pPr>
              <w:jc w:val="center"/>
              <w:rPr>
                <w:b/>
                <w:color w:val="000000" w:themeColor="text1"/>
              </w:rPr>
            </w:pPr>
            <w:r w:rsidRPr="00D73E89">
              <w:rPr>
                <w:b/>
                <w:color w:val="000000" w:themeColor="text1"/>
              </w:rPr>
              <w:t>5/1</w:t>
            </w:r>
          </w:p>
        </w:tc>
      </w:tr>
    </w:tbl>
    <w:p w:rsidR="00ED06D2" w:rsidRPr="00D73E89"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20"/>
        <w:gridCol w:w="943"/>
        <w:gridCol w:w="946"/>
        <w:gridCol w:w="943"/>
        <w:gridCol w:w="945"/>
        <w:gridCol w:w="945"/>
        <w:gridCol w:w="945"/>
        <w:gridCol w:w="945"/>
        <w:gridCol w:w="934"/>
      </w:tblGrid>
      <w:tr w:rsidR="00ED06D2" w:rsidRPr="00D73E89" w:rsidTr="003E28C9">
        <w:trPr>
          <w:trHeight w:val="20"/>
        </w:trPr>
        <w:tc>
          <w:tcPr>
            <w:tcW w:w="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color w:val="000000" w:themeColor="text1"/>
                <w:sz w:val="20"/>
                <w:szCs w:val="20"/>
              </w:rPr>
            </w:pPr>
            <w:r w:rsidRPr="00D73E89">
              <w:rPr>
                <w:b/>
                <w:bCs/>
                <w:color w:val="000000" w:themeColor="text1"/>
                <w:sz w:val="20"/>
                <w:szCs w:val="20"/>
              </w:rPr>
              <w:t>Сфера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запланированных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плановых СН</w:t>
            </w:r>
          </w:p>
        </w:tc>
        <w:tc>
          <w:tcPr>
            <w:tcW w:w="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внеплановых СН</w:t>
            </w:r>
          </w:p>
        </w:tc>
        <w:tc>
          <w:tcPr>
            <w:tcW w:w="9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проведенных СН</w:t>
            </w:r>
          </w:p>
        </w:tc>
      </w:tr>
      <w:tr w:rsidR="00E92B19" w:rsidRPr="00D73E89" w:rsidTr="003E28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color w:val="000000" w:themeColor="text1"/>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ED06D2" w:rsidRPr="00D73E89" w:rsidTr="003E28C9">
        <w:trPr>
          <w:trHeight w:val="20"/>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6D2" w:rsidRPr="00D73E89" w:rsidRDefault="00ED06D2" w:rsidP="00847F03">
            <w:pPr>
              <w:jc w:val="center"/>
              <w:rPr>
                <w:color w:val="000000" w:themeColor="text1"/>
                <w:sz w:val="18"/>
                <w:szCs w:val="18"/>
              </w:rPr>
            </w:pPr>
            <w:r w:rsidRPr="00D73E89">
              <w:rPr>
                <w:color w:val="000000" w:themeColor="text1"/>
                <w:sz w:val="18"/>
                <w:szCs w:val="18"/>
              </w:rPr>
              <w:t>1</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6D2" w:rsidRPr="00D73E89" w:rsidRDefault="00ED06D2" w:rsidP="00847F03">
            <w:pPr>
              <w:jc w:val="center"/>
              <w:rPr>
                <w:color w:val="000000" w:themeColor="text1"/>
                <w:sz w:val="20"/>
                <w:szCs w:val="20"/>
              </w:rPr>
            </w:pPr>
            <w:r w:rsidRPr="00D73E89">
              <w:rPr>
                <w:bCs/>
                <w:color w:val="000000" w:themeColor="text1"/>
                <w:sz w:val="20"/>
                <w:szCs w:val="20"/>
              </w:rPr>
              <w:t>СН СМИ</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FB7AF1" w:rsidP="00847F03">
            <w:pPr>
              <w:jc w:val="center"/>
              <w:rPr>
                <w:b/>
                <w:color w:val="000000" w:themeColor="text1"/>
              </w:rPr>
            </w:pPr>
            <w:r w:rsidRPr="00D73E89">
              <w:rPr>
                <w:b/>
                <w:color w:val="000000" w:themeColor="text1"/>
              </w:rPr>
              <w:t>54</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A83868" w:rsidP="00847F03">
            <w:pPr>
              <w:jc w:val="center"/>
              <w:rPr>
                <w:b/>
                <w:color w:val="000000" w:themeColor="text1"/>
              </w:rPr>
            </w:pPr>
            <w:r w:rsidRPr="00D73E89">
              <w:rPr>
                <w:b/>
                <w:color w:val="000000" w:themeColor="text1"/>
              </w:rPr>
              <w:t>46</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B14E60" w:rsidP="00847F03">
            <w:pPr>
              <w:jc w:val="center"/>
              <w:rPr>
                <w:b/>
                <w:color w:val="000000" w:themeColor="text1"/>
              </w:rPr>
            </w:pPr>
            <w:r w:rsidRPr="00D73E89">
              <w:rPr>
                <w:b/>
                <w:color w:val="000000" w:themeColor="text1"/>
              </w:rPr>
              <w:t>5</w:t>
            </w:r>
            <w:r w:rsidR="00FB7AF1" w:rsidRPr="00D73E89">
              <w:rPr>
                <w:b/>
                <w:color w:val="000000" w:themeColor="text1"/>
              </w:rPr>
              <w:t>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A83868" w:rsidP="00847F03">
            <w:pPr>
              <w:jc w:val="center"/>
              <w:rPr>
                <w:b/>
                <w:color w:val="000000" w:themeColor="text1"/>
              </w:rPr>
            </w:pPr>
            <w:r w:rsidRPr="00D73E89">
              <w:rPr>
                <w:b/>
                <w:color w:val="000000" w:themeColor="text1"/>
              </w:rPr>
              <w:t>44</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FB7AF1" w:rsidP="00847F03">
            <w:pPr>
              <w:jc w:val="center"/>
              <w:rPr>
                <w:b/>
                <w:color w:val="000000" w:themeColor="text1"/>
              </w:rPr>
            </w:pPr>
            <w:r w:rsidRPr="00D73E89">
              <w:rPr>
                <w:b/>
                <w:color w:val="000000" w:themeColor="text1"/>
              </w:rPr>
              <w:t>3</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A83868" w:rsidP="00847F03">
            <w:pPr>
              <w:jc w:val="center"/>
              <w:rPr>
                <w:b/>
                <w:color w:val="000000" w:themeColor="text1"/>
              </w:rPr>
            </w:pPr>
            <w:r w:rsidRPr="00D73E89">
              <w:rPr>
                <w:b/>
                <w:color w:val="000000" w:themeColor="text1"/>
              </w:rPr>
              <w:t>10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B14E60" w:rsidP="00847F03">
            <w:pPr>
              <w:jc w:val="center"/>
              <w:rPr>
                <w:b/>
                <w:color w:val="000000" w:themeColor="text1"/>
              </w:rPr>
            </w:pPr>
            <w:r w:rsidRPr="00D73E89">
              <w:rPr>
                <w:b/>
                <w:color w:val="000000" w:themeColor="text1"/>
              </w:rPr>
              <w:t>5</w:t>
            </w:r>
            <w:r w:rsidR="00FB7AF1" w:rsidRPr="00D73E89">
              <w:rPr>
                <w:b/>
                <w:color w:val="000000" w:themeColor="text1"/>
              </w:rPr>
              <w:t>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A83868" w:rsidP="00847F03">
            <w:pPr>
              <w:jc w:val="center"/>
              <w:rPr>
                <w:b/>
                <w:color w:val="000000" w:themeColor="text1"/>
              </w:rPr>
            </w:pPr>
            <w:r w:rsidRPr="00D73E89">
              <w:rPr>
                <w:b/>
                <w:color w:val="000000" w:themeColor="text1"/>
              </w:rPr>
              <w:t>54</w:t>
            </w:r>
          </w:p>
        </w:tc>
      </w:tr>
    </w:tbl>
    <w:p w:rsidR="00ED06D2" w:rsidRPr="00D73E89" w:rsidRDefault="00ED06D2" w:rsidP="0086672E">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Все мероприятия проводятся в срок. Проблем при проведении мероприятий не возникало.</w:t>
      </w:r>
    </w:p>
    <w:p w:rsidR="00F37C45" w:rsidRPr="00D73E89" w:rsidRDefault="00F37C45" w:rsidP="0086672E">
      <w:pPr>
        <w:tabs>
          <w:tab w:val="left" w:pos="1178"/>
          <w:tab w:val="left" w:pos="9053"/>
        </w:tabs>
        <w:spacing w:before="120"/>
        <w:ind w:firstLine="709"/>
        <w:jc w:val="both"/>
        <w:rPr>
          <w:color w:val="000000" w:themeColor="text1"/>
          <w:sz w:val="28"/>
          <w:szCs w:val="28"/>
        </w:rPr>
      </w:pPr>
    </w:p>
    <w:p w:rsidR="00ED06D2" w:rsidRPr="00D73E89" w:rsidRDefault="00ED06D2" w:rsidP="007A787E">
      <w:pPr>
        <w:pStyle w:val="4"/>
        <w:rPr>
          <w:color w:val="000000" w:themeColor="text1"/>
        </w:rPr>
      </w:pPr>
      <w:bookmarkStart w:id="35" w:name="_Toc479332823"/>
      <w:r w:rsidRPr="00D73E89">
        <w:rPr>
          <w:color w:val="000000" w:themeColor="text1"/>
        </w:rPr>
        <w:t>2.2.3. Государственный контроль и надзор за соблюдением законодательства Российской Федерации в сфере телерадиовещания.</w:t>
      </w:r>
      <w:bookmarkEnd w:id="35"/>
    </w:p>
    <w:tbl>
      <w:tblPr>
        <w:tblStyle w:val="af5"/>
        <w:tblW w:w="0" w:type="auto"/>
        <w:tblLook w:val="04A0" w:firstRow="1" w:lastRow="0" w:firstColumn="1" w:lastColumn="0" w:noHBand="0" w:noVBand="1"/>
      </w:tblPr>
      <w:tblGrid>
        <w:gridCol w:w="535"/>
        <w:gridCol w:w="4186"/>
        <w:gridCol w:w="728"/>
        <w:gridCol w:w="728"/>
        <w:gridCol w:w="1725"/>
        <w:gridCol w:w="1725"/>
      </w:tblGrid>
      <w:tr w:rsidR="00ED06D2" w:rsidRPr="00D73E89" w:rsidTr="004A30E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Субъекты надзора в сфере массовых коммуникаций (далее - МК)</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Количество субъектов надзора, приходящихся на 1 работника ТУ по штату* (*лицо, которое по должностному регламенту осуществляет контрольно-надзорную и регистрационную деятельность в сфере МК)</w:t>
            </w:r>
          </w:p>
        </w:tc>
      </w:tr>
      <w:tr w:rsidR="00E92B19" w:rsidRPr="00D73E89" w:rsidTr="004A30E2">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ED06D2" w:rsidRPr="00D73E89" w:rsidTr="004A30E2">
        <w:tc>
          <w:tcPr>
            <w:tcW w:w="0" w:type="auto"/>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b/>
                <w:color w:val="000000" w:themeColor="text1"/>
              </w:rPr>
            </w:pPr>
            <w:r w:rsidRPr="00D73E89">
              <w:rPr>
                <w:b/>
                <w:color w:val="000000" w:themeColor="text1"/>
              </w:rPr>
              <w:t>1</w:t>
            </w:r>
          </w:p>
        </w:tc>
        <w:tc>
          <w:tcPr>
            <w:tcW w:w="0" w:type="auto"/>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color w:val="000000" w:themeColor="text1"/>
              </w:rPr>
            </w:pPr>
            <w:r w:rsidRPr="00D73E89">
              <w:rPr>
                <w:bCs/>
                <w:color w:val="000000" w:themeColor="text1"/>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B14E60" w:rsidP="00847F03">
            <w:pPr>
              <w:pStyle w:val="aff7"/>
              <w:spacing w:before="120"/>
              <w:ind w:left="0"/>
              <w:jc w:val="center"/>
              <w:rPr>
                <w:b/>
                <w:color w:val="000000" w:themeColor="text1"/>
              </w:rPr>
            </w:pPr>
            <w:r w:rsidRPr="00D73E89">
              <w:rPr>
                <w:b/>
                <w:color w:val="000000" w:themeColor="text1"/>
              </w:rPr>
              <w:t>4</w:t>
            </w:r>
            <w:r w:rsidR="006D74BC" w:rsidRPr="00D73E89">
              <w:rPr>
                <w:b/>
                <w:color w:val="000000" w:themeColor="text1"/>
              </w:rPr>
              <w:t>83</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A83868" w:rsidP="00847F03">
            <w:pPr>
              <w:pStyle w:val="aff7"/>
              <w:spacing w:before="120"/>
              <w:ind w:left="0"/>
              <w:jc w:val="center"/>
              <w:rPr>
                <w:b/>
                <w:color w:val="000000" w:themeColor="text1"/>
              </w:rPr>
            </w:pPr>
            <w:r w:rsidRPr="00D73E89">
              <w:rPr>
                <w:b/>
                <w:color w:val="000000" w:themeColor="text1"/>
              </w:rPr>
              <w:t>420</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B14E60" w:rsidP="00847F03">
            <w:pPr>
              <w:pStyle w:val="aff7"/>
              <w:spacing w:before="120"/>
              <w:ind w:left="0"/>
              <w:jc w:val="center"/>
              <w:rPr>
                <w:b/>
                <w:color w:val="000000" w:themeColor="text1"/>
              </w:rPr>
            </w:pPr>
            <w:r w:rsidRPr="00D73E89">
              <w:rPr>
                <w:b/>
                <w:color w:val="000000" w:themeColor="text1"/>
              </w:rPr>
              <w:t>4</w:t>
            </w:r>
            <w:r w:rsidR="006D74BC" w:rsidRPr="00D73E89">
              <w:rPr>
                <w:b/>
                <w:color w:val="000000" w:themeColor="text1"/>
              </w:rPr>
              <w:t>83</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A83868" w:rsidP="00847F03">
            <w:pPr>
              <w:pStyle w:val="aff7"/>
              <w:spacing w:before="120"/>
              <w:ind w:left="0"/>
              <w:jc w:val="center"/>
              <w:rPr>
                <w:b/>
                <w:color w:val="000000" w:themeColor="text1"/>
              </w:rPr>
            </w:pPr>
            <w:r w:rsidRPr="00D73E89">
              <w:rPr>
                <w:b/>
                <w:color w:val="000000" w:themeColor="text1"/>
              </w:rPr>
              <w:t>140</w:t>
            </w:r>
          </w:p>
        </w:tc>
      </w:tr>
    </w:tbl>
    <w:p w:rsidR="00ED06D2" w:rsidRPr="00D73E89" w:rsidRDefault="00ED06D2" w:rsidP="00F57D17">
      <w:pPr>
        <w:tabs>
          <w:tab w:val="left" w:pos="1178"/>
          <w:tab w:val="left" w:pos="9053"/>
        </w:tabs>
        <w:spacing w:before="120" w:after="120"/>
        <w:ind w:firstLine="567"/>
        <w:jc w:val="both"/>
        <w:rPr>
          <w:color w:val="000000" w:themeColor="text1"/>
          <w:spacing w:val="-4"/>
          <w:sz w:val="28"/>
          <w:szCs w:val="28"/>
        </w:rPr>
      </w:pPr>
      <w:r w:rsidRPr="00D73E89">
        <w:rPr>
          <w:color w:val="000000" w:themeColor="text1"/>
          <w:spacing w:val="-4"/>
          <w:sz w:val="28"/>
          <w:szCs w:val="28"/>
        </w:rPr>
        <w:t>Объемы и результаты выполнения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02"/>
        <w:gridCol w:w="1194"/>
        <w:gridCol w:w="1194"/>
        <w:gridCol w:w="900"/>
        <w:gridCol w:w="787"/>
        <w:gridCol w:w="900"/>
        <w:gridCol w:w="787"/>
        <w:gridCol w:w="740"/>
        <w:gridCol w:w="691"/>
      </w:tblGrid>
      <w:tr w:rsidR="00D73E89" w:rsidRPr="00D73E89" w:rsidTr="00A41278">
        <w:trPr>
          <w:trHeight w:val="963"/>
        </w:trPr>
        <w:tc>
          <w:tcPr>
            <w:tcW w:w="503" w:type="dxa"/>
            <w:vMerge w:val="restart"/>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1902" w:type="dxa"/>
            <w:vMerge w:val="restart"/>
            <w:shd w:val="clear" w:color="auto" w:fill="auto"/>
            <w:vAlign w:val="center"/>
            <w:hideMark/>
          </w:tcPr>
          <w:p w:rsidR="00ED06D2" w:rsidRPr="00D73E89" w:rsidRDefault="00ED06D2" w:rsidP="00847F03">
            <w:pPr>
              <w:jc w:val="center"/>
              <w:rPr>
                <w:color w:val="000000" w:themeColor="text1"/>
                <w:sz w:val="20"/>
                <w:szCs w:val="20"/>
              </w:rPr>
            </w:pPr>
            <w:r w:rsidRPr="00D73E89">
              <w:rPr>
                <w:b/>
                <w:bCs/>
                <w:color w:val="000000" w:themeColor="text1"/>
                <w:sz w:val="20"/>
                <w:szCs w:val="20"/>
              </w:rPr>
              <w:t>Функция</w:t>
            </w:r>
          </w:p>
        </w:tc>
        <w:tc>
          <w:tcPr>
            <w:tcW w:w="2388"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запланированных контрольно</w:t>
            </w:r>
            <w:r w:rsidR="00351D78" w:rsidRPr="00D73E89">
              <w:rPr>
                <w:b/>
                <w:bCs/>
                <w:color w:val="000000" w:themeColor="text1"/>
                <w:sz w:val="20"/>
                <w:szCs w:val="20"/>
              </w:rPr>
              <w:t>-</w:t>
            </w:r>
            <w:r w:rsidRPr="00D73E89">
              <w:rPr>
                <w:b/>
                <w:bCs/>
                <w:color w:val="000000" w:themeColor="text1"/>
                <w:sz w:val="20"/>
                <w:szCs w:val="20"/>
              </w:rPr>
              <w:t>надзорных мероприятий во взаимодействии с проверяемыми лицами</w:t>
            </w:r>
          </w:p>
        </w:tc>
        <w:tc>
          <w:tcPr>
            <w:tcW w:w="1687"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проведенных контрольно</w:t>
            </w:r>
            <w:r w:rsidR="00351D78" w:rsidRPr="00D73E89">
              <w:rPr>
                <w:b/>
                <w:bCs/>
                <w:color w:val="000000" w:themeColor="text1"/>
                <w:sz w:val="20"/>
                <w:szCs w:val="20"/>
              </w:rPr>
              <w:t>-</w:t>
            </w:r>
            <w:r w:rsidRPr="00D73E89">
              <w:rPr>
                <w:b/>
                <w:bCs/>
                <w:color w:val="000000" w:themeColor="text1"/>
                <w:sz w:val="20"/>
                <w:szCs w:val="20"/>
              </w:rPr>
              <w:t>надзорных мероприятий во взаимодействии с проверяемыми лицами</w:t>
            </w:r>
          </w:p>
        </w:tc>
        <w:tc>
          <w:tcPr>
            <w:tcW w:w="1687"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проведенных ВНП контрольно</w:t>
            </w:r>
            <w:r w:rsidR="00351D78" w:rsidRPr="00D73E89">
              <w:rPr>
                <w:b/>
                <w:bCs/>
                <w:color w:val="000000" w:themeColor="text1"/>
                <w:sz w:val="20"/>
                <w:szCs w:val="20"/>
              </w:rPr>
              <w:t>-</w:t>
            </w:r>
            <w:r w:rsidRPr="00D73E89">
              <w:rPr>
                <w:b/>
                <w:bCs/>
                <w:color w:val="000000" w:themeColor="text1"/>
                <w:sz w:val="20"/>
                <w:szCs w:val="20"/>
              </w:rPr>
              <w:t xml:space="preserve"> надзорных мероприятий во взаимодействии с проверяемыми лицами</w:t>
            </w:r>
          </w:p>
        </w:tc>
        <w:tc>
          <w:tcPr>
            <w:tcW w:w="1431"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проведенных мероприятий</w:t>
            </w:r>
          </w:p>
        </w:tc>
      </w:tr>
      <w:tr w:rsidR="00D73E89" w:rsidRPr="00D73E89" w:rsidTr="00A41278">
        <w:trPr>
          <w:trHeight w:val="225"/>
        </w:trPr>
        <w:tc>
          <w:tcPr>
            <w:tcW w:w="503" w:type="dxa"/>
            <w:vMerge/>
            <w:shd w:val="clear" w:color="auto" w:fill="auto"/>
            <w:vAlign w:val="center"/>
            <w:hideMark/>
          </w:tcPr>
          <w:p w:rsidR="00E92B19" w:rsidRPr="00D73E89" w:rsidRDefault="00E92B19" w:rsidP="00847F03">
            <w:pPr>
              <w:rPr>
                <w:b/>
                <w:bCs/>
                <w:color w:val="000000" w:themeColor="text1"/>
                <w:sz w:val="20"/>
                <w:szCs w:val="20"/>
              </w:rPr>
            </w:pPr>
          </w:p>
        </w:tc>
        <w:tc>
          <w:tcPr>
            <w:tcW w:w="1902" w:type="dxa"/>
            <w:vMerge/>
            <w:shd w:val="clear" w:color="auto" w:fill="auto"/>
            <w:vAlign w:val="center"/>
            <w:hideMark/>
          </w:tcPr>
          <w:p w:rsidR="00E92B19" w:rsidRPr="00D73E89" w:rsidRDefault="00E92B19" w:rsidP="00847F03">
            <w:pPr>
              <w:rPr>
                <w:color w:val="000000" w:themeColor="text1"/>
                <w:sz w:val="20"/>
                <w:szCs w:val="20"/>
              </w:rPr>
            </w:pPr>
          </w:p>
        </w:tc>
        <w:tc>
          <w:tcPr>
            <w:tcW w:w="1194"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1194"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900"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787"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900"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787"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740"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691"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D73E89" w:rsidRPr="00D73E89" w:rsidTr="00A41278">
        <w:trPr>
          <w:trHeight w:val="323"/>
        </w:trPr>
        <w:tc>
          <w:tcPr>
            <w:tcW w:w="503" w:type="dxa"/>
            <w:shd w:val="clear" w:color="auto" w:fill="auto"/>
            <w:vAlign w:val="center"/>
            <w:hideMark/>
          </w:tcPr>
          <w:p w:rsidR="00ED06D2" w:rsidRPr="00D73E89" w:rsidRDefault="00ED06D2" w:rsidP="00847F03">
            <w:pPr>
              <w:jc w:val="center"/>
              <w:rPr>
                <w:color w:val="000000" w:themeColor="text1"/>
              </w:rPr>
            </w:pPr>
            <w:r w:rsidRPr="00D73E89">
              <w:rPr>
                <w:color w:val="000000" w:themeColor="text1"/>
              </w:rPr>
              <w:t>1</w:t>
            </w:r>
          </w:p>
        </w:tc>
        <w:tc>
          <w:tcPr>
            <w:tcW w:w="1902" w:type="dxa"/>
            <w:shd w:val="clear" w:color="auto" w:fill="auto"/>
            <w:vAlign w:val="center"/>
            <w:hideMark/>
          </w:tcPr>
          <w:p w:rsidR="00ED06D2" w:rsidRPr="00D73E89" w:rsidRDefault="00ED06D2" w:rsidP="00847F03">
            <w:pPr>
              <w:jc w:val="center"/>
              <w:rPr>
                <w:color w:val="000000" w:themeColor="text1"/>
                <w:sz w:val="20"/>
                <w:szCs w:val="20"/>
              </w:rPr>
            </w:pPr>
            <w:r w:rsidRPr="00D73E89">
              <w:rPr>
                <w:color w:val="000000" w:themeColor="text1"/>
                <w:sz w:val="20"/>
                <w:szCs w:val="20"/>
              </w:rPr>
              <w:t>Государственный контроль и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1194" w:type="dxa"/>
            <w:shd w:val="clear" w:color="auto" w:fill="auto"/>
            <w:vAlign w:val="center"/>
          </w:tcPr>
          <w:p w:rsidR="00ED06D2" w:rsidRPr="00D73E89" w:rsidRDefault="00351D78" w:rsidP="00847F03">
            <w:pPr>
              <w:jc w:val="center"/>
              <w:rPr>
                <w:b/>
                <w:color w:val="000000" w:themeColor="text1"/>
              </w:rPr>
            </w:pPr>
            <w:r w:rsidRPr="00D73E89">
              <w:rPr>
                <w:b/>
                <w:color w:val="000000" w:themeColor="text1"/>
              </w:rPr>
              <w:t>0</w:t>
            </w:r>
          </w:p>
        </w:tc>
        <w:tc>
          <w:tcPr>
            <w:tcW w:w="1194" w:type="dxa"/>
            <w:shd w:val="clear" w:color="auto" w:fill="auto"/>
            <w:vAlign w:val="center"/>
          </w:tcPr>
          <w:p w:rsidR="00ED06D2" w:rsidRPr="00D73E89" w:rsidRDefault="00A83868" w:rsidP="00847F03">
            <w:pPr>
              <w:jc w:val="center"/>
              <w:rPr>
                <w:b/>
                <w:color w:val="000000" w:themeColor="text1"/>
              </w:rPr>
            </w:pPr>
            <w:r w:rsidRPr="00D73E89">
              <w:rPr>
                <w:b/>
                <w:color w:val="000000" w:themeColor="text1"/>
              </w:rPr>
              <w:t>1</w:t>
            </w:r>
          </w:p>
        </w:tc>
        <w:tc>
          <w:tcPr>
            <w:tcW w:w="900" w:type="dxa"/>
            <w:shd w:val="clear" w:color="auto" w:fill="auto"/>
            <w:vAlign w:val="center"/>
          </w:tcPr>
          <w:p w:rsidR="00ED06D2" w:rsidRPr="00D73E89" w:rsidRDefault="00351D78" w:rsidP="00847F03">
            <w:pPr>
              <w:jc w:val="center"/>
              <w:rPr>
                <w:b/>
                <w:color w:val="000000" w:themeColor="text1"/>
              </w:rPr>
            </w:pPr>
            <w:r w:rsidRPr="00D73E89">
              <w:rPr>
                <w:b/>
                <w:color w:val="000000" w:themeColor="text1"/>
              </w:rPr>
              <w:t>0</w:t>
            </w:r>
          </w:p>
        </w:tc>
        <w:tc>
          <w:tcPr>
            <w:tcW w:w="787" w:type="dxa"/>
            <w:shd w:val="clear" w:color="auto" w:fill="auto"/>
            <w:vAlign w:val="center"/>
          </w:tcPr>
          <w:p w:rsidR="00ED06D2" w:rsidRPr="00D73E89" w:rsidRDefault="00A83868" w:rsidP="00847F03">
            <w:pPr>
              <w:jc w:val="center"/>
              <w:rPr>
                <w:b/>
                <w:color w:val="000000" w:themeColor="text1"/>
              </w:rPr>
            </w:pPr>
            <w:r w:rsidRPr="00D73E89">
              <w:rPr>
                <w:b/>
                <w:color w:val="000000" w:themeColor="text1"/>
              </w:rPr>
              <w:t>1</w:t>
            </w:r>
          </w:p>
        </w:tc>
        <w:tc>
          <w:tcPr>
            <w:tcW w:w="900" w:type="dxa"/>
            <w:shd w:val="clear" w:color="auto" w:fill="auto"/>
            <w:vAlign w:val="center"/>
          </w:tcPr>
          <w:p w:rsidR="00ED06D2" w:rsidRPr="00D73E89" w:rsidRDefault="00351D78" w:rsidP="00847F03">
            <w:pPr>
              <w:jc w:val="center"/>
              <w:rPr>
                <w:b/>
                <w:color w:val="000000" w:themeColor="text1"/>
              </w:rPr>
            </w:pPr>
            <w:r w:rsidRPr="00D73E89">
              <w:rPr>
                <w:b/>
                <w:color w:val="000000" w:themeColor="text1"/>
              </w:rPr>
              <w:t>0</w:t>
            </w:r>
          </w:p>
        </w:tc>
        <w:tc>
          <w:tcPr>
            <w:tcW w:w="787" w:type="dxa"/>
            <w:shd w:val="clear" w:color="auto" w:fill="auto"/>
            <w:vAlign w:val="center"/>
          </w:tcPr>
          <w:p w:rsidR="00ED06D2" w:rsidRPr="00D73E89" w:rsidRDefault="00A83868" w:rsidP="00847F03">
            <w:pPr>
              <w:jc w:val="center"/>
              <w:rPr>
                <w:b/>
                <w:color w:val="000000" w:themeColor="text1"/>
              </w:rPr>
            </w:pPr>
            <w:r w:rsidRPr="00D73E89">
              <w:rPr>
                <w:b/>
                <w:color w:val="000000" w:themeColor="text1"/>
              </w:rPr>
              <w:t>0</w:t>
            </w:r>
          </w:p>
        </w:tc>
        <w:tc>
          <w:tcPr>
            <w:tcW w:w="740" w:type="dxa"/>
            <w:shd w:val="clear" w:color="auto" w:fill="auto"/>
            <w:vAlign w:val="center"/>
          </w:tcPr>
          <w:p w:rsidR="00ED06D2" w:rsidRPr="00D73E89" w:rsidRDefault="00351D78" w:rsidP="00847F03">
            <w:pPr>
              <w:jc w:val="center"/>
              <w:rPr>
                <w:b/>
                <w:color w:val="000000" w:themeColor="text1"/>
              </w:rPr>
            </w:pPr>
            <w:r w:rsidRPr="00D73E89">
              <w:rPr>
                <w:b/>
                <w:color w:val="000000" w:themeColor="text1"/>
              </w:rPr>
              <w:t>0</w:t>
            </w:r>
          </w:p>
        </w:tc>
        <w:tc>
          <w:tcPr>
            <w:tcW w:w="691" w:type="dxa"/>
            <w:shd w:val="clear" w:color="auto" w:fill="auto"/>
            <w:vAlign w:val="center"/>
          </w:tcPr>
          <w:p w:rsidR="00ED06D2" w:rsidRPr="00D73E89" w:rsidRDefault="00A83868" w:rsidP="00847F03">
            <w:pPr>
              <w:jc w:val="center"/>
              <w:rPr>
                <w:b/>
                <w:color w:val="000000" w:themeColor="text1"/>
              </w:rPr>
            </w:pPr>
            <w:r w:rsidRPr="00D73E89">
              <w:rPr>
                <w:b/>
                <w:color w:val="000000" w:themeColor="text1"/>
              </w:rPr>
              <w:t>1</w:t>
            </w:r>
          </w:p>
        </w:tc>
      </w:tr>
    </w:tbl>
    <w:p w:rsidR="00ED06D2" w:rsidRPr="00D73E89"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19"/>
        <w:gridCol w:w="942"/>
        <w:gridCol w:w="945"/>
        <w:gridCol w:w="942"/>
        <w:gridCol w:w="945"/>
        <w:gridCol w:w="943"/>
        <w:gridCol w:w="945"/>
        <w:gridCol w:w="945"/>
        <w:gridCol w:w="940"/>
      </w:tblGrid>
      <w:tr w:rsidR="00ED06D2" w:rsidRPr="00D73E89" w:rsidTr="00F37C45">
        <w:trPr>
          <w:trHeight w:val="20"/>
        </w:trPr>
        <w:tc>
          <w:tcPr>
            <w:tcW w:w="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color w:val="000000" w:themeColor="text1"/>
                <w:sz w:val="20"/>
                <w:szCs w:val="20"/>
              </w:rPr>
            </w:pPr>
            <w:r w:rsidRPr="00D73E89">
              <w:rPr>
                <w:b/>
                <w:bCs/>
                <w:color w:val="000000" w:themeColor="text1"/>
                <w:sz w:val="20"/>
                <w:szCs w:val="20"/>
              </w:rPr>
              <w:t>Сфера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запланированных СН</w:t>
            </w:r>
          </w:p>
        </w:tc>
        <w:tc>
          <w:tcPr>
            <w:tcW w:w="9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плановых СН</w:t>
            </w:r>
          </w:p>
        </w:tc>
        <w:tc>
          <w:tcPr>
            <w:tcW w:w="98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внеплановых СН</w:t>
            </w:r>
          </w:p>
        </w:tc>
        <w:tc>
          <w:tcPr>
            <w:tcW w:w="9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проведенных СН</w:t>
            </w:r>
          </w:p>
        </w:tc>
      </w:tr>
      <w:tr w:rsidR="00E92B19" w:rsidRPr="00D73E89" w:rsidTr="00F37C4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color w:val="000000" w:themeColor="text1"/>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ED06D2" w:rsidRPr="00D73E89" w:rsidTr="00F37C45">
        <w:trPr>
          <w:trHeight w:val="20"/>
        </w:trPr>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6D2" w:rsidRPr="00D73E89" w:rsidRDefault="00ED06D2" w:rsidP="00847F03">
            <w:pPr>
              <w:jc w:val="center"/>
              <w:rPr>
                <w:color w:val="000000" w:themeColor="text1"/>
                <w:sz w:val="18"/>
                <w:szCs w:val="18"/>
              </w:rPr>
            </w:pPr>
            <w:r w:rsidRPr="00D73E89">
              <w:rPr>
                <w:color w:val="000000" w:themeColor="text1"/>
                <w:sz w:val="18"/>
                <w:szCs w:val="18"/>
              </w:rPr>
              <w:t>1</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6D2" w:rsidRPr="00D73E89" w:rsidRDefault="00ED06D2" w:rsidP="00847F03">
            <w:pPr>
              <w:jc w:val="center"/>
              <w:rPr>
                <w:color w:val="000000" w:themeColor="text1"/>
                <w:sz w:val="20"/>
                <w:szCs w:val="20"/>
              </w:rPr>
            </w:pPr>
            <w:r w:rsidRPr="00D73E89">
              <w:rPr>
                <w:color w:val="000000" w:themeColor="text1"/>
                <w:sz w:val="20"/>
                <w:szCs w:val="20"/>
              </w:rPr>
              <w:t>СН Вещ</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626743" w:rsidP="00847F03">
            <w:pPr>
              <w:jc w:val="center"/>
              <w:rPr>
                <w:b/>
                <w:color w:val="000000" w:themeColor="text1"/>
              </w:rPr>
            </w:pPr>
            <w:r w:rsidRPr="00D73E89">
              <w:rPr>
                <w:b/>
                <w:color w:val="000000" w:themeColor="text1"/>
              </w:rPr>
              <w:t>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F37C45" w:rsidP="00847F03">
            <w:pPr>
              <w:jc w:val="center"/>
              <w:rPr>
                <w:b/>
                <w:color w:val="000000" w:themeColor="text1"/>
              </w:rPr>
            </w:pPr>
            <w:r w:rsidRPr="00D73E89">
              <w:rPr>
                <w:b/>
                <w:color w:val="000000" w:themeColor="text1"/>
              </w:rPr>
              <w:t>9</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626743" w:rsidP="00847F03">
            <w:pPr>
              <w:jc w:val="center"/>
              <w:rPr>
                <w:b/>
                <w:color w:val="000000" w:themeColor="text1"/>
              </w:rPr>
            </w:pPr>
            <w:r w:rsidRPr="00D73E89">
              <w:rPr>
                <w:b/>
                <w:color w:val="000000" w:themeColor="text1"/>
              </w:rPr>
              <w:t>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F37C45" w:rsidP="00847F03">
            <w:pPr>
              <w:jc w:val="center"/>
              <w:rPr>
                <w:b/>
                <w:color w:val="000000" w:themeColor="text1"/>
              </w:rPr>
            </w:pPr>
            <w:r w:rsidRPr="00D73E89">
              <w:rPr>
                <w:b/>
                <w:color w:val="000000" w:themeColor="text1"/>
              </w:rPr>
              <w:t>9</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4A4ED2" w:rsidP="00847F03">
            <w:pPr>
              <w:jc w:val="center"/>
              <w:rPr>
                <w:b/>
                <w:color w:val="000000" w:themeColor="text1"/>
              </w:rPr>
            </w:pPr>
            <w:r w:rsidRPr="00D73E89">
              <w:rPr>
                <w:b/>
                <w:color w:val="000000" w:themeColor="text1"/>
              </w:rPr>
              <w:t>1</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F37C45" w:rsidP="00847F03">
            <w:pPr>
              <w:jc w:val="center"/>
              <w:rPr>
                <w:b/>
                <w:color w:val="000000" w:themeColor="text1"/>
              </w:rPr>
            </w:pPr>
            <w:r w:rsidRPr="00D73E89">
              <w:rPr>
                <w:b/>
                <w:color w:val="000000" w:themeColor="text1"/>
              </w:rPr>
              <w:t>6</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626743" w:rsidP="00847F03">
            <w:pPr>
              <w:jc w:val="center"/>
              <w:rPr>
                <w:b/>
                <w:color w:val="000000" w:themeColor="text1"/>
              </w:rPr>
            </w:pPr>
            <w:r w:rsidRPr="00D73E89">
              <w:rPr>
                <w:b/>
                <w:color w:val="000000" w:themeColor="text1"/>
              </w:rPr>
              <w:t>10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ED06D2" w:rsidRPr="00D73E89" w:rsidRDefault="00A83868" w:rsidP="00847F03">
            <w:pPr>
              <w:jc w:val="center"/>
              <w:rPr>
                <w:b/>
                <w:color w:val="000000" w:themeColor="text1"/>
              </w:rPr>
            </w:pPr>
            <w:r w:rsidRPr="00D73E89">
              <w:rPr>
                <w:b/>
                <w:color w:val="000000" w:themeColor="text1"/>
              </w:rPr>
              <w:t>1</w:t>
            </w:r>
            <w:r w:rsidR="00F37C45" w:rsidRPr="00D73E89">
              <w:rPr>
                <w:b/>
                <w:color w:val="000000" w:themeColor="text1"/>
              </w:rPr>
              <w:t>5</w:t>
            </w:r>
          </w:p>
        </w:tc>
      </w:tr>
    </w:tbl>
    <w:p w:rsidR="00F37C45" w:rsidRPr="00D73E89" w:rsidRDefault="00F37C45" w:rsidP="00F37C45">
      <w:pPr>
        <w:tabs>
          <w:tab w:val="left" w:pos="1178"/>
          <w:tab w:val="left" w:pos="9053"/>
        </w:tabs>
        <w:spacing w:before="120"/>
        <w:ind w:firstLine="709"/>
        <w:jc w:val="both"/>
        <w:rPr>
          <w:color w:val="000000" w:themeColor="text1"/>
          <w:sz w:val="28"/>
          <w:szCs w:val="28"/>
        </w:rPr>
      </w:pPr>
    </w:p>
    <w:p w:rsidR="00F37C45" w:rsidRPr="00D73E89" w:rsidRDefault="00F37C45" w:rsidP="00F37C45">
      <w:pPr>
        <w:tabs>
          <w:tab w:val="left" w:pos="1178"/>
          <w:tab w:val="left" w:pos="9053"/>
        </w:tabs>
        <w:spacing w:before="120"/>
        <w:ind w:firstLine="709"/>
        <w:jc w:val="both"/>
        <w:rPr>
          <w:color w:val="000000" w:themeColor="text1"/>
        </w:rPr>
      </w:pPr>
      <w:r w:rsidRPr="00D73E89">
        <w:rPr>
          <w:color w:val="000000" w:themeColor="text1"/>
          <w:sz w:val="28"/>
          <w:szCs w:val="28"/>
        </w:rPr>
        <w:t>На территории Амурской области находится 6 организаций, имеющих лицензии только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 Все мероприятия осуществляются в установленный законодательством срок.</w:t>
      </w:r>
      <w:r w:rsidRPr="00D73E89">
        <w:rPr>
          <w:color w:val="000000" w:themeColor="text1"/>
        </w:rPr>
        <w:t xml:space="preserve"> </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Рост количества выявленных нарушений обусловлен не только повышением эффективности организации контроля, но и внедрением новых вопросов контроля – таких как осуществление  полномочий по контролю исполнения требований пп. «а» п. 4 Положения о лицензировании телевизионного вещания и радиовещания, утвержденного постановлением Правительства Российской Федерации от 08.12.2011 № 1025, - ст. 31 Закона Российской Федерации от 27.12.1991 № 2124-1 «О средствах массовой информации», а также нарушение требований ст. 12 Закона РФ от 29.12.1994 77-ФЗ «Об обязательном экземпляре документов». Управлением налажено взаимодействие с филиалом ФГБУ «Государственный фонд телевизионных и радиопрограмм» (Гостелерадиофонд) о предоставлении сведений по поступлению обязательного экземпляра аудиовизуальной продукции, а также отлажен механизм анализа и расчета программной концепции вещания телевизионных и радиоканалов.</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Таким образом, Управлением охвачено различными формами контроля 80 % лицензий на осуществление деятельности в области телевизионного и радиовещания лицензиатов, осуществляющих свою деятельность на территории Амурской области.</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 xml:space="preserve">Нарушения, выявленные в результате выполнения мероприятий по исполнению полномочия по государственному контролю и надзору за соблюдением законодательства Российской Федерации в сфере телерадиовещания: </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Всего в 1 полугодие 2017 года выявлено 45 нарушений действующего законодательства в сфере средств массовой информации и телерадиовещания, а именно:</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 нарушений статьи 27, статьи 31 Закона РФ «О средствах массовой информации» от 27.12.1991 № 2124-1 «Вещание осуществляется с соблюдением законодательства Российской Федерации в соответствии с заявленной программой концепцией и условиями осуществления вещания» и пп. «а», «е» п.</w:t>
      </w:r>
      <w:r w:rsidR="00E122A6" w:rsidRPr="00D73E89">
        <w:rPr>
          <w:color w:val="000000" w:themeColor="text1"/>
          <w:sz w:val="28"/>
          <w:szCs w:val="28"/>
        </w:rPr>
        <w:t xml:space="preserve"> </w:t>
      </w:r>
      <w:r w:rsidRPr="00D73E89">
        <w:rPr>
          <w:color w:val="000000" w:themeColor="text1"/>
          <w:sz w:val="28"/>
          <w:szCs w:val="28"/>
        </w:rPr>
        <w:t>4 Положения о лицензировании телевизионного вещания и радиовещания в Российской Федерации, утвержденного Постановлением Правительства РФ от 08.12.2011 № 1025 «Лицензионными требованиями, предъявляемыми к лицензиату является - соблюдение лицензионных условий, указанных в лицензии»:</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 несоблюдение требований о соотношении вещания продукции СМИ к общему объему вещания в неделю;</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 несоблюдение периодичности и времени вещания;</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 несоблюдение программной направленности (концепция вещания);</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 нарушение порядка объявления выходных данных.</w:t>
      </w:r>
    </w:p>
    <w:p w:rsidR="00F37C45" w:rsidRPr="00D73E89" w:rsidRDefault="00F37C45" w:rsidP="00F37C45">
      <w:pPr>
        <w:tabs>
          <w:tab w:val="left" w:pos="1178"/>
          <w:tab w:val="left" w:pos="9053"/>
        </w:tabs>
        <w:ind w:firstLine="709"/>
        <w:jc w:val="both"/>
        <w:rPr>
          <w:color w:val="000000" w:themeColor="text1"/>
          <w:sz w:val="28"/>
          <w:szCs w:val="28"/>
        </w:rPr>
      </w:pPr>
      <w:r w:rsidRPr="00D73E89">
        <w:rPr>
          <w:color w:val="000000" w:themeColor="text1"/>
          <w:sz w:val="28"/>
          <w:szCs w:val="28"/>
        </w:rPr>
        <w:t>По итогам выявленных нарушений составлены протоколы об административном правонарушении в отношении юридического и должностного лица и направлены в суд для рассмотрения.</w:t>
      </w:r>
    </w:p>
    <w:p w:rsidR="00ED06D2" w:rsidRPr="00D73E89" w:rsidRDefault="00ED06D2" w:rsidP="007A787E">
      <w:pPr>
        <w:pStyle w:val="4"/>
        <w:rPr>
          <w:color w:val="000000" w:themeColor="text1"/>
        </w:rPr>
      </w:pPr>
      <w:bookmarkStart w:id="36" w:name="_Toc479332824"/>
      <w:r w:rsidRPr="00D73E89">
        <w:rPr>
          <w:color w:val="000000" w:themeColor="text1"/>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bookmarkEnd w:id="36"/>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осуществляет полномочие по государственному контролю и надзору за предоставлением обязательного федерального экземпляра документов в сфере массовых коммуникаций на основании п. 7.1.5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Исполнение полномочия осуществляется в рамках проведения контрольно-надзорных мероприятий и не имеет самостоятельного раздела в плане деятельности Управления.</w:t>
      </w:r>
    </w:p>
    <w:p w:rsidR="00E122A6" w:rsidRPr="00D73E89" w:rsidRDefault="00E122A6" w:rsidP="00E122A6">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t>Количество объектов, в отношении которых исполняется полномочие – 127.</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 – 3.</w:t>
      </w:r>
    </w:p>
    <w:p w:rsidR="00E122A6" w:rsidRPr="00D73E89" w:rsidRDefault="00E122A6" w:rsidP="00E122A6">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Средняя нагрузка на сотрудника – 42,3.</w:t>
      </w:r>
    </w:p>
    <w:tbl>
      <w:tblPr>
        <w:tblStyle w:val="af5"/>
        <w:tblW w:w="9598" w:type="dxa"/>
        <w:tblLayout w:type="fixed"/>
        <w:tblLook w:val="04A0" w:firstRow="1" w:lastRow="0" w:firstColumn="1" w:lastColumn="0" w:noHBand="0" w:noVBand="1"/>
      </w:tblPr>
      <w:tblGrid>
        <w:gridCol w:w="534"/>
        <w:gridCol w:w="1304"/>
        <w:gridCol w:w="1007"/>
        <w:gridCol w:w="1007"/>
        <w:gridCol w:w="977"/>
        <w:gridCol w:w="978"/>
        <w:gridCol w:w="921"/>
        <w:gridCol w:w="922"/>
        <w:gridCol w:w="974"/>
        <w:gridCol w:w="974"/>
      </w:tblGrid>
      <w:tr w:rsidR="00D73E89" w:rsidRPr="00D73E89" w:rsidTr="00A41278">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Вид мероприятия по контролю</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выявленных нарушений норм законодательства в сфере МК / количество выявленных нарушений в расчете на 1 проверку</w:t>
            </w:r>
          </w:p>
        </w:tc>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bCs/>
                <w:color w:val="000000" w:themeColor="text1"/>
                <w:sz w:val="20"/>
                <w:szCs w:val="20"/>
              </w:rPr>
              <w:t>Кол-во выданных предупреждений / обращений в редакцию</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составленных протоколов об АПН в сфере МК</w:t>
            </w:r>
          </w:p>
        </w:tc>
        <w:tc>
          <w:tcPr>
            <w:tcW w:w="1948"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наложенных административных наказаний в виде штрафов (тыс.руб.) / предупреждений (ед.)</w:t>
            </w:r>
          </w:p>
        </w:tc>
      </w:tr>
      <w:tr w:rsidR="00D73E89" w:rsidRPr="00D73E89" w:rsidTr="00A41278">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1007"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977"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78"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921"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22"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974"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74"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D73E89" w:rsidRPr="00D73E89" w:rsidTr="00A41278">
        <w:trPr>
          <w:trHeight w:val="20"/>
        </w:trPr>
        <w:tc>
          <w:tcPr>
            <w:tcW w:w="534"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center"/>
              <w:rPr>
                <w:color w:val="000000" w:themeColor="text1"/>
              </w:rPr>
            </w:pPr>
            <w:r w:rsidRPr="00D73E89">
              <w:rPr>
                <w:color w:val="000000" w:themeColor="text1"/>
              </w:rPr>
              <w:t>1</w:t>
            </w:r>
          </w:p>
        </w:tc>
        <w:tc>
          <w:tcPr>
            <w:tcW w:w="1304"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center"/>
              <w:rPr>
                <w:color w:val="000000" w:themeColor="text1"/>
              </w:rPr>
            </w:pPr>
            <w:r w:rsidRPr="00D73E89">
              <w:rPr>
                <w:color w:val="000000" w:themeColor="text1"/>
              </w:rPr>
              <w:t>Плановые СН</w:t>
            </w:r>
          </w:p>
        </w:tc>
        <w:tc>
          <w:tcPr>
            <w:tcW w:w="1007" w:type="dxa"/>
            <w:tcBorders>
              <w:top w:val="single" w:sz="4" w:space="0" w:color="auto"/>
              <w:left w:val="single" w:sz="4" w:space="0" w:color="auto"/>
              <w:bottom w:val="single" w:sz="4" w:space="0" w:color="auto"/>
              <w:right w:val="single" w:sz="4" w:space="0" w:color="auto"/>
            </w:tcBorders>
            <w:vAlign w:val="center"/>
          </w:tcPr>
          <w:p w:rsidR="00ED06D2" w:rsidRPr="00D73E89" w:rsidRDefault="00626743" w:rsidP="00847F03">
            <w:pPr>
              <w:jc w:val="center"/>
              <w:rPr>
                <w:b/>
                <w:color w:val="000000" w:themeColor="text1"/>
              </w:rPr>
            </w:pPr>
            <w:r w:rsidRPr="00D73E89">
              <w:rPr>
                <w:b/>
                <w:color w:val="000000" w:themeColor="text1"/>
              </w:rPr>
              <w:t>67</w:t>
            </w:r>
            <w:r w:rsidR="004A4ED2" w:rsidRPr="00D73E89">
              <w:rPr>
                <w:b/>
                <w:color w:val="000000" w:themeColor="text1"/>
              </w:rPr>
              <w:t>/</w:t>
            </w:r>
            <w:r w:rsidRPr="00D73E89">
              <w:rPr>
                <w:b/>
                <w:color w:val="000000" w:themeColor="text1"/>
              </w:rPr>
              <w:t>1,4</w:t>
            </w:r>
          </w:p>
        </w:tc>
        <w:tc>
          <w:tcPr>
            <w:tcW w:w="1007" w:type="dxa"/>
            <w:tcBorders>
              <w:top w:val="single" w:sz="4" w:space="0" w:color="auto"/>
              <w:left w:val="single" w:sz="4" w:space="0" w:color="auto"/>
              <w:bottom w:val="single" w:sz="4" w:space="0" w:color="auto"/>
              <w:right w:val="single" w:sz="4" w:space="0" w:color="auto"/>
            </w:tcBorders>
            <w:vAlign w:val="center"/>
          </w:tcPr>
          <w:p w:rsidR="00ED06D2" w:rsidRPr="00D73E89" w:rsidRDefault="00E122A6" w:rsidP="00847F03">
            <w:pPr>
              <w:jc w:val="center"/>
              <w:rPr>
                <w:b/>
                <w:color w:val="000000" w:themeColor="text1"/>
              </w:rPr>
            </w:pPr>
            <w:r w:rsidRPr="00D73E89">
              <w:rPr>
                <w:b/>
                <w:color w:val="000000" w:themeColor="text1"/>
              </w:rPr>
              <w:t>80</w:t>
            </w:r>
          </w:p>
        </w:tc>
        <w:tc>
          <w:tcPr>
            <w:tcW w:w="977" w:type="dxa"/>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jc w:val="center"/>
              <w:rPr>
                <w:b/>
                <w:color w:val="000000" w:themeColor="text1"/>
              </w:rPr>
            </w:pPr>
            <w:r w:rsidRPr="00D73E89">
              <w:rPr>
                <w:b/>
                <w:color w:val="000000" w:themeColor="text1"/>
              </w:rPr>
              <w:t>0/0</w:t>
            </w:r>
          </w:p>
        </w:tc>
        <w:tc>
          <w:tcPr>
            <w:tcW w:w="978" w:type="dxa"/>
            <w:tcBorders>
              <w:top w:val="single" w:sz="4" w:space="0" w:color="auto"/>
              <w:left w:val="single" w:sz="4" w:space="0" w:color="auto"/>
              <w:bottom w:val="single" w:sz="4" w:space="0" w:color="auto"/>
              <w:right w:val="single" w:sz="4" w:space="0" w:color="auto"/>
            </w:tcBorders>
            <w:vAlign w:val="center"/>
          </w:tcPr>
          <w:p w:rsidR="00ED06D2" w:rsidRPr="00D73E89" w:rsidRDefault="005D0B97" w:rsidP="00847F03">
            <w:pPr>
              <w:jc w:val="center"/>
              <w:rPr>
                <w:b/>
                <w:color w:val="000000" w:themeColor="text1"/>
              </w:rPr>
            </w:pPr>
            <w:r w:rsidRPr="00D73E89">
              <w:rPr>
                <w:b/>
                <w:color w:val="000000" w:themeColor="text1"/>
              </w:rPr>
              <w:t>0/0</w:t>
            </w:r>
          </w:p>
        </w:tc>
        <w:tc>
          <w:tcPr>
            <w:tcW w:w="921" w:type="dxa"/>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jc w:val="center"/>
              <w:rPr>
                <w:b/>
                <w:color w:val="000000" w:themeColor="text1"/>
              </w:rPr>
            </w:pPr>
            <w:r w:rsidRPr="00D73E89">
              <w:rPr>
                <w:b/>
                <w:color w:val="000000" w:themeColor="text1"/>
              </w:rPr>
              <w:t>1</w:t>
            </w:r>
            <w:r w:rsidR="00626743" w:rsidRPr="00D73E89">
              <w:rPr>
                <w:b/>
                <w:color w:val="000000" w:themeColor="text1"/>
              </w:rPr>
              <w:t>7</w:t>
            </w:r>
          </w:p>
        </w:tc>
        <w:tc>
          <w:tcPr>
            <w:tcW w:w="922" w:type="dxa"/>
            <w:tcBorders>
              <w:top w:val="single" w:sz="4" w:space="0" w:color="auto"/>
              <w:left w:val="single" w:sz="4" w:space="0" w:color="auto"/>
              <w:bottom w:val="single" w:sz="4" w:space="0" w:color="auto"/>
              <w:right w:val="single" w:sz="4" w:space="0" w:color="auto"/>
            </w:tcBorders>
            <w:vAlign w:val="center"/>
          </w:tcPr>
          <w:p w:rsidR="00ED06D2" w:rsidRPr="00D73E89" w:rsidRDefault="00E122A6" w:rsidP="00847F03">
            <w:pPr>
              <w:jc w:val="center"/>
              <w:rPr>
                <w:b/>
                <w:color w:val="000000" w:themeColor="text1"/>
              </w:rPr>
            </w:pPr>
            <w:r w:rsidRPr="00D73E89">
              <w:rPr>
                <w:b/>
                <w:color w:val="000000" w:themeColor="text1"/>
              </w:rPr>
              <w:t>59</w:t>
            </w:r>
          </w:p>
        </w:tc>
        <w:tc>
          <w:tcPr>
            <w:tcW w:w="974" w:type="dxa"/>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jc w:val="center"/>
              <w:rPr>
                <w:b/>
                <w:color w:val="000000" w:themeColor="text1"/>
              </w:rPr>
            </w:pPr>
            <w:r w:rsidRPr="00D73E89">
              <w:rPr>
                <w:b/>
                <w:color w:val="000000" w:themeColor="text1"/>
              </w:rPr>
              <w:t>0/0</w:t>
            </w:r>
          </w:p>
        </w:tc>
        <w:tc>
          <w:tcPr>
            <w:tcW w:w="974" w:type="dxa"/>
            <w:tcBorders>
              <w:top w:val="single" w:sz="4" w:space="0" w:color="auto"/>
              <w:left w:val="single" w:sz="4" w:space="0" w:color="auto"/>
              <w:bottom w:val="single" w:sz="4" w:space="0" w:color="auto"/>
              <w:right w:val="single" w:sz="4" w:space="0" w:color="auto"/>
            </w:tcBorders>
            <w:vAlign w:val="center"/>
          </w:tcPr>
          <w:p w:rsidR="00ED06D2" w:rsidRPr="00D73E89" w:rsidRDefault="00E122A6" w:rsidP="00847F03">
            <w:pPr>
              <w:jc w:val="center"/>
              <w:rPr>
                <w:b/>
                <w:color w:val="000000" w:themeColor="text1"/>
              </w:rPr>
            </w:pPr>
            <w:r w:rsidRPr="00D73E89">
              <w:rPr>
                <w:b/>
                <w:color w:val="000000" w:themeColor="text1"/>
              </w:rPr>
              <w:t>82</w:t>
            </w:r>
            <w:r w:rsidR="005D0B97" w:rsidRPr="00D73E89">
              <w:rPr>
                <w:b/>
                <w:color w:val="000000" w:themeColor="text1"/>
              </w:rPr>
              <w:t>/0</w:t>
            </w:r>
          </w:p>
        </w:tc>
      </w:tr>
      <w:tr w:rsidR="00D73E89" w:rsidRPr="00D73E89" w:rsidTr="00A41278">
        <w:trPr>
          <w:trHeight w:val="20"/>
        </w:trPr>
        <w:tc>
          <w:tcPr>
            <w:tcW w:w="534"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center"/>
              <w:rPr>
                <w:color w:val="000000" w:themeColor="text1"/>
              </w:rPr>
            </w:pPr>
            <w:r w:rsidRPr="00D73E89">
              <w:rPr>
                <w:color w:val="000000" w:themeColor="text1"/>
              </w:rPr>
              <w:t>2</w:t>
            </w:r>
          </w:p>
        </w:tc>
        <w:tc>
          <w:tcPr>
            <w:tcW w:w="1304"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center"/>
              <w:rPr>
                <w:color w:val="000000" w:themeColor="text1"/>
              </w:rPr>
            </w:pPr>
            <w:r w:rsidRPr="00D73E89">
              <w:rPr>
                <w:color w:val="000000" w:themeColor="text1"/>
              </w:rPr>
              <w:t>Внеплановые СН</w:t>
            </w:r>
          </w:p>
        </w:tc>
        <w:tc>
          <w:tcPr>
            <w:tcW w:w="1007" w:type="dxa"/>
            <w:tcBorders>
              <w:top w:val="single" w:sz="4" w:space="0" w:color="auto"/>
              <w:left w:val="single" w:sz="4" w:space="0" w:color="auto"/>
              <w:bottom w:val="single" w:sz="4" w:space="0" w:color="auto"/>
              <w:right w:val="single" w:sz="4" w:space="0" w:color="auto"/>
            </w:tcBorders>
            <w:vAlign w:val="center"/>
          </w:tcPr>
          <w:p w:rsidR="00ED06D2" w:rsidRPr="00D73E89" w:rsidRDefault="00626743" w:rsidP="00847F03">
            <w:pPr>
              <w:jc w:val="center"/>
              <w:rPr>
                <w:b/>
                <w:color w:val="000000" w:themeColor="text1"/>
              </w:rPr>
            </w:pPr>
            <w:r w:rsidRPr="00D73E89">
              <w:rPr>
                <w:b/>
                <w:color w:val="000000" w:themeColor="text1"/>
              </w:rPr>
              <w:t>0</w:t>
            </w:r>
            <w:r w:rsidR="004A4ED2" w:rsidRPr="00D73E89">
              <w:rPr>
                <w:b/>
                <w:color w:val="000000" w:themeColor="text1"/>
              </w:rPr>
              <w:t>/0</w:t>
            </w:r>
          </w:p>
        </w:tc>
        <w:tc>
          <w:tcPr>
            <w:tcW w:w="1007" w:type="dxa"/>
            <w:tcBorders>
              <w:top w:val="single" w:sz="4" w:space="0" w:color="auto"/>
              <w:left w:val="single" w:sz="4" w:space="0" w:color="auto"/>
              <w:bottom w:val="single" w:sz="4" w:space="0" w:color="auto"/>
              <w:right w:val="single" w:sz="4" w:space="0" w:color="auto"/>
            </w:tcBorders>
            <w:vAlign w:val="center"/>
          </w:tcPr>
          <w:p w:rsidR="00ED06D2" w:rsidRPr="00D73E89" w:rsidRDefault="005D0B97" w:rsidP="00847F03">
            <w:pPr>
              <w:jc w:val="center"/>
              <w:rPr>
                <w:b/>
                <w:color w:val="000000" w:themeColor="text1"/>
              </w:rPr>
            </w:pPr>
            <w:r w:rsidRPr="00D73E89">
              <w:rPr>
                <w:b/>
                <w:color w:val="000000" w:themeColor="text1"/>
              </w:rPr>
              <w:t>1</w:t>
            </w:r>
            <w:r w:rsidR="00E122A6" w:rsidRPr="00D73E89">
              <w:rPr>
                <w:b/>
                <w:color w:val="000000" w:themeColor="text1"/>
              </w:rPr>
              <w:t>5</w:t>
            </w:r>
          </w:p>
        </w:tc>
        <w:tc>
          <w:tcPr>
            <w:tcW w:w="977" w:type="dxa"/>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jc w:val="center"/>
              <w:rPr>
                <w:b/>
                <w:color w:val="000000" w:themeColor="text1"/>
              </w:rPr>
            </w:pPr>
            <w:r w:rsidRPr="00D73E89">
              <w:rPr>
                <w:b/>
                <w:color w:val="000000" w:themeColor="text1"/>
              </w:rPr>
              <w:t>0/0</w:t>
            </w:r>
          </w:p>
        </w:tc>
        <w:tc>
          <w:tcPr>
            <w:tcW w:w="978" w:type="dxa"/>
            <w:tcBorders>
              <w:top w:val="single" w:sz="4" w:space="0" w:color="auto"/>
              <w:left w:val="single" w:sz="4" w:space="0" w:color="auto"/>
              <w:bottom w:val="single" w:sz="4" w:space="0" w:color="auto"/>
              <w:right w:val="single" w:sz="4" w:space="0" w:color="auto"/>
            </w:tcBorders>
            <w:vAlign w:val="center"/>
          </w:tcPr>
          <w:p w:rsidR="00ED06D2" w:rsidRPr="00D73E89" w:rsidRDefault="00E122A6" w:rsidP="00847F03">
            <w:pPr>
              <w:jc w:val="center"/>
              <w:rPr>
                <w:b/>
                <w:color w:val="000000" w:themeColor="text1"/>
              </w:rPr>
            </w:pPr>
            <w:r w:rsidRPr="00D73E89">
              <w:rPr>
                <w:b/>
                <w:color w:val="000000" w:themeColor="text1"/>
              </w:rPr>
              <w:t>0</w:t>
            </w:r>
            <w:r w:rsidR="005D0B97" w:rsidRPr="00D73E89">
              <w:rPr>
                <w:b/>
                <w:color w:val="000000" w:themeColor="text1"/>
              </w:rPr>
              <w:t>/0</w:t>
            </w:r>
          </w:p>
        </w:tc>
        <w:tc>
          <w:tcPr>
            <w:tcW w:w="921" w:type="dxa"/>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jc w:val="center"/>
              <w:rPr>
                <w:b/>
                <w:color w:val="000000" w:themeColor="text1"/>
              </w:rPr>
            </w:pPr>
            <w:r w:rsidRPr="00D73E89">
              <w:rPr>
                <w:b/>
                <w:color w:val="000000" w:themeColor="text1"/>
              </w:rPr>
              <w:t>0</w:t>
            </w:r>
          </w:p>
        </w:tc>
        <w:tc>
          <w:tcPr>
            <w:tcW w:w="922" w:type="dxa"/>
            <w:tcBorders>
              <w:top w:val="single" w:sz="4" w:space="0" w:color="auto"/>
              <w:left w:val="single" w:sz="4" w:space="0" w:color="auto"/>
              <w:bottom w:val="single" w:sz="4" w:space="0" w:color="auto"/>
              <w:right w:val="single" w:sz="4" w:space="0" w:color="auto"/>
            </w:tcBorders>
            <w:vAlign w:val="center"/>
          </w:tcPr>
          <w:p w:rsidR="00ED06D2" w:rsidRPr="00D73E89" w:rsidRDefault="005D0B97" w:rsidP="00847F03">
            <w:pPr>
              <w:jc w:val="center"/>
              <w:rPr>
                <w:b/>
                <w:color w:val="000000" w:themeColor="text1"/>
              </w:rPr>
            </w:pPr>
            <w:r w:rsidRPr="00D73E89">
              <w:rPr>
                <w:b/>
                <w:color w:val="000000" w:themeColor="text1"/>
              </w:rPr>
              <w:t>1</w:t>
            </w:r>
            <w:r w:rsidR="00E122A6" w:rsidRPr="00D73E89">
              <w:rPr>
                <w:b/>
                <w:color w:val="000000" w:themeColor="text1"/>
              </w:rPr>
              <w:t>0</w:t>
            </w:r>
          </w:p>
        </w:tc>
        <w:tc>
          <w:tcPr>
            <w:tcW w:w="974" w:type="dxa"/>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jc w:val="center"/>
              <w:rPr>
                <w:b/>
                <w:color w:val="000000" w:themeColor="text1"/>
              </w:rPr>
            </w:pPr>
            <w:r w:rsidRPr="00D73E89">
              <w:rPr>
                <w:b/>
                <w:color w:val="000000" w:themeColor="text1"/>
              </w:rPr>
              <w:t>0/0</w:t>
            </w:r>
          </w:p>
        </w:tc>
        <w:tc>
          <w:tcPr>
            <w:tcW w:w="974" w:type="dxa"/>
            <w:tcBorders>
              <w:top w:val="single" w:sz="4" w:space="0" w:color="auto"/>
              <w:left w:val="single" w:sz="4" w:space="0" w:color="auto"/>
              <w:bottom w:val="single" w:sz="4" w:space="0" w:color="auto"/>
              <w:right w:val="single" w:sz="4" w:space="0" w:color="auto"/>
            </w:tcBorders>
            <w:vAlign w:val="center"/>
          </w:tcPr>
          <w:p w:rsidR="00ED06D2" w:rsidRPr="00D73E89" w:rsidRDefault="00E122A6" w:rsidP="00847F03">
            <w:pPr>
              <w:jc w:val="center"/>
              <w:rPr>
                <w:b/>
                <w:color w:val="000000" w:themeColor="text1"/>
              </w:rPr>
            </w:pPr>
            <w:r w:rsidRPr="00D73E89">
              <w:rPr>
                <w:b/>
                <w:color w:val="000000" w:themeColor="text1"/>
              </w:rPr>
              <w:t>4</w:t>
            </w:r>
            <w:r w:rsidR="005D0B97" w:rsidRPr="00D73E89">
              <w:rPr>
                <w:b/>
                <w:color w:val="000000" w:themeColor="text1"/>
              </w:rPr>
              <w:t>/</w:t>
            </w:r>
            <w:r w:rsidRPr="00D73E89">
              <w:rPr>
                <w:b/>
                <w:color w:val="000000" w:themeColor="text1"/>
              </w:rPr>
              <w:t>0</w:t>
            </w:r>
          </w:p>
        </w:tc>
      </w:tr>
    </w:tbl>
    <w:p w:rsidR="00ED06D2" w:rsidRPr="00D73E89"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20"/>
        <w:gridCol w:w="944"/>
        <w:gridCol w:w="945"/>
        <w:gridCol w:w="943"/>
        <w:gridCol w:w="945"/>
        <w:gridCol w:w="945"/>
        <w:gridCol w:w="945"/>
        <w:gridCol w:w="945"/>
        <w:gridCol w:w="934"/>
      </w:tblGrid>
      <w:tr w:rsidR="00E122A6" w:rsidRPr="00D73E89" w:rsidTr="00E122A6">
        <w:trPr>
          <w:trHeight w:val="20"/>
        </w:trPr>
        <w:tc>
          <w:tcPr>
            <w:tcW w:w="291" w:type="pct"/>
            <w:vMerge w:val="restart"/>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rPr>
              <w:t>№ п/п</w:t>
            </w:r>
          </w:p>
        </w:tc>
        <w:tc>
          <w:tcPr>
            <w:tcW w:w="789" w:type="pct"/>
            <w:vMerge w:val="restart"/>
            <w:shd w:val="clear" w:color="auto" w:fill="auto"/>
            <w:vAlign w:val="center"/>
            <w:hideMark/>
          </w:tcPr>
          <w:p w:rsidR="00ED06D2" w:rsidRPr="00D73E89" w:rsidRDefault="00ED06D2" w:rsidP="00847F03">
            <w:pPr>
              <w:jc w:val="center"/>
              <w:rPr>
                <w:color w:val="000000" w:themeColor="text1"/>
                <w:sz w:val="20"/>
                <w:szCs w:val="20"/>
              </w:rPr>
            </w:pPr>
            <w:r w:rsidRPr="00D73E89">
              <w:rPr>
                <w:b/>
                <w:bCs/>
                <w:color w:val="000000" w:themeColor="text1"/>
                <w:sz w:val="20"/>
                <w:szCs w:val="20"/>
              </w:rPr>
              <w:t>Сфера СН</w:t>
            </w:r>
          </w:p>
        </w:tc>
        <w:tc>
          <w:tcPr>
            <w:tcW w:w="981"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запланированных СН</w:t>
            </w:r>
          </w:p>
        </w:tc>
        <w:tc>
          <w:tcPr>
            <w:tcW w:w="981"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плановых СН</w:t>
            </w:r>
          </w:p>
        </w:tc>
        <w:tc>
          <w:tcPr>
            <w:tcW w:w="982"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внеплановых СН</w:t>
            </w:r>
          </w:p>
        </w:tc>
        <w:tc>
          <w:tcPr>
            <w:tcW w:w="976"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проведенных СН</w:t>
            </w:r>
          </w:p>
        </w:tc>
      </w:tr>
      <w:tr w:rsidR="00E122A6" w:rsidRPr="00D73E89" w:rsidTr="00E122A6">
        <w:trPr>
          <w:trHeight w:val="20"/>
        </w:trPr>
        <w:tc>
          <w:tcPr>
            <w:tcW w:w="0" w:type="auto"/>
            <w:vMerge/>
            <w:shd w:val="clear" w:color="auto" w:fill="auto"/>
            <w:vAlign w:val="center"/>
            <w:hideMark/>
          </w:tcPr>
          <w:p w:rsidR="00E92B19" w:rsidRPr="00D73E89" w:rsidRDefault="00E92B19" w:rsidP="00847F03">
            <w:pPr>
              <w:rPr>
                <w:b/>
                <w:bCs/>
                <w:color w:val="000000" w:themeColor="text1"/>
                <w:sz w:val="20"/>
                <w:szCs w:val="20"/>
              </w:rPr>
            </w:pPr>
          </w:p>
        </w:tc>
        <w:tc>
          <w:tcPr>
            <w:tcW w:w="0" w:type="auto"/>
            <w:vMerge/>
            <w:shd w:val="clear" w:color="auto" w:fill="auto"/>
            <w:vAlign w:val="center"/>
            <w:hideMark/>
          </w:tcPr>
          <w:p w:rsidR="00E92B19" w:rsidRPr="00D73E89" w:rsidRDefault="00E92B19" w:rsidP="00847F03">
            <w:pPr>
              <w:rPr>
                <w:color w:val="000000" w:themeColor="text1"/>
                <w:sz w:val="20"/>
                <w:szCs w:val="20"/>
              </w:rPr>
            </w:pPr>
          </w:p>
        </w:tc>
        <w:tc>
          <w:tcPr>
            <w:tcW w:w="490"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0"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85"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E122A6" w:rsidRPr="00D73E89" w:rsidTr="00E122A6">
        <w:trPr>
          <w:trHeight w:val="20"/>
        </w:trPr>
        <w:tc>
          <w:tcPr>
            <w:tcW w:w="291" w:type="pct"/>
            <w:shd w:val="clear" w:color="auto" w:fill="auto"/>
            <w:vAlign w:val="center"/>
            <w:hideMark/>
          </w:tcPr>
          <w:p w:rsidR="00ED06D2" w:rsidRPr="00D73E89" w:rsidRDefault="00ED06D2" w:rsidP="00847F03">
            <w:pPr>
              <w:jc w:val="center"/>
              <w:rPr>
                <w:color w:val="000000" w:themeColor="text1"/>
                <w:sz w:val="18"/>
                <w:szCs w:val="18"/>
              </w:rPr>
            </w:pPr>
            <w:r w:rsidRPr="00D73E89">
              <w:rPr>
                <w:color w:val="000000" w:themeColor="text1"/>
                <w:sz w:val="18"/>
                <w:szCs w:val="18"/>
              </w:rPr>
              <w:t>1</w:t>
            </w:r>
          </w:p>
        </w:tc>
        <w:tc>
          <w:tcPr>
            <w:tcW w:w="789" w:type="pct"/>
            <w:shd w:val="clear" w:color="auto" w:fill="auto"/>
            <w:vAlign w:val="center"/>
            <w:hideMark/>
          </w:tcPr>
          <w:p w:rsidR="00ED06D2" w:rsidRPr="00D73E89" w:rsidRDefault="00ED06D2" w:rsidP="00847F03">
            <w:pPr>
              <w:jc w:val="center"/>
              <w:rPr>
                <w:color w:val="000000" w:themeColor="text1"/>
                <w:sz w:val="20"/>
                <w:szCs w:val="20"/>
              </w:rPr>
            </w:pPr>
            <w:r w:rsidRPr="00D73E89">
              <w:rPr>
                <w:bCs/>
                <w:color w:val="000000" w:themeColor="text1"/>
                <w:sz w:val="20"/>
                <w:szCs w:val="20"/>
              </w:rPr>
              <w:t>СН СМИ</w:t>
            </w:r>
          </w:p>
        </w:tc>
        <w:tc>
          <w:tcPr>
            <w:tcW w:w="490" w:type="pct"/>
            <w:shd w:val="clear" w:color="auto" w:fill="auto"/>
            <w:vAlign w:val="center"/>
          </w:tcPr>
          <w:p w:rsidR="00ED06D2" w:rsidRPr="00D73E89" w:rsidRDefault="00626743" w:rsidP="00847F03">
            <w:pPr>
              <w:jc w:val="center"/>
              <w:rPr>
                <w:b/>
                <w:color w:val="000000" w:themeColor="text1"/>
              </w:rPr>
            </w:pPr>
            <w:r w:rsidRPr="00D73E89">
              <w:rPr>
                <w:b/>
                <w:color w:val="000000" w:themeColor="text1"/>
              </w:rPr>
              <w:t>95</w:t>
            </w:r>
          </w:p>
        </w:tc>
        <w:tc>
          <w:tcPr>
            <w:tcW w:w="491" w:type="pct"/>
            <w:shd w:val="clear" w:color="auto" w:fill="auto"/>
            <w:vAlign w:val="center"/>
          </w:tcPr>
          <w:p w:rsidR="00ED06D2" w:rsidRPr="00D73E89" w:rsidRDefault="005D0B97" w:rsidP="00847F03">
            <w:pPr>
              <w:jc w:val="center"/>
              <w:rPr>
                <w:b/>
                <w:color w:val="000000" w:themeColor="text1"/>
              </w:rPr>
            </w:pPr>
            <w:r w:rsidRPr="00D73E89">
              <w:rPr>
                <w:b/>
                <w:color w:val="000000" w:themeColor="text1"/>
              </w:rPr>
              <w:t>6</w:t>
            </w:r>
            <w:r w:rsidR="00E122A6" w:rsidRPr="00D73E89">
              <w:rPr>
                <w:b/>
                <w:color w:val="000000" w:themeColor="text1"/>
              </w:rPr>
              <w:t>5</w:t>
            </w:r>
          </w:p>
        </w:tc>
        <w:tc>
          <w:tcPr>
            <w:tcW w:w="490" w:type="pct"/>
            <w:shd w:val="clear" w:color="auto" w:fill="auto"/>
            <w:vAlign w:val="center"/>
          </w:tcPr>
          <w:p w:rsidR="00ED06D2" w:rsidRPr="00D73E89" w:rsidRDefault="00626743" w:rsidP="00847F03">
            <w:pPr>
              <w:jc w:val="center"/>
              <w:rPr>
                <w:b/>
                <w:color w:val="000000" w:themeColor="text1"/>
              </w:rPr>
            </w:pPr>
            <w:r w:rsidRPr="00D73E89">
              <w:rPr>
                <w:b/>
                <w:color w:val="000000" w:themeColor="text1"/>
              </w:rPr>
              <w:t>91</w:t>
            </w:r>
          </w:p>
        </w:tc>
        <w:tc>
          <w:tcPr>
            <w:tcW w:w="491" w:type="pct"/>
            <w:shd w:val="clear" w:color="auto" w:fill="auto"/>
            <w:vAlign w:val="center"/>
          </w:tcPr>
          <w:p w:rsidR="00ED06D2" w:rsidRPr="00D73E89" w:rsidRDefault="00E122A6" w:rsidP="00847F03">
            <w:pPr>
              <w:jc w:val="center"/>
              <w:rPr>
                <w:b/>
                <w:color w:val="000000" w:themeColor="text1"/>
              </w:rPr>
            </w:pPr>
            <w:r w:rsidRPr="00D73E89">
              <w:rPr>
                <w:b/>
                <w:color w:val="000000" w:themeColor="text1"/>
              </w:rPr>
              <w:t>65</w:t>
            </w:r>
          </w:p>
        </w:tc>
        <w:tc>
          <w:tcPr>
            <w:tcW w:w="491" w:type="pct"/>
            <w:shd w:val="clear" w:color="auto" w:fill="auto"/>
            <w:vAlign w:val="center"/>
          </w:tcPr>
          <w:p w:rsidR="00ED06D2" w:rsidRPr="00D73E89" w:rsidRDefault="00626743" w:rsidP="00847F03">
            <w:pPr>
              <w:jc w:val="center"/>
              <w:rPr>
                <w:b/>
                <w:color w:val="000000" w:themeColor="text1"/>
              </w:rPr>
            </w:pPr>
            <w:r w:rsidRPr="00D73E89">
              <w:rPr>
                <w:b/>
                <w:color w:val="000000" w:themeColor="text1"/>
              </w:rPr>
              <w:t>5</w:t>
            </w:r>
          </w:p>
        </w:tc>
        <w:tc>
          <w:tcPr>
            <w:tcW w:w="491" w:type="pct"/>
            <w:shd w:val="clear" w:color="auto" w:fill="auto"/>
            <w:vAlign w:val="center"/>
          </w:tcPr>
          <w:p w:rsidR="00ED06D2" w:rsidRPr="00D73E89" w:rsidRDefault="005D0B97" w:rsidP="00847F03">
            <w:pPr>
              <w:jc w:val="center"/>
              <w:rPr>
                <w:b/>
                <w:color w:val="000000" w:themeColor="text1"/>
              </w:rPr>
            </w:pPr>
            <w:r w:rsidRPr="00D73E89">
              <w:rPr>
                <w:b/>
                <w:color w:val="000000" w:themeColor="text1"/>
              </w:rPr>
              <w:t>1</w:t>
            </w:r>
            <w:r w:rsidR="00E122A6" w:rsidRPr="00D73E89">
              <w:rPr>
                <w:b/>
                <w:color w:val="000000" w:themeColor="text1"/>
              </w:rPr>
              <w:t>5</w:t>
            </w:r>
          </w:p>
        </w:tc>
        <w:tc>
          <w:tcPr>
            <w:tcW w:w="491" w:type="pct"/>
            <w:shd w:val="clear" w:color="auto" w:fill="auto"/>
            <w:vAlign w:val="center"/>
          </w:tcPr>
          <w:p w:rsidR="00ED06D2" w:rsidRPr="00D73E89" w:rsidRDefault="00626743" w:rsidP="00847F03">
            <w:pPr>
              <w:jc w:val="center"/>
              <w:rPr>
                <w:b/>
                <w:color w:val="000000" w:themeColor="text1"/>
              </w:rPr>
            </w:pPr>
            <w:r w:rsidRPr="00D73E89">
              <w:rPr>
                <w:b/>
                <w:color w:val="000000" w:themeColor="text1"/>
              </w:rPr>
              <w:t>96</w:t>
            </w:r>
          </w:p>
        </w:tc>
        <w:tc>
          <w:tcPr>
            <w:tcW w:w="485" w:type="pct"/>
            <w:shd w:val="clear" w:color="auto" w:fill="auto"/>
            <w:vAlign w:val="center"/>
          </w:tcPr>
          <w:p w:rsidR="00ED06D2" w:rsidRPr="00D73E89" w:rsidRDefault="00E122A6" w:rsidP="00847F03">
            <w:pPr>
              <w:jc w:val="center"/>
              <w:rPr>
                <w:b/>
                <w:color w:val="000000" w:themeColor="text1"/>
              </w:rPr>
            </w:pPr>
            <w:r w:rsidRPr="00D73E89">
              <w:rPr>
                <w:b/>
                <w:color w:val="000000" w:themeColor="text1"/>
              </w:rPr>
              <w:t>80</w:t>
            </w:r>
          </w:p>
        </w:tc>
      </w:tr>
    </w:tbl>
    <w:p w:rsidR="00E122A6" w:rsidRPr="00D73E89" w:rsidRDefault="00E122A6" w:rsidP="00E122A6">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Снижение количества средств массовой информации, зарегистрированных Управлением Роскомнадзора по Амурской области, обусловлено оптимизацией реестра средств массовой информации и аннулированием свидетельств о регистрации СМИ, не выходящих в свет более года.</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xml:space="preserve">Все мероприятия проводятся в срок. Отменены 6 мероприятий в связи с ликвидацией редакции и аннулированием свидетельства СМИ до начала мероприятий по контролю. </w:t>
      </w:r>
    </w:p>
    <w:p w:rsidR="00ED06D2" w:rsidRPr="00D73E89" w:rsidRDefault="00ED06D2" w:rsidP="007A787E">
      <w:pPr>
        <w:pStyle w:val="4"/>
        <w:rPr>
          <w:color w:val="000000" w:themeColor="text1"/>
        </w:rPr>
      </w:pPr>
      <w:bookmarkStart w:id="37" w:name="_Toc479332825"/>
      <w:r w:rsidRPr="00D73E89">
        <w:rPr>
          <w:color w:val="000000" w:themeColor="text1"/>
        </w:rPr>
        <w:t>2.2.5. 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bookmarkEnd w:id="37"/>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осуществляет полномочие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на основании п. 7.1.6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Исполнение полномочия осуществляется в рамках проведения контрольно-надзорных мероприятий и не имеет самостоятельного раздела в плане деятельности Управления.</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Указанное полномочие исполняется при проведении всех предусмотренных форм контроля в сфере массовых коммуникаций.</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Информацию о результатах мониторинга проводимого группой мониторинга Управления по Амурской области ФГУП «РЧЦ ЦФО» в ДФО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(далее – Федеральный закон от 29.12.2010 № 436-ФЗ) еженедельно направляется в Управление Роскомнадзора по Амурской области.</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За отчетный период было выявлено:</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ООО «Город-ТВ» - составлено 2 протокола об административном правонарушении ч. 2 ст.13.21 КоАП РФ в отношении должностного и юридического лица;</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ООО «Редакция телекомпании «Альфа-канал» - составлено 2 протокола об административном правонарушении по ч.2 ст.13.21 КоАП РФ в отношении должностного и юридического лица.</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ст. 13 Федерального закона от 29.12.2010 № 436-ФЗ и Порядка демонстрации знака информационной продукции, утв. приказом Минкомсвязи от 17.08.2012 № 202, (продолжительность демонстрации знака менее 8 секунд) в отношении вещателя ООО «Альфа-Медиа» (телеканал «Свой канал», лицензия ТВ № 24011 от 07.08.2013 года) составлен протокол об административном правонарушении по ч. 2 ст. 13.21: в отношении должностного лица № АП-28/4/473 от 02.05.2017, в отношении юридического лица № АП-28/4/479 от 04.05.2017 года. По нарушению (выявлено в ходе внепланового СН СМИ в отношении телепрограммы «Пятая студия») ст. 13 Федерального закона от 29.12.2010 № 436-ФЗ и Порядка демонстрации знака информационной продукции, утв. приказом Минкомсвязи от 17.08.2012 № 202,  (продолжительность демонстрации знака менее 8 секунд, знак не возобновляется после рекламы) в отношении вещателя ООО Телерадиокомпания «5 канал», лицензия ТВ № 24370 от 04.10.2013 составлен протокол об административном правонарушении по ч. 2 ст. 13.21 в отношении юридического лица № АП-24/4/477 и должностного лица № АП-24/4/478 от 03.05.2017;</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в ходе изучения программ телепередач, опубликованных в газетах: «Моя Мадонна» № 15(1184) от 19.04.2017, «Зейские огни» № 16 (15427) от 19.04.2017 и «Амурская правда» № 43 (28510) от 20.04.2017 было выявлено, что в программе телепередач телеканала «Россия – Культура» на 30 апреля 2017 в 22:15 указан спектакль «Служанки» со знаком информационной продукции «18+», что может свидетельствовать о нарушении ч. 1 ст. 13 Федерального закона от 29.12.2010 № 436-ФЗ. В адрес редакций, указанных СМИ, направлены письма с разъяснениями положений Закона;</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xml:space="preserve">- ООО «Редакция телекомпании «Альфа-канал» (лицензия ТВ №24536 от 30.10.2013) составлен протокола об административном правонарушении по ч. 2 ст. 13.21 от 02.06.2017 года; </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должностного лица СМИ (ООО «Редакция телекомпании «Альфа-канал», лицензия ТВ №24536 от 30.10.2013) составлен протокола об административном правонарушении по ч. 2 ст. 13.21 от 02.06.2017 года;</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выявлены признаки нарушения ст. 6 Федерального закона от 29.12.2010 № 436-ФЗ. При проведении СН СМИ было выявлено, что редакцией газеты некорректно проставлен знак информационной продукции (14+). Вместе с тем, в адрес редакции СМИ направлено разъяснительное письмо о порядке размещения знака информационной продукции;</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 по нарушению (выявлено в ходе планового СН СМИ в отношении телеканала «Амурское телевидение ГТС») гл. 3 Федерального закона от 29.12.2010 № 436-ФЗ и Порядка демонстрации знака информационной продукции…, утв. приказом Минкомсвязи от 17.08.2012 № 202, (в рамках вещания телеканала  «Амурское телевидение ГТС» распространяется продукция с информационным знаком «18+» в течение суток, которая не подлежит распространению посредством теле- и радиовещания с 4 часов до 23 часов по местному времени) направлено уведомление в адрес вещателя ООО Городские телевизионные сети», лицензия № 25449 от 04.06.2014 о составлении протокола об административном правонарушении по ч. 2 ст. 13.21 в отношении юридического лица и должностного лица на 13.07.2017.</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Общая схема описания результатов исполнения полномочия:</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объектов, в отношении которых исполняется полномочие – 128.</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 – 3.</w:t>
      </w:r>
    </w:p>
    <w:p w:rsidR="00E122A6" w:rsidRPr="00D73E89" w:rsidRDefault="00E122A6" w:rsidP="00E122A6">
      <w:pPr>
        <w:tabs>
          <w:tab w:val="left" w:pos="1178"/>
          <w:tab w:val="left" w:pos="9053"/>
        </w:tabs>
        <w:ind w:firstLine="709"/>
        <w:jc w:val="both"/>
        <w:rPr>
          <w:color w:val="000000" w:themeColor="text1"/>
          <w:sz w:val="28"/>
          <w:szCs w:val="28"/>
        </w:rPr>
      </w:pPr>
      <w:r w:rsidRPr="00D73E89">
        <w:rPr>
          <w:color w:val="000000" w:themeColor="text1"/>
          <w:sz w:val="28"/>
          <w:szCs w:val="28"/>
        </w:rPr>
        <w:t>Средняя нагрузка на сотрудника – 42,6.</w:t>
      </w:r>
    </w:p>
    <w:p w:rsidR="00ED06D2" w:rsidRPr="00D73E89" w:rsidRDefault="00ED06D2" w:rsidP="007A787E">
      <w:pPr>
        <w:pStyle w:val="4"/>
        <w:rPr>
          <w:color w:val="000000" w:themeColor="text1"/>
        </w:rPr>
      </w:pPr>
      <w:bookmarkStart w:id="38" w:name="_Toc479332826"/>
      <w:r w:rsidRPr="00D73E89">
        <w:rPr>
          <w:color w:val="000000" w:themeColor="text1"/>
        </w:rPr>
        <w:t>2.2.6. Государственный контроль и надзор за соблюдением лицензионных требований владельцами лицензий на телерадиовещание.</w:t>
      </w:r>
      <w:bookmarkEnd w:id="38"/>
    </w:p>
    <w:p w:rsidR="00E122A6" w:rsidRPr="00D73E89" w:rsidRDefault="00E122A6" w:rsidP="00E122A6">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 xml:space="preserve">Управление Роскомнадзора по Амурской области осуществляет полномочие по государственному контролю и надзору за соблюдением лицензионных требований владельцами лицензий на телерадиовещание на основании п. 7.1.3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Роскомнадзора от 25.01.2016 № 65, а так же в соответствии с п. 7.1.6 выявляет на территории Амурской области нарушения лицензионных требований.  </w:t>
      </w:r>
    </w:p>
    <w:p w:rsidR="00ED06D2" w:rsidRPr="00D73E89" w:rsidRDefault="00ED06D2" w:rsidP="00F57D17">
      <w:pPr>
        <w:tabs>
          <w:tab w:val="left" w:pos="1178"/>
          <w:tab w:val="left" w:pos="9053"/>
        </w:tabs>
        <w:spacing w:after="120"/>
        <w:ind w:firstLine="709"/>
        <w:jc w:val="both"/>
        <w:rPr>
          <w:color w:val="000000" w:themeColor="text1"/>
          <w:sz w:val="28"/>
          <w:szCs w:val="28"/>
        </w:rPr>
      </w:pPr>
      <w:r w:rsidRPr="00D73E89">
        <w:rPr>
          <w:color w:val="000000" w:themeColor="text1"/>
          <w:sz w:val="28"/>
          <w:szCs w:val="28"/>
        </w:rPr>
        <w:t>А) Общая схема описания результатов исполнения полномочия:</w:t>
      </w:r>
    </w:p>
    <w:tbl>
      <w:tblPr>
        <w:tblStyle w:val="af5"/>
        <w:tblW w:w="0" w:type="auto"/>
        <w:tblLook w:val="04A0" w:firstRow="1" w:lastRow="0" w:firstColumn="1" w:lastColumn="0" w:noHBand="0" w:noVBand="1"/>
      </w:tblPr>
      <w:tblGrid>
        <w:gridCol w:w="537"/>
        <w:gridCol w:w="3904"/>
        <w:gridCol w:w="741"/>
        <w:gridCol w:w="741"/>
        <w:gridCol w:w="1852"/>
        <w:gridCol w:w="1852"/>
      </w:tblGrid>
      <w:tr w:rsidR="00ED06D2" w:rsidRPr="00D73E89" w:rsidTr="004A30E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Субъекты надзора в сфере массовых коммуникаций (далее - МК)</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Количество субъектов надзора, приходящихся на 1 работника ТУ по штату* (*лицо, которое по должностному регламенту осуществляет контрольно-надзорную и регистрационную деятельность в сфере МК)</w:t>
            </w:r>
          </w:p>
        </w:tc>
      </w:tr>
      <w:tr w:rsidR="00E92B19" w:rsidRPr="00D73E89" w:rsidTr="004A30E2">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ED06D2" w:rsidRPr="00D73E89" w:rsidTr="004A30E2">
        <w:tc>
          <w:tcPr>
            <w:tcW w:w="0" w:type="auto"/>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color w:val="000000" w:themeColor="text1"/>
              </w:rPr>
            </w:pPr>
            <w:r w:rsidRPr="00D73E89">
              <w:rPr>
                <w:color w:val="000000" w:themeColor="text1"/>
              </w:rPr>
              <w:t>1</w:t>
            </w:r>
          </w:p>
        </w:tc>
        <w:tc>
          <w:tcPr>
            <w:tcW w:w="0" w:type="auto"/>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color w:val="000000" w:themeColor="text1"/>
                <w:sz w:val="20"/>
                <w:szCs w:val="20"/>
              </w:rPr>
            </w:pPr>
            <w:r w:rsidRPr="00D73E89">
              <w:rPr>
                <w:bCs/>
                <w:color w:val="000000" w:themeColor="text1"/>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pStyle w:val="aff7"/>
              <w:spacing w:before="120"/>
              <w:ind w:left="0"/>
              <w:jc w:val="center"/>
              <w:rPr>
                <w:b/>
                <w:color w:val="000000" w:themeColor="text1"/>
              </w:rPr>
            </w:pPr>
            <w:r w:rsidRPr="00D73E89">
              <w:rPr>
                <w:b/>
                <w:color w:val="000000" w:themeColor="text1"/>
              </w:rPr>
              <w:t>4</w:t>
            </w:r>
            <w:r w:rsidR="006919CD" w:rsidRPr="00D73E89">
              <w:rPr>
                <w:b/>
                <w:color w:val="000000" w:themeColor="text1"/>
              </w:rPr>
              <w:t>83</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C336E5" w:rsidP="00847F03">
            <w:pPr>
              <w:pStyle w:val="aff7"/>
              <w:spacing w:before="120"/>
              <w:ind w:left="0"/>
              <w:jc w:val="center"/>
              <w:rPr>
                <w:b/>
                <w:color w:val="000000" w:themeColor="text1"/>
              </w:rPr>
            </w:pPr>
            <w:r w:rsidRPr="00D73E89">
              <w:rPr>
                <w:b/>
                <w:color w:val="000000" w:themeColor="text1"/>
              </w:rPr>
              <w:t>420</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4A4ED2" w:rsidP="00847F03">
            <w:pPr>
              <w:pStyle w:val="aff7"/>
              <w:spacing w:before="120"/>
              <w:ind w:left="0"/>
              <w:jc w:val="center"/>
              <w:rPr>
                <w:b/>
                <w:color w:val="000000" w:themeColor="text1"/>
              </w:rPr>
            </w:pPr>
            <w:r w:rsidRPr="00D73E89">
              <w:rPr>
                <w:b/>
                <w:color w:val="000000" w:themeColor="text1"/>
              </w:rPr>
              <w:t>4</w:t>
            </w:r>
            <w:r w:rsidR="006919CD" w:rsidRPr="00D73E89">
              <w:rPr>
                <w:b/>
                <w:color w:val="000000" w:themeColor="text1"/>
              </w:rPr>
              <w:t>83</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C336E5" w:rsidP="00847F03">
            <w:pPr>
              <w:pStyle w:val="aff7"/>
              <w:spacing w:before="120"/>
              <w:ind w:left="0"/>
              <w:jc w:val="center"/>
              <w:rPr>
                <w:b/>
                <w:color w:val="000000" w:themeColor="text1"/>
              </w:rPr>
            </w:pPr>
            <w:r w:rsidRPr="00D73E89">
              <w:rPr>
                <w:b/>
                <w:color w:val="000000" w:themeColor="text1"/>
              </w:rPr>
              <w:t>140</w:t>
            </w:r>
          </w:p>
        </w:tc>
      </w:tr>
    </w:tbl>
    <w:p w:rsidR="00ED06D2" w:rsidRPr="00D73E89" w:rsidRDefault="00ED06D2" w:rsidP="004B7F3C">
      <w:pPr>
        <w:tabs>
          <w:tab w:val="left" w:pos="1178"/>
          <w:tab w:val="left" w:pos="9053"/>
        </w:tabs>
        <w:spacing w:before="120" w:after="120"/>
        <w:ind w:firstLine="567"/>
        <w:jc w:val="both"/>
        <w:rPr>
          <w:color w:val="000000" w:themeColor="text1"/>
          <w:spacing w:val="-4"/>
          <w:sz w:val="28"/>
          <w:szCs w:val="28"/>
        </w:rPr>
      </w:pPr>
      <w:r w:rsidRPr="00D73E89">
        <w:rPr>
          <w:color w:val="000000" w:themeColor="text1"/>
          <w:spacing w:val="-4"/>
          <w:sz w:val="28"/>
          <w:szCs w:val="28"/>
        </w:rPr>
        <w:t>Объемы и результаты выполнения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044"/>
        <w:gridCol w:w="992"/>
        <w:gridCol w:w="992"/>
        <w:gridCol w:w="851"/>
        <w:gridCol w:w="850"/>
        <w:gridCol w:w="851"/>
        <w:gridCol w:w="850"/>
        <w:gridCol w:w="851"/>
        <w:gridCol w:w="843"/>
      </w:tblGrid>
      <w:tr w:rsidR="006919CD" w:rsidRPr="00D73E89" w:rsidTr="00AA2DD3">
        <w:trPr>
          <w:trHeight w:val="20"/>
        </w:trPr>
        <w:tc>
          <w:tcPr>
            <w:tcW w:w="503" w:type="dxa"/>
            <w:vMerge w:val="restart"/>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2044" w:type="dxa"/>
            <w:vMerge w:val="restart"/>
            <w:shd w:val="clear" w:color="auto" w:fill="auto"/>
            <w:vAlign w:val="center"/>
            <w:hideMark/>
          </w:tcPr>
          <w:p w:rsidR="00ED06D2" w:rsidRPr="00D73E89" w:rsidRDefault="00ED06D2" w:rsidP="00847F03">
            <w:pPr>
              <w:jc w:val="center"/>
              <w:rPr>
                <w:color w:val="000000" w:themeColor="text1"/>
                <w:sz w:val="20"/>
                <w:szCs w:val="20"/>
              </w:rPr>
            </w:pPr>
            <w:r w:rsidRPr="00D73E89">
              <w:rPr>
                <w:b/>
                <w:bCs/>
                <w:color w:val="000000" w:themeColor="text1"/>
                <w:sz w:val="20"/>
                <w:szCs w:val="20"/>
              </w:rPr>
              <w:t>Функция</w:t>
            </w:r>
          </w:p>
        </w:tc>
        <w:tc>
          <w:tcPr>
            <w:tcW w:w="1984"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запланированных контрольно</w:t>
            </w:r>
            <w:r w:rsidR="006919CD" w:rsidRPr="00D73E89">
              <w:rPr>
                <w:b/>
                <w:bCs/>
                <w:color w:val="000000" w:themeColor="text1"/>
                <w:sz w:val="20"/>
                <w:szCs w:val="20"/>
              </w:rPr>
              <w:t>-</w:t>
            </w:r>
            <w:r w:rsidRPr="00D73E89">
              <w:rPr>
                <w:b/>
                <w:bCs/>
                <w:color w:val="000000" w:themeColor="text1"/>
                <w:sz w:val="20"/>
                <w:szCs w:val="20"/>
              </w:rPr>
              <w:t>надзорных мероприятий во взаимодействии с проверяемыми лицами</w:t>
            </w:r>
          </w:p>
        </w:tc>
        <w:tc>
          <w:tcPr>
            <w:tcW w:w="1701"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проведенных контрольно</w:t>
            </w:r>
            <w:r w:rsidR="006919CD" w:rsidRPr="00D73E89">
              <w:rPr>
                <w:b/>
                <w:bCs/>
                <w:color w:val="000000" w:themeColor="text1"/>
                <w:sz w:val="20"/>
                <w:szCs w:val="20"/>
              </w:rPr>
              <w:t>-</w:t>
            </w:r>
            <w:r w:rsidRPr="00D73E89">
              <w:rPr>
                <w:b/>
                <w:bCs/>
                <w:color w:val="000000" w:themeColor="text1"/>
                <w:sz w:val="20"/>
                <w:szCs w:val="20"/>
              </w:rPr>
              <w:t>надзорных мероприятий во взаимодействии с проверяемыми лицами</w:t>
            </w:r>
          </w:p>
        </w:tc>
        <w:tc>
          <w:tcPr>
            <w:tcW w:w="1701"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проведенных ВНП контрольно</w:t>
            </w:r>
            <w:r w:rsidR="006919CD" w:rsidRPr="00D73E89">
              <w:rPr>
                <w:b/>
                <w:bCs/>
                <w:color w:val="000000" w:themeColor="text1"/>
                <w:sz w:val="20"/>
                <w:szCs w:val="20"/>
              </w:rPr>
              <w:t>-</w:t>
            </w:r>
            <w:r w:rsidRPr="00D73E89">
              <w:rPr>
                <w:b/>
                <w:bCs/>
                <w:color w:val="000000" w:themeColor="text1"/>
                <w:sz w:val="20"/>
                <w:szCs w:val="20"/>
              </w:rPr>
              <w:t>надзорных мероприятий во взаимодействии с проверяемыми лицами</w:t>
            </w:r>
          </w:p>
        </w:tc>
        <w:tc>
          <w:tcPr>
            <w:tcW w:w="1694" w:type="dxa"/>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проведенных мероприятий</w:t>
            </w:r>
          </w:p>
        </w:tc>
      </w:tr>
      <w:tr w:rsidR="006919CD" w:rsidRPr="00D73E89" w:rsidTr="00AA2DD3">
        <w:trPr>
          <w:trHeight w:val="20"/>
        </w:trPr>
        <w:tc>
          <w:tcPr>
            <w:tcW w:w="503" w:type="dxa"/>
            <w:vMerge/>
            <w:shd w:val="clear" w:color="auto" w:fill="auto"/>
            <w:vAlign w:val="center"/>
            <w:hideMark/>
          </w:tcPr>
          <w:p w:rsidR="00E92B19" w:rsidRPr="00D73E89" w:rsidRDefault="00E92B19" w:rsidP="00847F03">
            <w:pPr>
              <w:rPr>
                <w:b/>
                <w:bCs/>
                <w:color w:val="000000" w:themeColor="text1"/>
                <w:sz w:val="20"/>
                <w:szCs w:val="20"/>
              </w:rPr>
            </w:pPr>
          </w:p>
        </w:tc>
        <w:tc>
          <w:tcPr>
            <w:tcW w:w="2044" w:type="dxa"/>
            <w:vMerge/>
            <w:shd w:val="clear" w:color="auto" w:fill="auto"/>
            <w:vAlign w:val="center"/>
            <w:hideMark/>
          </w:tcPr>
          <w:p w:rsidR="00E92B19" w:rsidRPr="00D73E89" w:rsidRDefault="00E92B19" w:rsidP="00847F03">
            <w:pPr>
              <w:rPr>
                <w:color w:val="000000" w:themeColor="text1"/>
                <w:sz w:val="20"/>
                <w:szCs w:val="20"/>
              </w:rPr>
            </w:pPr>
          </w:p>
        </w:tc>
        <w:tc>
          <w:tcPr>
            <w:tcW w:w="992"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92"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51"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850"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51"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850"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51"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843" w:type="dxa"/>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6919CD" w:rsidRPr="00D73E89" w:rsidTr="00AA2DD3">
        <w:trPr>
          <w:trHeight w:val="20"/>
        </w:trPr>
        <w:tc>
          <w:tcPr>
            <w:tcW w:w="503" w:type="dxa"/>
            <w:shd w:val="clear" w:color="auto" w:fill="auto"/>
            <w:vAlign w:val="center"/>
            <w:hideMark/>
          </w:tcPr>
          <w:p w:rsidR="00ED06D2" w:rsidRPr="00D73E89" w:rsidRDefault="00ED06D2" w:rsidP="00847F03">
            <w:pPr>
              <w:jc w:val="center"/>
              <w:rPr>
                <w:color w:val="000000" w:themeColor="text1"/>
              </w:rPr>
            </w:pPr>
            <w:r w:rsidRPr="00D73E89">
              <w:rPr>
                <w:color w:val="000000" w:themeColor="text1"/>
              </w:rPr>
              <w:t>1</w:t>
            </w:r>
          </w:p>
        </w:tc>
        <w:tc>
          <w:tcPr>
            <w:tcW w:w="2044" w:type="dxa"/>
            <w:shd w:val="clear" w:color="auto" w:fill="auto"/>
            <w:vAlign w:val="center"/>
            <w:hideMark/>
          </w:tcPr>
          <w:p w:rsidR="00ED06D2" w:rsidRPr="00D73E89" w:rsidRDefault="00ED06D2" w:rsidP="00847F03">
            <w:pPr>
              <w:jc w:val="center"/>
              <w:rPr>
                <w:color w:val="000000" w:themeColor="text1"/>
                <w:sz w:val="20"/>
                <w:szCs w:val="20"/>
              </w:rPr>
            </w:pPr>
            <w:r w:rsidRPr="00D73E89">
              <w:rPr>
                <w:color w:val="000000" w:themeColor="text1"/>
                <w:sz w:val="20"/>
                <w:szCs w:val="20"/>
              </w:rPr>
              <w:t xml:space="preserve">Государственный контроль и надзор за соблюдением законодательства Российской Федерации в сфере </w:t>
            </w:r>
            <w:r w:rsidR="00AA2DD3" w:rsidRPr="00D73E89">
              <w:rPr>
                <w:color w:val="000000" w:themeColor="text1"/>
                <w:sz w:val="20"/>
                <w:szCs w:val="20"/>
              </w:rPr>
              <w:t>СМИ</w:t>
            </w:r>
            <w:r w:rsidRPr="00D73E89">
              <w:rPr>
                <w:color w:val="000000" w:themeColor="text1"/>
                <w:sz w:val="20"/>
                <w:szCs w:val="20"/>
              </w:rPr>
              <w:t xml:space="preserve"> и массовых коммуникаций, телевизионного вещания и радиовещания</w:t>
            </w:r>
          </w:p>
        </w:tc>
        <w:tc>
          <w:tcPr>
            <w:tcW w:w="992" w:type="dxa"/>
            <w:shd w:val="clear" w:color="auto" w:fill="auto"/>
            <w:vAlign w:val="center"/>
          </w:tcPr>
          <w:p w:rsidR="00ED06D2" w:rsidRPr="00D73E89" w:rsidRDefault="004A4ED2" w:rsidP="00847F03">
            <w:pPr>
              <w:jc w:val="center"/>
              <w:rPr>
                <w:b/>
                <w:color w:val="000000" w:themeColor="text1"/>
              </w:rPr>
            </w:pPr>
            <w:r w:rsidRPr="00D73E89">
              <w:rPr>
                <w:b/>
                <w:color w:val="000000" w:themeColor="text1"/>
              </w:rPr>
              <w:t>0</w:t>
            </w:r>
          </w:p>
        </w:tc>
        <w:tc>
          <w:tcPr>
            <w:tcW w:w="992" w:type="dxa"/>
            <w:shd w:val="clear" w:color="auto" w:fill="auto"/>
            <w:vAlign w:val="center"/>
          </w:tcPr>
          <w:p w:rsidR="00ED06D2" w:rsidRPr="00D73E89" w:rsidRDefault="00C336E5" w:rsidP="00847F03">
            <w:pPr>
              <w:jc w:val="center"/>
              <w:rPr>
                <w:b/>
                <w:color w:val="000000" w:themeColor="text1"/>
              </w:rPr>
            </w:pPr>
            <w:r w:rsidRPr="00D73E89">
              <w:rPr>
                <w:b/>
                <w:color w:val="000000" w:themeColor="text1"/>
              </w:rPr>
              <w:t>1</w:t>
            </w:r>
          </w:p>
        </w:tc>
        <w:tc>
          <w:tcPr>
            <w:tcW w:w="851" w:type="dxa"/>
            <w:shd w:val="clear" w:color="auto" w:fill="auto"/>
            <w:vAlign w:val="center"/>
          </w:tcPr>
          <w:p w:rsidR="00ED06D2" w:rsidRPr="00D73E89" w:rsidRDefault="004A4ED2" w:rsidP="00847F03">
            <w:pPr>
              <w:jc w:val="center"/>
              <w:rPr>
                <w:b/>
                <w:color w:val="000000" w:themeColor="text1"/>
              </w:rPr>
            </w:pPr>
            <w:r w:rsidRPr="00D73E89">
              <w:rPr>
                <w:b/>
                <w:color w:val="000000" w:themeColor="text1"/>
              </w:rPr>
              <w:t>0</w:t>
            </w:r>
          </w:p>
        </w:tc>
        <w:tc>
          <w:tcPr>
            <w:tcW w:w="850" w:type="dxa"/>
            <w:shd w:val="clear" w:color="auto" w:fill="auto"/>
            <w:vAlign w:val="center"/>
          </w:tcPr>
          <w:p w:rsidR="00ED06D2" w:rsidRPr="00D73E89" w:rsidRDefault="00C336E5" w:rsidP="00847F03">
            <w:pPr>
              <w:jc w:val="center"/>
              <w:rPr>
                <w:b/>
                <w:color w:val="000000" w:themeColor="text1"/>
              </w:rPr>
            </w:pPr>
            <w:r w:rsidRPr="00D73E89">
              <w:rPr>
                <w:b/>
                <w:color w:val="000000" w:themeColor="text1"/>
              </w:rPr>
              <w:t>1</w:t>
            </w:r>
          </w:p>
        </w:tc>
        <w:tc>
          <w:tcPr>
            <w:tcW w:w="851" w:type="dxa"/>
            <w:shd w:val="clear" w:color="auto" w:fill="auto"/>
            <w:vAlign w:val="center"/>
          </w:tcPr>
          <w:p w:rsidR="00ED06D2" w:rsidRPr="00D73E89" w:rsidRDefault="004A4ED2" w:rsidP="00847F03">
            <w:pPr>
              <w:jc w:val="center"/>
              <w:rPr>
                <w:b/>
                <w:color w:val="000000" w:themeColor="text1"/>
              </w:rPr>
            </w:pPr>
            <w:r w:rsidRPr="00D73E89">
              <w:rPr>
                <w:b/>
                <w:color w:val="000000" w:themeColor="text1"/>
              </w:rPr>
              <w:t>0</w:t>
            </w:r>
          </w:p>
        </w:tc>
        <w:tc>
          <w:tcPr>
            <w:tcW w:w="850" w:type="dxa"/>
            <w:shd w:val="clear" w:color="auto" w:fill="auto"/>
            <w:vAlign w:val="center"/>
          </w:tcPr>
          <w:p w:rsidR="00ED06D2" w:rsidRPr="00D73E89" w:rsidRDefault="00C336E5" w:rsidP="00847F03">
            <w:pPr>
              <w:jc w:val="center"/>
              <w:rPr>
                <w:b/>
                <w:color w:val="000000" w:themeColor="text1"/>
              </w:rPr>
            </w:pPr>
            <w:r w:rsidRPr="00D73E89">
              <w:rPr>
                <w:b/>
                <w:color w:val="000000" w:themeColor="text1"/>
              </w:rPr>
              <w:t>0</w:t>
            </w:r>
          </w:p>
        </w:tc>
        <w:tc>
          <w:tcPr>
            <w:tcW w:w="851" w:type="dxa"/>
            <w:shd w:val="clear" w:color="auto" w:fill="auto"/>
            <w:vAlign w:val="center"/>
          </w:tcPr>
          <w:p w:rsidR="00ED06D2" w:rsidRPr="00D73E89" w:rsidRDefault="004A4ED2" w:rsidP="00847F03">
            <w:pPr>
              <w:jc w:val="center"/>
              <w:rPr>
                <w:b/>
                <w:color w:val="000000" w:themeColor="text1"/>
              </w:rPr>
            </w:pPr>
            <w:r w:rsidRPr="00D73E89">
              <w:rPr>
                <w:b/>
                <w:color w:val="000000" w:themeColor="text1"/>
              </w:rPr>
              <w:t>0</w:t>
            </w:r>
          </w:p>
        </w:tc>
        <w:tc>
          <w:tcPr>
            <w:tcW w:w="843" w:type="dxa"/>
            <w:shd w:val="clear" w:color="auto" w:fill="auto"/>
            <w:vAlign w:val="center"/>
          </w:tcPr>
          <w:p w:rsidR="00ED06D2" w:rsidRPr="00D73E89" w:rsidRDefault="00C336E5" w:rsidP="00847F03">
            <w:pPr>
              <w:jc w:val="center"/>
              <w:rPr>
                <w:b/>
                <w:color w:val="000000" w:themeColor="text1"/>
              </w:rPr>
            </w:pPr>
            <w:r w:rsidRPr="00D73E89">
              <w:rPr>
                <w:b/>
                <w:color w:val="000000" w:themeColor="text1"/>
              </w:rPr>
              <w:t>1</w:t>
            </w:r>
          </w:p>
        </w:tc>
      </w:tr>
    </w:tbl>
    <w:p w:rsidR="00ED06D2" w:rsidRPr="00D73E89" w:rsidRDefault="00ED06D2" w:rsidP="00847F03">
      <w:pPr>
        <w:tabs>
          <w:tab w:val="left" w:pos="1178"/>
          <w:tab w:val="left" w:pos="9053"/>
        </w:tabs>
        <w:ind w:firstLine="567"/>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20"/>
        <w:gridCol w:w="942"/>
        <w:gridCol w:w="944"/>
        <w:gridCol w:w="942"/>
        <w:gridCol w:w="944"/>
        <w:gridCol w:w="944"/>
        <w:gridCol w:w="944"/>
        <w:gridCol w:w="946"/>
        <w:gridCol w:w="941"/>
      </w:tblGrid>
      <w:tr w:rsidR="00392091" w:rsidRPr="00D73E89" w:rsidTr="00392091">
        <w:trPr>
          <w:trHeight w:val="20"/>
        </w:trPr>
        <w:tc>
          <w:tcPr>
            <w:tcW w:w="284" w:type="pct"/>
            <w:vMerge w:val="restart"/>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rPr>
              <w:t>№ п/п</w:t>
            </w:r>
          </w:p>
        </w:tc>
        <w:tc>
          <w:tcPr>
            <w:tcW w:w="790" w:type="pct"/>
            <w:vMerge w:val="restart"/>
            <w:shd w:val="clear" w:color="auto" w:fill="auto"/>
            <w:vAlign w:val="center"/>
            <w:hideMark/>
          </w:tcPr>
          <w:p w:rsidR="00ED06D2" w:rsidRPr="00D73E89" w:rsidRDefault="00ED06D2" w:rsidP="00847F03">
            <w:pPr>
              <w:jc w:val="center"/>
              <w:rPr>
                <w:color w:val="000000" w:themeColor="text1"/>
                <w:sz w:val="20"/>
                <w:szCs w:val="20"/>
              </w:rPr>
            </w:pPr>
            <w:r w:rsidRPr="00D73E89">
              <w:rPr>
                <w:b/>
                <w:bCs/>
                <w:color w:val="000000" w:themeColor="text1"/>
                <w:sz w:val="20"/>
                <w:szCs w:val="20"/>
              </w:rPr>
              <w:t>Сфера СН</w:t>
            </w:r>
          </w:p>
        </w:tc>
        <w:tc>
          <w:tcPr>
            <w:tcW w:w="981"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запланированных СН</w:t>
            </w:r>
          </w:p>
        </w:tc>
        <w:tc>
          <w:tcPr>
            <w:tcW w:w="981"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плановых СН</w:t>
            </w:r>
          </w:p>
        </w:tc>
        <w:tc>
          <w:tcPr>
            <w:tcW w:w="982"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Количество проведенных внеплановых СН</w:t>
            </w:r>
          </w:p>
        </w:tc>
        <w:tc>
          <w:tcPr>
            <w:tcW w:w="981" w:type="pct"/>
            <w:gridSpan w:val="2"/>
            <w:shd w:val="clear" w:color="auto" w:fill="auto"/>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количество проведенных СН</w:t>
            </w:r>
          </w:p>
        </w:tc>
      </w:tr>
      <w:tr w:rsidR="00392091" w:rsidRPr="00D73E89" w:rsidTr="00392091">
        <w:trPr>
          <w:trHeight w:val="20"/>
        </w:trPr>
        <w:tc>
          <w:tcPr>
            <w:tcW w:w="0" w:type="auto"/>
            <w:vMerge/>
            <w:shd w:val="clear" w:color="auto" w:fill="auto"/>
            <w:vAlign w:val="center"/>
            <w:hideMark/>
          </w:tcPr>
          <w:p w:rsidR="00E92B19" w:rsidRPr="00D73E89" w:rsidRDefault="00E92B19" w:rsidP="00847F03">
            <w:pPr>
              <w:rPr>
                <w:b/>
                <w:bCs/>
                <w:color w:val="000000" w:themeColor="text1"/>
                <w:sz w:val="20"/>
                <w:szCs w:val="20"/>
              </w:rPr>
            </w:pPr>
          </w:p>
        </w:tc>
        <w:tc>
          <w:tcPr>
            <w:tcW w:w="0" w:type="auto"/>
            <w:vMerge/>
            <w:shd w:val="clear" w:color="auto" w:fill="auto"/>
            <w:vAlign w:val="center"/>
            <w:hideMark/>
          </w:tcPr>
          <w:p w:rsidR="00E92B19" w:rsidRPr="00D73E89" w:rsidRDefault="00E92B19" w:rsidP="00847F03">
            <w:pPr>
              <w:rPr>
                <w:color w:val="000000" w:themeColor="text1"/>
                <w:sz w:val="20"/>
                <w:szCs w:val="20"/>
              </w:rPr>
            </w:pPr>
          </w:p>
        </w:tc>
        <w:tc>
          <w:tcPr>
            <w:tcW w:w="490"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0"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91"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492"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489" w:type="pct"/>
            <w:shd w:val="clear" w:color="auto" w:fill="auto"/>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392091" w:rsidRPr="00D73E89" w:rsidTr="00392091">
        <w:trPr>
          <w:trHeight w:val="20"/>
        </w:trPr>
        <w:tc>
          <w:tcPr>
            <w:tcW w:w="284" w:type="pct"/>
            <w:shd w:val="clear" w:color="auto" w:fill="auto"/>
            <w:vAlign w:val="center"/>
            <w:hideMark/>
          </w:tcPr>
          <w:p w:rsidR="00ED06D2" w:rsidRPr="00D73E89" w:rsidRDefault="00ED06D2" w:rsidP="00847F03">
            <w:pPr>
              <w:jc w:val="center"/>
              <w:rPr>
                <w:color w:val="000000" w:themeColor="text1"/>
                <w:sz w:val="18"/>
                <w:szCs w:val="18"/>
              </w:rPr>
            </w:pPr>
            <w:r w:rsidRPr="00D73E89">
              <w:rPr>
                <w:color w:val="000000" w:themeColor="text1"/>
                <w:sz w:val="18"/>
                <w:szCs w:val="18"/>
              </w:rPr>
              <w:t>1</w:t>
            </w:r>
          </w:p>
        </w:tc>
        <w:tc>
          <w:tcPr>
            <w:tcW w:w="790" w:type="pct"/>
            <w:shd w:val="clear" w:color="auto" w:fill="auto"/>
            <w:vAlign w:val="center"/>
            <w:hideMark/>
          </w:tcPr>
          <w:p w:rsidR="00ED06D2" w:rsidRPr="00D73E89" w:rsidRDefault="00ED06D2" w:rsidP="00847F03">
            <w:pPr>
              <w:jc w:val="center"/>
              <w:rPr>
                <w:color w:val="000000" w:themeColor="text1"/>
                <w:sz w:val="20"/>
                <w:szCs w:val="20"/>
              </w:rPr>
            </w:pPr>
            <w:r w:rsidRPr="00D73E89">
              <w:rPr>
                <w:color w:val="000000" w:themeColor="text1"/>
                <w:sz w:val="20"/>
                <w:szCs w:val="20"/>
              </w:rPr>
              <w:t>СН Вещ</w:t>
            </w:r>
          </w:p>
        </w:tc>
        <w:tc>
          <w:tcPr>
            <w:tcW w:w="490" w:type="pct"/>
            <w:shd w:val="clear" w:color="auto" w:fill="auto"/>
            <w:vAlign w:val="center"/>
          </w:tcPr>
          <w:p w:rsidR="00ED06D2" w:rsidRPr="00D73E89" w:rsidRDefault="002A2E57" w:rsidP="00847F03">
            <w:pPr>
              <w:jc w:val="center"/>
              <w:rPr>
                <w:b/>
                <w:color w:val="000000" w:themeColor="text1"/>
              </w:rPr>
            </w:pPr>
            <w:r w:rsidRPr="00D73E89">
              <w:rPr>
                <w:b/>
                <w:color w:val="000000" w:themeColor="text1"/>
              </w:rPr>
              <w:t>9</w:t>
            </w:r>
          </w:p>
        </w:tc>
        <w:tc>
          <w:tcPr>
            <w:tcW w:w="491" w:type="pct"/>
            <w:shd w:val="clear" w:color="auto" w:fill="auto"/>
            <w:vAlign w:val="center"/>
          </w:tcPr>
          <w:p w:rsidR="00ED06D2" w:rsidRPr="00D73E89" w:rsidRDefault="00E122A6" w:rsidP="00847F03">
            <w:pPr>
              <w:jc w:val="center"/>
              <w:rPr>
                <w:b/>
                <w:color w:val="000000" w:themeColor="text1"/>
              </w:rPr>
            </w:pPr>
            <w:r w:rsidRPr="00D73E89">
              <w:rPr>
                <w:b/>
                <w:color w:val="000000" w:themeColor="text1"/>
              </w:rPr>
              <w:t>9</w:t>
            </w:r>
          </w:p>
        </w:tc>
        <w:tc>
          <w:tcPr>
            <w:tcW w:w="490" w:type="pct"/>
            <w:shd w:val="clear" w:color="auto" w:fill="auto"/>
            <w:vAlign w:val="center"/>
          </w:tcPr>
          <w:p w:rsidR="00ED06D2" w:rsidRPr="00D73E89" w:rsidRDefault="002A2E57" w:rsidP="00847F03">
            <w:pPr>
              <w:jc w:val="center"/>
              <w:rPr>
                <w:b/>
                <w:color w:val="000000" w:themeColor="text1"/>
              </w:rPr>
            </w:pPr>
            <w:r w:rsidRPr="00D73E89">
              <w:rPr>
                <w:b/>
                <w:color w:val="000000" w:themeColor="text1"/>
              </w:rPr>
              <w:t>9</w:t>
            </w:r>
          </w:p>
        </w:tc>
        <w:tc>
          <w:tcPr>
            <w:tcW w:w="491" w:type="pct"/>
            <w:shd w:val="clear" w:color="auto" w:fill="auto"/>
            <w:vAlign w:val="center"/>
          </w:tcPr>
          <w:p w:rsidR="00ED06D2" w:rsidRPr="00D73E89" w:rsidRDefault="00E122A6" w:rsidP="00847F03">
            <w:pPr>
              <w:jc w:val="center"/>
              <w:rPr>
                <w:b/>
                <w:color w:val="000000" w:themeColor="text1"/>
              </w:rPr>
            </w:pPr>
            <w:r w:rsidRPr="00D73E89">
              <w:rPr>
                <w:b/>
                <w:color w:val="000000" w:themeColor="text1"/>
              </w:rPr>
              <w:t>9</w:t>
            </w:r>
          </w:p>
        </w:tc>
        <w:tc>
          <w:tcPr>
            <w:tcW w:w="491" w:type="pct"/>
            <w:shd w:val="clear" w:color="auto" w:fill="auto"/>
            <w:vAlign w:val="center"/>
          </w:tcPr>
          <w:p w:rsidR="00ED06D2" w:rsidRPr="00D73E89" w:rsidRDefault="004A4ED2" w:rsidP="00847F03">
            <w:pPr>
              <w:jc w:val="center"/>
              <w:rPr>
                <w:b/>
                <w:color w:val="000000" w:themeColor="text1"/>
              </w:rPr>
            </w:pPr>
            <w:r w:rsidRPr="00D73E89">
              <w:rPr>
                <w:b/>
                <w:color w:val="000000" w:themeColor="text1"/>
              </w:rPr>
              <w:t>1</w:t>
            </w:r>
          </w:p>
        </w:tc>
        <w:tc>
          <w:tcPr>
            <w:tcW w:w="491" w:type="pct"/>
            <w:shd w:val="clear" w:color="auto" w:fill="auto"/>
            <w:vAlign w:val="center"/>
          </w:tcPr>
          <w:p w:rsidR="00ED06D2" w:rsidRPr="00D73E89" w:rsidRDefault="00E122A6" w:rsidP="00847F03">
            <w:pPr>
              <w:jc w:val="center"/>
              <w:rPr>
                <w:b/>
                <w:color w:val="000000" w:themeColor="text1"/>
              </w:rPr>
            </w:pPr>
            <w:r w:rsidRPr="00D73E89">
              <w:rPr>
                <w:b/>
                <w:color w:val="000000" w:themeColor="text1"/>
              </w:rPr>
              <w:t>6</w:t>
            </w:r>
          </w:p>
        </w:tc>
        <w:tc>
          <w:tcPr>
            <w:tcW w:w="492" w:type="pct"/>
            <w:shd w:val="clear" w:color="auto" w:fill="auto"/>
            <w:vAlign w:val="center"/>
          </w:tcPr>
          <w:p w:rsidR="00ED06D2" w:rsidRPr="00D73E89" w:rsidRDefault="002A2E57" w:rsidP="00847F03">
            <w:pPr>
              <w:jc w:val="center"/>
              <w:rPr>
                <w:b/>
                <w:color w:val="000000" w:themeColor="text1"/>
              </w:rPr>
            </w:pPr>
            <w:r w:rsidRPr="00D73E89">
              <w:rPr>
                <w:b/>
                <w:color w:val="000000" w:themeColor="text1"/>
              </w:rPr>
              <w:t>10</w:t>
            </w:r>
          </w:p>
        </w:tc>
        <w:tc>
          <w:tcPr>
            <w:tcW w:w="489" w:type="pct"/>
            <w:shd w:val="clear" w:color="auto" w:fill="auto"/>
            <w:vAlign w:val="center"/>
          </w:tcPr>
          <w:p w:rsidR="00ED06D2" w:rsidRPr="00D73E89" w:rsidRDefault="00C336E5" w:rsidP="00847F03">
            <w:pPr>
              <w:jc w:val="center"/>
              <w:rPr>
                <w:b/>
                <w:color w:val="000000" w:themeColor="text1"/>
              </w:rPr>
            </w:pPr>
            <w:r w:rsidRPr="00D73E89">
              <w:rPr>
                <w:b/>
                <w:color w:val="000000" w:themeColor="text1"/>
              </w:rPr>
              <w:t>1</w:t>
            </w:r>
            <w:r w:rsidR="00E122A6" w:rsidRPr="00D73E89">
              <w:rPr>
                <w:b/>
                <w:color w:val="000000" w:themeColor="text1"/>
              </w:rPr>
              <w:t>5</w:t>
            </w:r>
          </w:p>
        </w:tc>
      </w:tr>
    </w:tbl>
    <w:p w:rsidR="00ED06D2" w:rsidRPr="00D73E89" w:rsidRDefault="00ED06D2" w:rsidP="00F57D17">
      <w:pPr>
        <w:tabs>
          <w:tab w:val="left" w:pos="1178"/>
          <w:tab w:val="left" w:pos="9053"/>
        </w:tabs>
        <w:spacing w:before="120"/>
        <w:ind w:firstLine="709"/>
        <w:jc w:val="both"/>
        <w:rPr>
          <w:color w:val="000000" w:themeColor="text1"/>
          <w:sz w:val="28"/>
          <w:szCs w:val="28"/>
        </w:rPr>
      </w:pPr>
      <w:r w:rsidRPr="00D73E89">
        <w:rPr>
          <w:color w:val="000000" w:themeColor="text1"/>
          <w:sz w:val="28"/>
          <w:szCs w:val="28"/>
        </w:rPr>
        <w:t>На территории Амурской области находится 6 организаций, имеющих лицензии только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 Все мероприятия осуществляются в установленный законодательством срок.</w:t>
      </w:r>
    </w:p>
    <w:p w:rsidR="00ED06D2" w:rsidRPr="00D73E89" w:rsidRDefault="00ED06D2" w:rsidP="00F57D17">
      <w:pPr>
        <w:tabs>
          <w:tab w:val="left" w:pos="1178"/>
          <w:tab w:val="left" w:pos="9053"/>
        </w:tabs>
        <w:spacing w:before="120"/>
        <w:ind w:firstLine="709"/>
        <w:jc w:val="both"/>
        <w:rPr>
          <w:bCs/>
          <w:color w:val="000000" w:themeColor="text1"/>
          <w:sz w:val="28"/>
          <w:szCs w:val="28"/>
          <w:u w:val="single"/>
        </w:rPr>
      </w:pPr>
      <w:r w:rsidRPr="00D73E89">
        <w:rPr>
          <w:color w:val="000000" w:themeColor="text1"/>
          <w:sz w:val="28"/>
          <w:szCs w:val="28"/>
        </w:rPr>
        <w:t xml:space="preserve">Б) </w:t>
      </w:r>
      <w:r w:rsidRPr="00D73E89">
        <w:rPr>
          <w:color w:val="000000" w:themeColor="text1"/>
          <w:sz w:val="28"/>
          <w:szCs w:val="28"/>
          <w:u w:val="single"/>
        </w:rPr>
        <w:t xml:space="preserve">Сведения по осуществлению мероприятий </w:t>
      </w:r>
      <w:r w:rsidRPr="00D73E89">
        <w:rPr>
          <w:bCs/>
          <w:color w:val="000000" w:themeColor="text1"/>
          <w:sz w:val="28"/>
          <w:szCs w:val="28"/>
          <w:u w:val="single"/>
        </w:rPr>
        <w:t>государственного контроля (надзора):</w:t>
      </w:r>
    </w:p>
    <w:p w:rsidR="00ED06D2" w:rsidRPr="00D73E89" w:rsidRDefault="00ED06D2" w:rsidP="00F57D17">
      <w:pPr>
        <w:tabs>
          <w:tab w:val="left" w:pos="1178"/>
          <w:tab w:val="left" w:pos="9053"/>
        </w:tabs>
        <w:ind w:firstLine="709"/>
        <w:jc w:val="both"/>
        <w:rPr>
          <w:color w:val="000000" w:themeColor="text1"/>
          <w:sz w:val="28"/>
          <w:szCs w:val="28"/>
        </w:rPr>
      </w:pPr>
      <w:r w:rsidRPr="00D73E89">
        <w:rPr>
          <w:color w:val="000000" w:themeColor="text1"/>
          <w:sz w:val="28"/>
          <w:szCs w:val="28"/>
        </w:rPr>
        <w:t>Характеристика объектов надзора в регионе:</w:t>
      </w:r>
    </w:p>
    <w:p w:rsidR="00ED06D2" w:rsidRPr="00D73E89" w:rsidRDefault="00ED06D2" w:rsidP="00F57D17">
      <w:pPr>
        <w:tabs>
          <w:tab w:val="left" w:pos="1178"/>
          <w:tab w:val="left" w:pos="9053"/>
        </w:tabs>
        <w:spacing w:after="120"/>
        <w:ind w:firstLine="709"/>
        <w:jc w:val="both"/>
        <w:rPr>
          <w:color w:val="000000" w:themeColor="text1"/>
          <w:spacing w:val="-2"/>
          <w:sz w:val="28"/>
          <w:szCs w:val="28"/>
        </w:rPr>
      </w:pPr>
      <w:r w:rsidRPr="00D73E89">
        <w:rPr>
          <w:color w:val="000000" w:themeColor="text1"/>
          <w:spacing w:val="-2"/>
          <w:sz w:val="28"/>
          <w:szCs w:val="28"/>
        </w:rPr>
        <w:t>На территории Амурской области находится всего лишь 6 организаций, имеющих лицензии исключительно на вещание. Остальные организации отражаются в ЕИС как операторы связи и проверки по ним, в том числе и телерадиовещательным лицензиям, осуществляются в рамках мероприятий в сфере связи:</w:t>
      </w:r>
    </w:p>
    <w:tbl>
      <w:tblPr>
        <w:tblStyle w:val="af5"/>
        <w:tblW w:w="9711" w:type="dxa"/>
        <w:tblLayout w:type="fixed"/>
        <w:tblLook w:val="04A0" w:firstRow="1" w:lastRow="0" w:firstColumn="1" w:lastColumn="0" w:noHBand="0" w:noVBand="1"/>
      </w:tblPr>
      <w:tblGrid>
        <w:gridCol w:w="534"/>
        <w:gridCol w:w="1871"/>
        <w:gridCol w:w="992"/>
        <w:gridCol w:w="992"/>
        <w:gridCol w:w="850"/>
        <w:gridCol w:w="851"/>
        <w:gridCol w:w="850"/>
        <w:gridCol w:w="851"/>
        <w:gridCol w:w="960"/>
        <w:gridCol w:w="960"/>
      </w:tblGrid>
      <w:tr w:rsidR="00ED06D2" w:rsidRPr="00D73E89" w:rsidTr="007D58E0">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Вид мероприятия по контролю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выявленных нарушений норм законодательства в сфере МК / кол</w:t>
            </w:r>
            <w:r w:rsidR="003E28C9" w:rsidRPr="00D73E89">
              <w:rPr>
                <w:b/>
                <w:bCs/>
                <w:color w:val="000000" w:themeColor="text1"/>
                <w:sz w:val="20"/>
                <w:szCs w:val="20"/>
              </w:rPr>
              <w:t>-</w:t>
            </w:r>
            <w:r w:rsidRPr="00D73E89">
              <w:rPr>
                <w:b/>
                <w:bCs/>
                <w:color w:val="000000" w:themeColor="text1"/>
                <w:sz w:val="20"/>
                <w:szCs w:val="20"/>
              </w:rPr>
              <w:t>во выявленных нарушений лицензионных требований в расчете на 1 проверку</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bCs/>
                <w:color w:val="000000" w:themeColor="text1"/>
                <w:sz w:val="20"/>
                <w:szCs w:val="20"/>
              </w:rPr>
              <w:t>Кол-во выданных предупреждений / обращений в редакцию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составленных протоколов об АПН в сфере МК</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наложенных административных наказаний в виде штрафов (тыс.руб.) / предупреждений (ед.)</w:t>
            </w:r>
          </w:p>
        </w:tc>
      </w:tr>
      <w:tr w:rsidR="00E92B19" w:rsidRPr="00D73E89" w:rsidTr="007D58E0">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rPr>
                <w:b/>
                <w:bCs/>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2016 года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2B19" w:rsidRPr="00D73E89" w:rsidRDefault="00E92B19"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E92B19" w:rsidRPr="00D73E89" w:rsidRDefault="00E92B19" w:rsidP="00847F03">
            <w:pPr>
              <w:jc w:val="center"/>
              <w:rPr>
                <w:color w:val="000000" w:themeColor="text1"/>
                <w:sz w:val="20"/>
                <w:szCs w:val="20"/>
              </w:rPr>
            </w:pPr>
            <w:r w:rsidRPr="00D73E89">
              <w:rPr>
                <w:b/>
                <w:color w:val="000000" w:themeColor="text1"/>
                <w:sz w:val="20"/>
                <w:szCs w:val="20"/>
              </w:rPr>
              <w:t>2017 года</w:t>
            </w:r>
          </w:p>
        </w:tc>
      </w:tr>
      <w:tr w:rsidR="007D58E0" w:rsidRPr="00D73E89"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336E5" w:rsidRPr="00D73E89" w:rsidRDefault="00C336E5" w:rsidP="00C336E5">
            <w:pPr>
              <w:jc w:val="center"/>
              <w:rPr>
                <w:color w:val="000000" w:themeColor="text1"/>
              </w:rPr>
            </w:pPr>
            <w:r w:rsidRPr="00D73E89">
              <w:rPr>
                <w:color w:val="000000" w:themeColor="text1"/>
              </w:rPr>
              <w:t>1</w:t>
            </w:r>
          </w:p>
        </w:tc>
        <w:tc>
          <w:tcPr>
            <w:tcW w:w="1871" w:type="dxa"/>
            <w:tcBorders>
              <w:top w:val="single" w:sz="4" w:space="0" w:color="auto"/>
              <w:left w:val="single" w:sz="4" w:space="0" w:color="auto"/>
              <w:bottom w:val="single" w:sz="4" w:space="0" w:color="auto"/>
              <w:right w:val="single" w:sz="4" w:space="0" w:color="auto"/>
            </w:tcBorders>
            <w:hideMark/>
          </w:tcPr>
          <w:p w:rsidR="00C336E5" w:rsidRPr="00D73E89" w:rsidRDefault="00C336E5" w:rsidP="00AA2DD3">
            <w:pPr>
              <w:rPr>
                <w:color w:val="000000" w:themeColor="text1"/>
              </w:rPr>
            </w:pPr>
            <w:r w:rsidRPr="00D73E89">
              <w:rPr>
                <w:color w:val="000000" w:themeColor="text1"/>
              </w:rPr>
              <w:t>Плановые проверки</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r>
      <w:tr w:rsidR="007D58E0" w:rsidRPr="00D73E89"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336E5" w:rsidRPr="00D73E89" w:rsidRDefault="00C336E5" w:rsidP="00C336E5">
            <w:pPr>
              <w:jc w:val="center"/>
              <w:rPr>
                <w:color w:val="000000" w:themeColor="text1"/>
              </w:rPr>
            </w:pPr>
            <w:r w:rsidRPr="00D73E89">
              <w:rPr>
                <w:color w:val="000000" w:themeColor="text1"/>
              </w:rPr>
              <w:t>2</w:t>
            </w:r>
          </w:p>
        </w:tc>
        <w:tc>
          <w:tcPr>
            <w:tcW w:w="1871" w:type="dxa"/>
            <w:tcBorders>
              <w:top w:val="single" w:sz="4" w:space="0" w:color="auto"/>
              <w:left w:val="single" w:sz="4" w:space="0" w:color="auto"/>
              <w:bottom w:val="single" w:sz="4" w:space="0" w:color="auto"/>
              <w:right w:val="single" w:sz="4" w:space="0" w:color="auto"/>
            </w:tcBorders>
            <w:hideMark/>
          </w:tcPr>
          <w:p w:rsidR="00C336E5" w:rsidRPr="00D73E89" w:rsidRDefault="00C336E5" w:rsidP="00AA2DD3">
            <w:pPr>
              <w:rPr>
                <w:color w:val="000000" w:themeColor="text1"/>
              </w:rPr>
            </w:pPr>
            <w:r w:rsidRPr="00D73E89">
              <w:rPr>
                <w:color w:val="000000" w:themeColor="text1"/>
              </w:rPr>
              <w:t>Внеплановые проверки</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r>
      <w:tr w:rsidR="007D58E0" w:rsidRPr="00D73E89"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336E5" w:rsidRPr="00D73E89" w:rsidRDefault="00C336E5" w:rsidP="00C336E5">
            <w:pPr>
              <w:jc w:val="center"/>
              <w:rPr>
                <w:color w:val="000000" w:themeColor="text1"/>
              </w:rPr>
            </w:pPr>
            <w:r w:rsidRPr="00D73E89">
              <w:rPr>
                <w:color w:val="000000" w:themeColor="text1"/>
              </w:rPr>
              <w:t>3</w:t>
            </w:r>
          </w:p>
        </w:tc>
        <w:tc>
          <w:tcPr>
            <w:tcW w:w="1871" w:type="dxa"/>
            <w:tcBorders>
              <w:top w:val="single" w:sz="4" w:space="0" w:color="auto"/>
              <w:left w:val="single" w:sz="4" w:space="0" w:color="auto"/>
              <w:bottom w:val="single" w:sz="4" w:space="0" w:color="auto"/>
              <w:right w:val="single" w:sz="4" w:space="0" w:color="auto"/>
            </w:tcBorders>
            <w:hideMark/>
          </w:tcPr>
          <w:p w:rsidR="00C336E5" w:rsidRPr="00D73E89" w:rsidRDefault="00C336E5" w:rsidP="00AA2DD3">
            <w:pPr>
              <w:rPr>
                <w:color w:val="000000" w:themeColor="text1"/>
              </w:rPr>
            </w:pPr>
            <w:r w:rsidRPr="00D73E89">
              <w:rPr>
                <w:color w:val="000000" w:themeColor="text1"/>
              </w:rPr>
              <w:t>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AA2DD3" w:rsidP="00C336E5">
            <w:pPr>
              <w:jc w:val="center"/>
              <w:rPr>
                <w:b/>
                <w:color w:val="000000" w:themeColor="text1"/>
              </w:rPr>
            </w:pPr>
            <w:r w:rsidRPr="00D73E89">
              <w:rPr>
                <w:b/>
                <w:color w:val="000000" w:themeColor="text1"/>
              </w:rPr>
              <w:t>9</w:t>
            </w:r>
            <w:r w:rsidR="00C336E5" w:rsidRPr="00D73E89">
              <w:rPr>
                <w:b/>
                <w:color w:val="000000" w:themeColor="text1"/>
              </w:rPr>
              <w:t>/1</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7D58E0" w:rsidP="00C336E5">
            <w:pPr>
              <w:jc w:val="center"/>
              <w:rPr>
                <w:b/>
                <w:color w:val="000000" w:themeColor="text1"/>
              </w:rPr>
            </w:pPr>
            <w:r w:rsidRPr="00D73E89">
              <w:rPr>
                <w:b/>
                <w:color w:val="000000" w:themeColor="text1"/>
              </w:rPr>
              <w:t>9</w:t>
            </w:r>
            <w:r w:rsidR="00C336E5" w:rsidRPr="00D73E89">
              <w:rPr>
                <w:b/>
                <w:color w:val="000000" w:themeColor="text1"/>
              </w:rPr>
              <w:t>/</w:t>
            </w:r>
            <w:r w:rsidRPr="00D73E89">
              <w:rPr>
                <w:b/>
                <w:color w:val="000000" w:themeColor="text1"/>
              </w:rPr>
              <w:t>3</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AA2DD3" w:rsidP="00C336E5">
            <w:pPr>
              <w:jc w:val="center"/>
              <w:rPr>
                <w:b/>
                <w:color w:val="000000" w:themeColor="text1"/>
              </w:rPr>
            </w:pPr>
            <w:r w:rsidRPr="00D73E89">
              <w:rPr>
                <w:b/>
                <w:color w:val="000000" w:themeColor="text1"/>
              </w:rPr>
              <w:t>9</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3</w:t>
            </w:r>
            <w:r w:rsidR="007D58E0" w:rsidRPr="00D73E89">
              <w:rPr>
                <w:b/>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AA2DD3" w:rsidP="00C336E5">
            <w:pPr>
              <w:jc w:val="center"/>
              <w:rPr>
                <w:b/>
                <w:color w:val="000000" w:themeColor="text1"/>
              </w:rPr>
            </w:pPr>
            <w:r w:rsidRPr="00D73E89">
              <w:rPr>
                <w:b/>
                <w:color w:val="000000" w:themeColor="text1"/>
              </w:rPr>
              <w:t>5</w:t>
            </w:r>
            <w:r w:rsidR="00C336E5" w:rsidRPr="00D73E89">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7D58E0" w:rsidP="00C336E5">
            <w:pPr>
              <w:jc w:val="center"/>
              <w:rPr>
                <w:b/>
                <w:color w:val="000000" w:themeColor="text1"/>
              </w:rPr>
            </w:pPr>
            <w:r w:rsidRPr="00D73E89">
              <w:rPr>
                <w:b/>
                <w:color w:val="000000" w:themeColor="text1"/>
              </w:rPr>
              <w:t>150</w:t>
            </w:r>
            <w:r w:rsidR="00C336E5" w:rsidRPr="00D73E89">
              <w:rPr>
                <w:b/>
                <w:color w:val="000000" w:themeColor="text1"/>
              </w:rPr>
              <w:t>/</w:t>
            </w:r>
            <w:r w:rsidRPr="00D73E89">
              <w:rPr>
                <w:b/>
                <w:color w:val="000000" w:themeColor="text1"/>
              </w:rPr>
              <w:t>0</w:t>
            </w:r>
          </w:p>
        </w:tc>
      </w:tr>
      <w:tr w:rsidR="007D58E0" w:rsidRPr="00D73E89"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336E5" w:rsidRPr="00D73E89" w:rsidRDefault="00C336E5" w:rsidP="00C336E5">
            <w:pPr>
              <w:jc w:val="center"/>
              <w:rPr>
                <w:color w:val="000000" w:themeColor="text1"/>
              </w:rPr>
            </w:pPr>
            <w:r w:rsidRPr="00D73E89">
              <w:rPr>
                <w:color w:val="000000" w:themeColor="text1"/>
              </w:rPr>
              <w:t>4</w:t>
            </w:r>
          </w:p>
        </w:tc>
        <w:tc>
          <w:tcPr>
            <w:tcW w:w="1871" w:type="dxa"/>
            <w:tcBorders>
              <w:top w:val="single" w:sz="4" w:space="0" w:color="auto"/>
              <w:left w:val="single" w:sz="4" w:space="0" w:color="auto"/>
              <w:bottom w:val="single" w:sz="4" w:space="0" w:color="auto"/>
              <w:right w:val="single" w:sz="4" w:space="0" w:color="auto"/>
            </w:tcBorders>
            <w:hideMark/>
          </w:tcPr>
          <w:p w:rsidR="00C336E5" w:rsidRPr="00D73E89" w:rsidRDefault="00C336E5" w:rsidP="00AA2DD3">
            <w:pPr>
              <w:rPr>
                <w:color w:val="000000" w:themeColor="text1"/>
              </w:rPr>
            </w:pPr>
            <w:r w:rsidRPr="00D73E89">
              <w:rPr>
                <w:color w:val="000000" w:themeColor="text1"/>
              </w:rPr>
              <w:t>Внеплановые СН</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7D58E0" w:rsidP="00C336E5">
            <w:pPr>
              <w:jc w:val="center"/>
              <w:rPr>
                <w:b/>
                <w:color w:val="000000" w:themeColor="text1"/>
              </w:rPr>
            </w:pPr>
            <w:r w:rsidRPr="00D73E89">
              <w:rPr>
                <w:b/>
                <w:color w:val="000000" w:themeColor="text1"/>
              </w:rPr>
              <w:t>6</w:t>
            </w:r>
            <w:r w:rsidR="00C336E5" w:rsidRPr="00D73E89">
              <w:rPr>
                <w:b/>
                <w:color w:val="000000" w:themeColor="text1"/>
              </w:rPr>
              <w:t>/</w:t>
            </w:r>
            <w:r w:rsidRPr="00D73E89">
              <w:rPr>
                <w:b/>
                <w:color w:val="000000" w:themeColor="text1"/>
              </w:rPr>
              <w:t>3</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1</w:t>
            </w:r>
            <w:r w:rsidR="007D58E0" w:rsidRPr="00D73E89">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r>
      <w:tr w:rsidR="007D58E0" w:rsidRPr="00D73E89" w:rsidTr="007D58E0">
        <w:trPr>
          <w:trHeight w:val="20"/>
        </w:trPr>
        <w:tc>
          <w:tcPr>
            <w:tcW w:w="534" w:type="dxa"/>
            <w:tcBorders>
              <w:top w:val="single" w:sz="4" w:space="0" w:color="auto"/>
              <w:left w:val="single" w:sz="4" w:space="0" w:color="auto"/>
              <w:bottom w:val="single" w:sz="4" w:space="0" w:color="auto"/>
              <w:right w:val="single" w:sz="4" w:space="0" w:color="auto"/>
            </w:tcBorders>
            <w:hideMark/>
          </w:tcPr>
          <w:p w:rsidR="00C336E5" w:rsidRPr="00D73E89" w:rsidRDefault="00C336E5" w:rsidP="00C336E5">
            <w:pPr>
              <w:jc w:val="center"/>
              <w:rPr>
                <w:color w:val="000000" w:themeColor="text1"/>
              </w:rPr>
            </w:pPr>
            <w:r w:rsidRPr="00D73E89">
              <w:rPr>
                <w:color w:val="000000" w:themeColor="text1"/>
              </w:rPr>
              <w:t>5</w:t>
            </w:r>
          </w:p>
        </w:tc>
        <w:tc>
          <w:tcPr>
            <w:tcW w:w="1871" w:type="dxa"/>
            <w:tcBorders>
              <w:top w:val="single" w:sz="4" w:space="0" w:color="auto"/>
              <w:left w:val="single" w:sz="4" w:space="0" w:color="auto"/>
              <w:bottom w:val="single" w:sz="4" w:space="0" w:color="auto"/>
              <w:right w:val="single" w:sz="4" w:space="0" w:color="auto"/>
            </w:tcBorders>
            <w:hideMark/>
          </w:tcPr>
          <w:p w:rsidR="00C336E5" w:rsidRPr="00D73E89" w:rsidRDefault="00C336E5" w:rsidP="00AA2DD3">
            <w:pPr>
              <w:rPr>
                <w:color w:val="000000" w:themeColor="text1"/>
              </w:rPr>
            </w:pPr>
            <w:r w:rsidRPr="00D73E89">
              <w:rPr>
                <w:color w:val="000000" w:themeColor="text1"/>
              </w:rPr>
              <w:t>Мониторинг СМИ и Вещ</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92"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85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c>
          <w:tcPr>
            <w:tcW w:w="960" w:type="dxa"/>
            <w:tcBorders>
              <w:top w:val="single" w:sz="4" w:space="0" w:color="auto"/>
              <w:left w:val="single" w:sz="4" w:space="0" w:color="auto"/>
              <w:bottom w:val="single" w:sz="4" w:space="0" w:color="auto"/>
              <w:right w:val="single" w:sz="4" w:space="0" w:color="auto"/>
            </w:tcBorders>
            <w:vAlign w:val="center"/>
          </w:tcPr>
          <w:p w:rsidR="00C336E5" w:rsidRPr="00D73E89" w:rsidRDefault="00C336E5" w:rsidP="00C336E5">
            <w:pPr>
              <w:jc w:val="center"/>
              <w:rPr>
                <w:b/>
                <w:color w:val="000000" w:themeColor="text1"/>
              </w:rPr>
            </w:pPr>
            <w:r w:rsidRPr="00D73E89">
              <w:rPr>
                <w:b/>
                <w:color w:val="000000" w:themeColor="text1"/>
              </w:rPr>
              <w:t>0/0</w:t>
            </w:r>
          </w:p>
        </w:tc>
      </w:tr>
    </w:tbl>
    <w:p w:rsidR="007D58E0" w:rsidRPr="00D73E89" w:rsidRDefault="007D58E0" w:rsidP="007D58E0">
      <w:pPr>
        <w:tabs>
          <w:tab w:val="left" w:pos="1178"/>
          <w:tab w:val="left" w:pos="9053"/>
        </w:tabs>
        <w:spacing w:before="120" w:after="120"/>
        <w:ind w:firstLine="709"/>
        <w:jc w:val="both"/>
        <w:rPr>
          <w:bCs/>
          <w:color w:val="000000" w:themeColor="text1"/>
          <w:sz w:val="28"/>
          <w:szCs w:val="28"/>
        </w:rPr>
      </w:pPr>
      <w:r w:rsidRPr="00D73E89">
        <w:rPr>
          <w:bCs/>
          <w:color w:val="000000" w:themeColor="text1"/>
          <w:sz w:val="28"/>
          <w:szCs w:val="28"/>
        </w:rPr>
        <w:t>Рост количества выявленных нарушений обусловлен не только повышением эффективности организации контроля, но и внедрением новых вопросов контроля – таких как осуществление  полномочий по контролю исполнения требований пп. «а» п. 4 Положения о лицензировании телевизионного вещания и радиовещания, утвержденного постановлением Правительства Российской Федерации от 08.12.2011 № 1025, - ст. 31 Закона Российской Федерации от 27.12.1991 № 2124-1 «О средствах массовой информации», а также нарушение требований ст. 12 Закона РФ от 29.12.1994 77-ФЗ «Об обязательном экземпляре документов». Управлением налажено взаимодействие с филиалом ФГБУ «Государственный фонд телевизионных и радиопрограмм» (Гостелерадиофонд) о предоставлении сведений по поступлению обязательного экземпляра аудиовизуальной продукции, а также отлажен механизм анализа и расчета программной концепции вещания телевизионных и радиоканалов.</w:t>
      </w:r>
    </w:p>
    <w:p w:rsidR="00ED06D2" w:rsidRPr="00D73E89" w:rsidRDefault="00ED06D2" w:rsidP="007A787E">
      <w:pPr>
        <w:pStyle w:val="4"/>
        <w:rPr>
          <w:color w:val="000000" w:themeColor="text1"/>
          <w:spacing w:val="-10"/>
        </w:rPr>
      </w:pPr>
      <w:bookmarkStart w:id="39" w:name="_Toc479332827"/>
      <w:r w:rsidRPr="00D73E89">
        <w:rPr>
          <w:color w:val="000000" w:themeColor="text1"/>
          <w:spacing w:val="-10"/>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bookmarkEnd w:id="39"/>
    </w:p>
    <w:p w:rsidR="00F57D17" w:rsidRPr="00D73E89" w:rsidRDefault="00F57D17" w:rsidP="00847F03">
      <w:pPr>
        <w:tabs>
          <w:tab w:val="left" w:pos="1178"/>
          <w:tab w:val="left" w:pos="9053"/>
        </w:tabs>
        <w:ind w:firstLine="709"/>
        <w:jc w:val="both"/>
        <w:rPr>
          <w:b/>
          <w:color w:val="000000" w:themeColor="text1"/>
          <w:sz w:val="28"/>
          <w:szCs w:val="28"/>
        </w:rPr>
      </w:pPr>
      <w:r w:rsidRPr="00D73E89">
        <w:rPr>
          <w:color w:val="000000" w:themeColor="text1"/>
          <w:sz w:val="28"/>
          <w:szCs w:val="28"/>
        </w:rPr>
        <w:t xml:space="preserve">Лицензии на изготовление экземпляров аудиовизуальных произведений на территории Амурской области </w:t>
      </w:r>
      <w:r w:rsidRPr="00D73E89">
        <w:rPr>
          <w:b/>
          <w:color w:val="000000" w:themeColor="text1"/>
          <w:sz w:val="28"/>
          <w:szCs w:val="28"/>
        </w:rPr>
        <w:t>отсутствуют.</w:t>
      </w:r>
    </w:p>
    <w:p w:rsidR="00ED06D2" w:rsidRPr="00D73E89" w:rsidRDefault="00ED06D2" w:rsidP="007A787E">
      <w:pPr>
        <w:pStyle w:val="4"/>
        <w:rPr>
          <w:color w:val="000000" w:themeColor="text1"/>
        </w:rPr>
      </w:pPr>
      <w:bookmarkStart w:id="40" w:name="_Toc479332828"/>
      <w:r w:rsidRPr="00D73E89">
        <w:rPr>
          <w:color w:val="000000" w:themeColor="text1"/>
        </w:rPr>
        <w:t>2.2.8. Организация проведения экспертизы информационной продукции в целях обеспечения информационной безопасности детей.</w:t>
      </w:r>
      <w:bookmarkEnd w:id="40"/>
    </w:p>
    <w:p w:rsidR="00F57D17" w:rsidRPr="00D73E89" w:rsidRDefault="00F57D17" w:rsidP="00847F03">
      <w:pPr>
        <w:tabs>
          <w:tab w:val="left" w:pos="1178"/>
          <w:tab w:val="left" w:pos="9053"/>
        </w:tabs>
        <w:ind w:firstLine="709"/>
        <w:jc w:val="both"/>
        <w:rPr>
          <w:color w:val="000000" w:themeColor="text1"/>
          <w:sz w:val="28"/>
          <w:szCs w:val="28"/>
        </w:rPr>
      </w:pPr>
      <w:r w:rsidRPr="00D73E89">
        <w:rPr>
          <w:color w:val="000000" w:themeColor="text1"/>
          <w:sz w:val="28"/>
          <w:szCs w:val="28"/>
        </w:rPr>
        <w:t xml:space="preserve">Территориальные органы Роскомнадзора </w:t>
      </w:r>
      <w:r w:rsidRPr="00D73E89">
        <w:rPr>
          <w:b/>
          <w:color w:val="000000" w:themeColor="text1"/>
          <w:sz w:val="28"/>
          <w:szCs w:val="28"/>
        </w:rPr>
        <w:t>не участвуют</w:t>
      </w:r>
      <w:r w:rsidRPr="00D73E89">
        <w:rPr>
          <w:color w:val="000000" w:themeColor="text1"/>
          <w:sz w:val="28"/>
          <w:szCs w:val="28"/>
        </w:rPr>
        <w:t xml:space="preserve"> в осуществления данного полномочия.</w:t>
      </w:r>
    </w:p>
    <w:p w:rsidR="00ED06D2" w:rsidRPr="00D73E89" w:rsidRDefault="00ED06D2" w:rsidP="007A787E">
      <w:pPr>
        <w:pStyle w:val="3"/>
        <w:rPr>
          <w:color w:val="000000" w:themeColor="text1"/>
        </w:rPr>
      </w:pPr>
      <w:bookmarkStart w:id="41" w:name="_Toc479332829"/>
      <w:r w:rsidRPr="00D73E89">
        <w:rPr>
          <w:color w:val="000000" w:themeColor="text1"/>
        </w:rPr>
        <w:t>2.3.</w:t>
      </w:r>
      <w:r w:rsidR="00880472" w:rsidRPr="00D73E89">
        <w:rPr>
          <w:color w:val="000000" w:themeColor="text1"/>
        </w:rPr>
        <w:tab/>
      </w:r>
      <w:r w:rsidRPr="00D73E89">
        <w:rPr>
          <w:color w:val="000000" w:themeColor="text1"/>
        </w:rPr>
        <w:t>Регистрационная деятельность в сфере массовых коммуникаций.</w:t>
      </w:r>
      <w:bookmarkEnd w:id="41"/>
    </w:p>
    <w:p w:rsidR="00ED06D2" w:rsidRPr="00D73E89" w:rsidRDefault="0074006B" w:rsidP="007A787E">
      <w:pPr>
        <w:pStyle w:val="4"/>
        <w:rPr>
          <w:color w:val="000000" w:themeColor="text1"/>
        </w:rPr>
      </w:pPr>
      <w:bookmarkStart w:id="42" w:name="_Toc479332830"/>
      <w:r w:rsidRPr="00D73E89">
        <w:rPr>
          <w:color w:val="000000" w:themeColor="text1"/>
        </w:rPr>
        <w:t>2</w:t>
      </w:r>
      <w:r w:rsidR="00ED06D2" w:rsidRPr="00D73E89">
        <w:rPr>
          <w:color w:val="000000" w:themeColor="text1"/>
        </w:rPr>
        <w:t>.3.1.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bookmarkEnd w:id="42"/>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осуществляет полномочие по регистрации средств массовой информации, продукция которых предназначена для распространения на территории Амурской области, территории муниципального образования, на основании п. 7.2.1 Положения об Управлении Федеральной службы по надзору в сфере связи, информационных технологий и массовых коммуникаций по Амурской области, утвержденного приказом руководителя Роскомнадзора от 25.01.2016 № 65. Исполнение полномочия осуществляется в рамках регистрационной деятельности, носящей заявительный характер.</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объектов, в отношении которых исполняется полномочие – 128;</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Количество сотрудников, в должностных регламентах которых установлено исполнение полномочия – 3;</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Средняя нагрузка на сотрудника – 42,6;</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Снижение количества СМИ, зарегистрированных на территории региона, вызвано актуализацией реестра СМИ.</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Сведения по исполнению полномочия разрешительной и регистрационной деятельности, деятельности по ведению реестров:</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 сведения о количестве поступивших заявок (заявлений) на выдачу (переоформление, аннулирование) разрешений (свидетельств):</w:t>
      </w:r>
    </w:p>
    <w:p w:rsidR="007D58E0" w:rsidRPr="00D73E89" w:rsidRDefault="007D58E0" w:rsidP="007D58E0">
      <w:pPr>
        <w:tabs>
          <w:tab w:val="left" w:pos="1178"/>
          <w:tab w:val="left" w:pos="9053"/>
        </w:tabs>
        <w:ind w:firstLine="709"/>
        <w:jc w:val="both"/>
        <w:rPr>
          <w:color w:val="000000" w:themeColor="text1"/>
          <w:sz w:val="28"/>
          <w:szCs w:val="28"/>
        </w:rPr>
      </w:pPr>
      <w:r w:rsidRPr="00D73E89">
        <w:rPr>
          <w:color w:val="000000" w:themeColor="text1"/>
          <w:sz w:val="28"/>
          <w:szCs w:val="28"/>
        </w:rPr>
        <w:t>За 1 полугодие 2017 года Управлением Роскомнадзора по Амурской области, зарегистрировано и выдано свидетельств о регистрации СМИ:</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134"/>
        <w:gridCol w:w="1134"/>
        <w:gridCol w:w="1276"/>
        <w:gridCol w:w="1076"/>
        <w:gridCol w:w="1320"/>
        <w:gridCol w:w="1157"/>
      </w:tblGrid>
      <w:tr w:rsidR="00ED06D2" w:rsidRPr="00D73E89" w:rsidTr="00B410B3">
        <w:tc>
          <w:tcPr>
            <w:tcW w:w="127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D06D2" w:rsidRPr="00D73E89" w:rsidRDefault="00ED06D2" w:rsidP="00847F03">
            <w:pPr>
              <w:jc w:val="both"/>
              <w:rPr>
                <w:color w:val="000000" w:themeColor="text1"/>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Зарегистрировано:</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Перерегистрировано СМИ</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Внесено изменений в свидетельства</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tabs>
                <w:tab w:val="left" w:pos="659"/>
              </w:tabs>
              <w:ind w:right="72"/>
              <w:jc w:val="center"/>
              <w:rPr>
                <w:color w:val="000000" w:themeColor="text1"/>
                <w:sz w:val="20"/>
                <w:szCs w:val="20"/>
              </w:rPr>
            </w:pPr>
            <w:r w:rsidRPr="00D73E89">
              <w:rPr>
                <w:color w:val="000000" w:themeColor="text1"/>
                <w:sz w:val="20"/>
                <w:szCs w:val="20"/>
              </w:rPr>
              <w:t>Выдано дубликатов</w:t>
            </w:r>
          </w:p>
        </w:tc>
      </w:tr>
      <w:tr w:rsidR="00ED06D2" w:rsidRPr="00D73E89" w:rsidTr="00B410B3">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06D2" w:rsidRPr="00D73E89" w:rsidRDefault="00ED06D2" w:rsidP="00847F03">
            <w:pP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газет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журналов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Телеканалов (Телепрограмм)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r w:rsidRPr="00D73E89">
              <w:rPr>
                <w:color w:val="000000" w:themeColor="text1"/>
                <w:sz w:val="20"/>
                <w:szCs w:val="20"/>
              </w:rPr>
              <w:t>Радиоканалов (Радиопрограмм)</w:t>
            </w:r>
          </w:p>
        </w:tc>
        <w:tc>
          <w:tcPr>
            <w:tcW w:w="1076" w:type="dxa"/>
            <w:vMerge/>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hideMark/>
          </w:tcPr>
          <w:p w:rsidR="00ED06D2" w:rsidRPr="00D73E89" w:rsidRDefault="00ED06D2" w:rsidP="00CD61C5">
            <w:pPr>
              <w:jc w:val="center"/>
              <w:rPr>
                <w:color w:val="000000" w:themeColor="text1"/>
                <w:sz w:val="20"/>
                <w:szCs w:val="20"/>
              </w:rPr>
            </w:pPr>
          </w:p>
        </w:tc>
      </w:tr>
      <w:tr w:rsidR="00ED06D2" w:rsidRPr="00D73E89" w:rsidTr="00B410B3">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6D2" w:rsidRPr="00D73E89" w:rsidRDefault="00ED06D2" w:rsidP="005E53B5">
            <w:pPr>
              <w:jc w:val="center"/>
              <w:rPr>
                <w:color w:val="000000" w:themeColor="text1"/>
              </w:rPr>
            </w:pPr>
            <w:r w:rsidRPr="00D73E89">
              <w:rPr>
                <w:color w:val="000000" w:themeColor="text1"/>
              </w:rPr>
              <w:t>1 кв</w:t>
            </w:r>
            <w:r w:rsidR="005E53B5" w:rsidRPr="00D73E89">
              <w:rPr>
                <w:color w:val="000000" w:themeColor="text1"/>
              </w:rPr>
              <w:t>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jc w:val="center"/>
              <w:rPr>
                <w:b/>
                <w:color w:val="000000" w:themeColor="text1"/>
              </w:rPr>
            </w:pPr>
            <w:r w:rsidRPr="00D73E89">
              <w:rPr>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jc w:val="center"/>
              <w:rPr>
                <w:b/>
                <w:color w:val="000000" w:themeColor="text1"/>
              </w:rPr>
            </w:pPr>
            <w:r w:rsidRPr="00D73E89">
              <w:rPr>
                <w:b/>
                <w:color w:val="000000" w:themeColor="text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jc w:val="center"/>
              <w:rPr>
                <w:b/>
                <w:color w:val="000000" w:themeColor="text1"/>
              </w:rPr>
            </w:pPr>
            <w:r w:rsidRPr="00D73E89">
              <w:rPr>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jc w:val="center"/>
              <w:rPr>
                <w:b/>
                <w:color w:val="000000" w:themeColor="text1"/>
              </w:rPr>
            </w:pPr>
            <w:r w:rsidRPr="00D73E89">
              <w:rPr>
                <w:b/>
                <w:color w:val="000000" w:themeColor="text1"/>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jc w:val="center"/>
              <w:rPr>
                <w:b/>
                <w:color w:val="000000" w:themeColor="text1"/>
              </w:rPr>
            </w:pPr>
            <w:r w:rsidRPr="00D73E89">
              <w:rPr>
                <w:b/>
                <w:color w:val="000000" w:themeColor="text1"/>
              </w:rPr>
              <w:t>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jc w:val="center"/>
              <w:rPr>
                <w:b/>
                <w:color w:val="000000" w:themeColor="text1"/>
              </w:rPr>
            </w:pPr>
            <w:r w:rsidRPr="00D73E89">
              <w:rPr>
                <w:b/>
                <w:color w:val="000000" w:themeColor="text1"/>
              </w:rPr>
              <w:t>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ED06D2" w:rsidRPr="00D73E89" w:rsidRDefault="00E9656C" w:rsidP="004A4ED2">
            <w:pPr>
              <w:tabs>
                <w:tab w:val="left" w:pos="659"/>
              </w:tabs>
              <w:jc w:val="center"/>
              <w:rPr>
                <w:b/>
                <w:color w:val="000000" w:themeColor="text1"/>
              </w:rPr>
            </w:pPr>
            <w:r w:rsidRPr="00D73E89">
              <w:rPr>
                <w:b/>
                <w:color w:val="000000" w:themeColor="text1"/>
              </w:rPr>
              <w:t>0</w:t>
            </w:r>
          </w:p>
        </w:tc>
      </w:tr>
      <w:tr w:rsidR="005E53B5" w:rsidRPr="00D73E89" w:rsidTr="00B410B3">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7D58E0" w:rsidP="005E53B5">
            <w:pPr>
              <w:jc w:val="center"/>
              <w:rPr>
                <w:color w:val="000000" w:themeColor="text1"/>
              </w:rPr>
            </w:pPr>
            <w:r w:rsidRPr="00D73E89">
              <w:rPr>
                <w:color w:val="000000" w:themeColor="text1"/>
              </w:rPr>
              <w:t>2</w:t>
            </w:r>
            <w:r w:rsidR="005E53B5" w:rsidRPr="00D73E89">
              <w:rPr>
                <w:color w:val="000000" w:themeColor="text1"/>
              </w:rPr>
              <w:t xml:space="preserve"> квартал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7D58E0" w:rsidP="005E53B5">
            <w:pPr>
              <w:jc w:val="center"/>
              <w:rPr>
                <w:b/>
                <w:color w:val="000000" w:themeColor="text1"/>
              </w:rPr>
            </w:pPr>
            <w:r w:rsidRPr="00D73E89">
              <w:rPr>
                <w:b/>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7D58E0" w:rsidP="005E53B5">
            <w:pPr>
              <w:jc w:val="center"/>
              <w:rPr>
                <w:b/>
                <w:color w:val="000000" w:themeColor="text1"/>
              </w:rPr>
            </w:pPr>
            <w:r w:rsidRPr="00D73E89">
              <w:rPr>
                <w:b/>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7D58E0" w:rsidP="005E53B5">
            <w:pPr>
              <w:jc w:val="center"/>
              <w:rPr>
                <w:b/>
                <w:color w:val="000000" w:themeColor="text1"/>
              </w:rPr>
            </w:pPr>
            <w:r w:rsidRPr="00D73E89">
              <w:rPr>
                <w:b/>
                <w:color w:val="000000" w:themeColor="text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5E53B5" w:rsidP="005E53B5">
            <w:pPr>
              <w:jc w:val="center"/>
              <w:rPr>
                <w:b/>
                <w:color w:val="000000" w:themeColor="text1"/>
              </w:rPr>
            </w:pPr>
            <w:r w:rsidRPr="00D73E89">
              <w:rPr>
                <w:b/>
                <w:color w:val="000000" w:themeColor="text1"/>
              </w:rPr>
              <w:t>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7D58E0" w:rsidP="005E53B5">
            <w:pPr>
              <w:jc w:val="center"/>
              <w:rPr>
                <w:b/>
                <w:color w:val="000000" w:themeColor="text1"/>
              </w:rPr>
            </w:pPr>
            <w:r w:rsidRPr="00D73E89">
              <w:rPr>
                <w:b/>
                <w:color w:val="000000" w:themeColor="text1"/>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7D58E0" w:rsidP="005E53B5">
            <w:pPr>
              <w:jc w:val="center"/>
              <w:rPr>
                <w:b/>
                <w:color w:val="000000" w:themeColor="text1"/>
              </w:rPr>
            </w:pPr>
            <w:r w:rsidRPr="00D73E89">
              <w:rPr>
                <w:b/>
                <w:color w:val="000000" w:themeColor="text1"/>
              </w:rPr>
              <w:t>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5E53B5" w:rsidRPr="00D73E89" w:rsidRDefault="005E53B5" w:rsidP="005E53B5">
            <w:pPr>
              <w:tabs>
                <w:tab w:val="left" w:pos="659"/>
              </w:tabs>
              <w:jc w:val="center"/>
              <w:rPr>
                <w:b/>
                <w:color w:val="000000" w:themeColor="text1"/>
              </w:rPr>
            </w:pPr>
            <w:r w:rsidRPr="00D73E89">
              <w:rPr>
                <w:b/>
                <w:color w:val="000000" w:themeColor="text1"/>
              </w:rPr>
              <w:t>0</w:t>
            </w:r>
          </w:p>
        </w:tc>
      </w:tr>
    </w:tbl>
    <w:p w:rsidR="007D58E0" w:rsidRPr="00D73E89" w:rsidRDefault="007D58E0" w:rsidP="007D58E0">
      <w:pPr>
        <w:spacing w:before="120"/>
        <w:ind w:firstLine="709"/>
        <w:jc w:val="both"/>
        <w:rPr>
          <w:color w:val="000000" w:themeColor="text1"/>
          <w:sz w:val="28"/>
          <w:szCs w:val="28"/>
        </w:rPr>
      </w:pPr>
      <w:bookmarkStart w:id="43" w:name="_Toc479332831"/>
      <w:r w:rsidRPr="00D73E89">
        <w:rPr>
          <w:color w:val="000000" w:themeColor="text1"/>
          <w:sz w:val="28"/>
          <w:szCs w:val="28"/>
        </w:rPr>
        <w:t xml:space="preserve">Общее количество СМИ действующих на территории Амурской области по состоянию на 31.06.2017: газет – 58, журналов – 13, </w:t>
      </w:r>
      <w:r w:rsidRPr="00D73E89">
        <w:rPr>
          <w:bCs/>
          <w:color w:val="000000" w:themeColor="text1"/>
          <w:sz w:val="28"/>
          <w:szCs w:val="28"/>
        </w:rPr>
        <w:t>телеканалов</w:t>
      </w:r>
      <w:r w:rsidRPr="00D73E89">
        <w:rPr>
          <w:color w:val="000000" w:themeColor="text1"/>
          <w:sz w:val="28"/>
          <w:szCs w:val="28"/>
        </w:rPr>
        <w:t xml:space="preserve"> (телепрограмм) – 27, р</w:t>
      </w:r>
      <w:r w:rsidRPr="00D73E89">
        <w:rPr>
          <w:bCs/>
          <w:color w:val="000000" w:themeColor="text1"/>
          <w:sz w:val="28"/>
          <w:szCs w:val="28"/>
        </w:rPr>
        <w:t>адиоканалов</w:t>
      </w:r>
      <w:r w:rsidRPr="00D73E89">
        <w:rPr>
          <w:color w:val="000000" w:themeColor="text1"/>
          <w:sz w:val="28"/>
          <w:szCs w:val="28"/>
        </w:rPr>
        <w:t xml:space="preserve"> (радиопрограмм) – 22, информационных агентств – 7, иных печатные СМИ – 1.</w:t>
      </w:r>
    </w:p>
    <w:p w:rsidR="007D58E0" w:rsidRPr="00D73E89" w:rsidRDefault="007D58E0" w:rsidP="007D58E0">
      <w:pPr>
        <w:ind w:firstLine="709"/>
        <w:jc w:val="both"/>
        <w:rPr>
          <w:color w:val="000000" w:themeColor="text1"/>
          <w:sz w:val="28"/>
          <w:szCs w:val="28"/>
        </w:rPr>
      </w:pPr>
      <w:r w:rsidRPr="00D73E89">
        <w:rPr>
          <w:color w:val="000000" w:themeColor="text1"/>
          <w:sz w:val="28"/>
          <w:szCs w:val="28"/>
        </w:rPr>
        <w:t>Количество аннулированных свидетельств о регистрации СМИ за 1 полугодие 2017 года – 12 свидетельств. Из них по заявлению учредителей – 11, по решению суда – 1.</w:t>
      </w:r>
    </w:p>
    <w:p w:rsidR="007D58E0" w:rsidRPr="00D73E89" w:rsidRDefault="007D58E0" w:rsidP="007D58E0">
      <w:pPr>
        <w:ind w:firstLine="709"/>
        <w:jc w:val="both"/>
        <w:rPr>
          <w:color w:val="000000" w:themeColor="text1"/>
          <w:sz w:val="28"/>
          <w:szCs w:val="28"/>
        </w:rPr>
      </w:pPr>
      <w:r w:rsidRPr="00D73E89">
        <w:rPr>
          <w:color w:val="000000" w:themeColor="text1"/>
          <w:sz w:val="28"/>
          <w:szCs w:val="28"/>
        </w:rPr>
        <w:t>-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w:t>
      </w:r>
    </w:p>
    <w:p w:rsidR="00ED06D2" w:rsidRPr="00D73E89" w:rsidRDefault="00E7276C" w:rsidP="007A787E">
      <w:pPr>
        <w:pStyle w:val="3"/>
        <w:rPr>
          <w:color w:val="000000" w:themeColor="text1"/>
        </w:rPr>
      </w:pPr>
      <w:r w:rsidRPr="00D73E89">
        <w:rPr>
          <w:color w:val="000000" w:themeColor="text1"/>
        </w:rPr>
        <w:t>2.4.</w:t>
      </w:r>
      <w:r w:rsidR="00880472" w:rsidRPr="00D73E89">
        <w:rPr>
          <w:color w:val="000000" w:themeColor="text1"/>
        </w:rPr>
        <w:tab/>
      </w:r>
      <w:r w:rsidR="00ED06D2" w:rsidRPr="00D73E89">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bookmarkEnd w:id="43"/>
    </w:p>
    <w:tbl>
      <w:tblPr>
        <w:tblStyle w:val="af5"/>
        <w:tblW w:w="9634" w:type="dxa"/>
        <w:tblLook w:val="04A0" w:firstRow="1" w:lastRow="0" w:firstColumn="1" w:lastColumn="0" w:noHBand="0" w:noVBand="1"/>
      </w:tblPr>
      <w:tblGrid>
        <w:gridCol w:w="7366"/>
        <w:gridCol w:w="1134"/>
        <w:gridCol w:w="1134"/>
      </w:tblGrid>
      <w:tr w:rsidR="007832BD" w:rsidRPr="00D73E89" w:rsidTr="00176AC3">
        <w:tc>
          <w:tcPr>
            <w:tcW w:w="7366" w:type="dxa"/>
            <w:tcBorders>
              <w:top w:val="single" w:sz="4" w:space="0" w:color="auto"/>
              <w:left w:val="single" w:sz="4" w:space="0" w:color="auto"/>
              <w:bottom w:val="single" w:sz="4" w:space="0" w:color="auto"/>
              <w:right w:val="single" w:sz="4" w:space="0" w:color="auto"/>
            </w:tcBorders>
            <w:hideMark/>
          </w:tcPr>
          <w:p w:rsidR="007832BD" w:rsidRPr="00D73E89" w:rsidRDefault="007832BD" w:rsidP="00847F03">
            <w:pPr>
              <w:jc w:val="center"/>
              <w:rPr>
                <w:b/>
                <w:color w:val="000000" w:themeColor="text1"/>
              </w:rPr>
            </w:pPr>
            <w:r w:rsidRPr="00D73E89">
              <w:rPr>
                <w:b/>
                <w:color w:val="000000" w:themeColor="text1"/>
              </w:rPr>
              <w:t>Показатель (МК)</w:t>
            </w:r>
          </w:p>
        </w:tc>
        <w:tc>
          <w:tcPr>
            <w:tcW w:w="1134" w:type="dxa"/>
            <w:tcBorders>
              <w:top w:val="single" w:sz="4" w:space="0" w:color="auto"/>
              <w:left w:val="single" w:sz="4" w:space="0" w:color="auto"/>
              <w:bottom w:val="single" w:sz="4" w:space="0" w:color="auto"/>
              <w:right w:val="single" w:sz="4" w:space="0" w:color="auto"/>
            </w:tcBorders>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r>
      <w:tr w:rsidR="00ED06D2" w:rsidRPr="00D73E89" w:rsidTr="00176AC3">
        <w:tc>
          <w:tcPr>
            <w:tcW w:w="7366"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both"/>
              <w:rPr>
                <w:color w:val="000000" w:themeColor="text1"/>
                <w:sz w:val="20"/>
                <w:szCs w:val="20"/>
              </w:rPr>
            </w:pPr>
            <w:r w:rsidRPr="00D73E89">
              <w:rPr>
                <w:color w:val="000000" w:themeColor="text1"/>
                <w:sz w:val="20"/>
                <w:szCs w:val="20"/>
              </w:rPr>
              <w:t xml:space="preserve">доля обращений граждан, ответы на которые даны с нарушениями требований </w:t>
            </w:r>
            <w:hyperlink r:id="rId10" w:history="1">
              <w:r w:rsidRPr="00D73E89">
                <w:rPr>
                  <w:rStyle w:val="a8"/>
                  <w:color w:val="000000" w:themeColor="text1"/>
                  <w:sz w:val="20"/>
                  <w:szCs w:val="20"/>
                </w:rPr>
                <w:t>законодательства</w:t>
              </w:r>
            </w:hyperlink>
            <w:r w:rsidRPr="00D73E89">
              <w:rPr>
                <w:color w:val="000000" w:themeColor="text1"/>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МК)</w:t>
            </w:r>
          </w:p>
        </w:tc>
        <w:tc>
          <w:tcPr>
            <w:tcW w:w="1134" w:type="dxa"/>
            <w:tcBorders>
              <w:top w:val="single" w:sz="4" w:space="0" w:color="auto"/>
              <w:left w:val="single" w:sz="4" w:space="0" w:color="auto"/>
              <w:bottom w:val="single" w:sz="4" w:space="0" w:color="auto"/>
              <w:right w:val="single" w:sz="4" w:space="0" w:color="auto"/>
            </w:tcBorders>
            <w:vAlign w:val="center"/>
          </w:tcPr>
          <w:p w:rsidR="00ED06D2" w:rsidRPr="00D73E89" w:rsidRDefault="00D37A70" w:rsidP="00D37A70">
            <w:pPr>
              <w:jc w:val="center"/>
              <w:rPr>
                <w:b/>
                <w:color w:val="000000" w:themeColor="text1"/>
              </w:rPr>
            </w:pPr>
            <w:r w:rsidRPr="00D73E89">
              <w:rPr>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ED06D2" w:rsidRPr="00D73E89" w:rsidRDefault="00E9656C" w:rsidP="00D37A70">
            <w:pPr>
              <w:jc w:val="center"/>
              <w:rPr>
                <w:b/>
                <w:color w:val="000000" w:themeColor="text1"/>
              </w:rPr>
            </w:pPr>
            <w:r w:rsidRPr="00D73E89">
              <w:rPr>
                <w:b/>
                <w:color w:val="000000" w:themeColor="text1"/>
              </w:rPr>
              <w:t>0</w:t>
            </w:r>
          </w:p>
        </w:tc>
      </w:tr>
      <w:tr w:rsidR="00ED06D2" w:rsidRPr="00D73E89" w:rsidTr="00176AC3">
        <w:tc>
          <w:tcPr>
            <w:tcW w:w="7366"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both"/>
              <w:rPr>
                <w:color w:val="000000" w:themeColor="text1"/>
                <w:sz w:val="20"/>
                <w:szCs w:val="20"/>
              </w:rPr>
            </w:pPr>
            <w:r w:rsidRPr="00D73E89">
              <w:rPr>
                <w:color w:val="000000" w:themeColor="text1"/>
                <w:sz w:val="20"/>
                <w:szCs w:val="20"/>
              </w:rPr>
              <w:t>количество обращений граждан в сфере массовых коммуникаций в отчетном периоде</w:t>
            </w:r>
          </w:p>
        </w:tc>
        <w:tc>
          <w:tcPr>
            <w:tcW w:w="1134" w:type="dxa"/>
            <w:tcBorders>
              <w:top w:val="single" w:sz="4" w:space="0" w:color="auto"/>
              <w:left w:val="single" w:sz="4" w:space="0" w:color="auto"/>
              <w:bottom w:val="single" w:sz="4" w:space="0" w:color="auto"/>
              <w:right w:val="single" w:sz="4" w:space="0" w:color="auto"/>
            </w:tcBorders>
            <w:vAlign w:val="center"/>
          </w:tcPr>
          <w:p w:rsidR="00ED06D2" w:rsidRPr="00D73E89" w:rsidRDefault="00B410B3" w:rsidP="00D37A70">
            <w:pPr>
              <w:jc w:val="center"/>
              <w:rPr>
                <w:b/>
                <w:color w:val="000000" w:themeColor="text1"/>
              </w:rPr>
            </w:pPr>
            <w:r w:rsidRPr="00D73E89">
              <w:rPr>
                <w:b/>
                <w:color w:val="000000" w:themeColor="text1"/>
              </w:rPr>
              <w:t>3</w:t>
            </w:r>
            <w:r w:rsidR="004D1CBE" w:rsidRPr="00D73E89">
              <w:rPr>
                <w:b/>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rsidR="00ED06D2" w:rsidRPr="00D73E89" w:rsidRDefault="00FD4E00" w:rsidP="00D37A70">
            <w:pPr>
              <w:jc w:val="center"/>
              <w:rPr>
                <w:b/>
                <w:color w:val="000000" w:themeColor="text1"/>
              </w:rPr>
            </w:pPr>
            <w:r w:rsidRPr="00D73E89">
              <w:rPr>
                <w:b/>
                <w:color w:val="000000" w:themeColor="text1"/>
              </w:rPr>
              <w:t>3</w:t>
            </w:r>
          </w:p>
        </w:tc>
      </w:tr>
      <w:tr w:rsidR="00ED06D2" w:rsidRPr="00D73E89" w:rsidTr="00176AC3">
        <w:tc>
          <w:tcPr>
            <w:tcW w:w="7366"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both"/>
              <w:rPr>
                <w:color w:val="000000" w:themeColor="text1"/>
                <w:sz w:val="20"/>
                <w:szCs w:val="20"/>
              </w:rPr>
            </w:pPr>
            <w:r w:rsidRPr="00D73E89">
              <w:rPr>
                <w:color w:val="000000" w:themeColor="text1"/>
                <w:sz w:val="20"/>
                <w:szCs w:val="20"/>
              </w:rPr>
              <w:t>количество обращений граждан в сфере массовых коммуникаций,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МК</w:t>
            </w:r>
          </w:p>
        </w:tc>
        <w:tc>
          <w:tcPr>
            <w:tcW w:w="1134" w:type="dxa"/>
            <w:tcBorders>
              <w:top w:val="single" w:sz="4" w:space="0" w:color="auto"/>
              <w:left w:val="single" w:sz="4" w:space="0" w:color="auto"/>
              <w:bottom w:val="single" w:sz="4" w:space="0" w:color="auto"/>
              <w:right w:val="single" w:sz="4" w:space="0" w:color="auto"/>
            </w:tcBorders>
            <w:vAlign w:val="center"/>
          </w:tcPr>
          <w:p w:rsidR="00ED06D2" w:rsidRPr="00D73E89" w:rsidRDefault="00B410B3" w:rsidP="00D37A70">
            <w:pPr>
              <w:jc w:val="center"/>
              <w:rPr>
                <w:b/>
                <w:color w:val="000000" w:themeColor="text1"/>
              </w:rPr>
            </w:pPr>
            <w:r w:rsidRPr="00D73E89">
              <w:rPr>
                <w:b/>
                <w:color w:val="000000" w:themeColor="text1"/>
              </w:rPr>
              <w:t>10,3</w:t>
            </w:r>
          </w:p>
        </w:tc>
        <w:tc>
          <w:tcPr>
            <w:tcW w:w="1134" w:type="dxa"/>
            <w:tcBorders>
              <w:top w:val="single" w:sz="4" w:space="0" w:color="auto"/>
              <w:left w:val="single" w:sz="4" w:space="0" w:color="auto"/>
              <w:bottom w:val="single" w:sz="4" w:space="0" w:color="auto"/>
              <w:right w:val="single" w:sz="4" w:space="0" w:color="auto"/>
            </w:tcBorders>
            <w:vAlign w:val="center"/>
          </w:tcPr>
          <w:p w:rsidR="00ED06D2" w:rsidRPr="00D73E89" w:rsidRDefault="00FD4E00" w:rsidP="00D37A70">
            <w:pPr>
              <w:jc w:val="center"/>
              <w:rPr>
                <w:b/>
                <w:color w:val="000000" w:themeColor="text1"/>
              </w:rPr>
            </w:pPr>
            <w:r w:rsidRPr="00D73E89">
              <w:rPr>
                <w:b/>
                <w:color w:val="000000" w:themeColor="text1"/>
              </w:rPr>
              <w:t>0,6</w:t>
            </w:r>
          </w:p>
        </w:tc>
      </w:tr>
    </w:tbl>
    <w:p w:rsidR="00ED06D2" w:rsidRPr="00D73E89" w:rsidRDefault="00ED06D2" w:rsidP="00BF723A">
      <w:pPr>
        <w:pStyle w:val="aff7"/>
        <w:spacing w:before="120"/>
        <w:ind w:left="0" w:firstLine="709"/>
        <w:jc w:val="both"/>
        <w:rPr>
          <w:color w:val="000000" w:themeColor="text1"/>
          <w:sz w:val="28"/>
          <w:szCs w:val="28"/>
        </w:rPr>
      </w:pPr>
      <w:r w:rsidRPr="00D73E89">
        <w:rPr>
          <w:color w:val="000000" w:themeColor="text1"/>
          <w:sz w:val="28"/>
          <w:szCs w:val="28"/>
        </w:rPr>
        <w:t>Вопросы достаточно разноплановые. Типичные вопросы по СМИ относятся к компетенции гражданского судопроизводства и касаются посягательства на деловую репутацию.</w:t>
      </w:r>
    </w:p>
    <w:p w:rsidR="00FA0356" w:rsidRPr="00D73E89" w:rsidRDefault="00FA0356">
      <w:pPr>
        <w:rPr>
          <w:b/>
          <w:color w:val="000000" w:themeColor="text1"/>
          <w:sz w:val="28"/>
          <w:szCs w:val="28"/>
        </w:rPr>
      </w:pPr>
      <w:r w:rsidRPr="00D73E89">
        <w:rPr>
          <w:color w:val="000000" w:themeColor="text1"/>
        </w:rPr>
        <w:br w:type="page"/>
      </w:r>
    </w:p>
    <w:p w:rsidR="00ED06D2" w:rsidRPr="00D73E89" w:rsidRDefault="00ED06D2" w:rsidP="007A787E">
      <w:pPr>
        <w:pStyle w:val="2"/>
        <w:rPr>
          <w:color w:val="000000" w:themeColor="text1"/>
        </w:rPr>
      </w:pPr>
      <w:bookmarkStart w:id="44" w:name="_Toc479332832"/>
      <w:r w:rsidRPr="00D73E89">
        <w:rPr>
          <w:color w:val="000000" w:themeColor="text1"/>
        </w:rPr>
        <w:t>3.</w:t>
      </w:r>
      <w:r w:rsidR="00880472" w:rsidRPr="00D73E89">
        <w:rPr>
          <w:color w:val="000000" w:themeColor="text1"/>
        </w:rPr>
        <w:tab/>
      </w:r>
      <w:r w:rsidRPr="00D73E89">
        <w:rPr>
          <w:color w:val="000000" w:themeColor="text1"/>
        </w:rPr>
        <w:t>Сведения о выполнении полномочий в сфере защиты субъектов персональных данных.</w:t>
      </w:r>
      <w:bookmarkEnd w:id="44"/>
    </w:p>
    <w:p w:rsidR="00ED06D2" w:rsidRPr="00D73E89" w:rsidRDefault="00ED06D2" w:rsidP="007A787E">
      <w:pPr>
        <w:pStyle w:val="3"/>
        <w:rPr>
          <w:color w:val="000000" w:themeColor="text1"/>
        </w:rPr>
      </w:pPr>
      <w:bookmarkStart w:id="45" w:name="_Toc479332833"/>
      <w:r w:rsidRPr="00D73E89">
        <w:rPr>
          <w:color w:val="000000" w:themeColor="text1"/>
        </w:rPr>
        <w:t>3.1.</w:t>
      </w:r>
      <w:r w:rsidR="00880472" w:rsidRPr="00D73E89">
        <w:rPr>
          <w:color w:val="000000" w:themeColor="text1"/>
        </w:rPr>
        <w:tab/>
      </w:r>
      <w:r w:rsidRPr="00D73E89">
        <w:rPr>
          <w:color w:val="000000" w:themeColor="text1"/>
        </w:rPr>
        <w:t>Ведение реестров и учета в сфере защиты субъектов персональных данных.</w:t>
      </w:r>
      <w:bookmarkEnd w:id="45"/>
    </w:p>
    <w:p w:rsidR="00ED06D2" w:rsidRPr="00D73E89" w:rsidRDefault="00ED06D2" w:rsidP="007A787E">
      <w:pPr>
        <w:pStyle w:val="4"/>
        <w:rPr>
          <w:color w:val="000000" w:themeColor="text1"/>
        </w:rPr>
      </w:pPr>
      <w:bookmarkStart w:id="46" w:name="_Toc479332834"/>
      <w:r w:rsidRPr="00D73E89">
        <w:rPr>
          <w:color w:val="000000" w:themeColor="text1"/>
        </w:rPr>
        <w:t>3.1.1. Ведение реестра операторов, осуществляющих обработку персональных данных.</w:t>
      </w:r>
      <w:bookmarkEnd w:id="46"/>
    </w:p>
    <w:tbl>
      <w:tblPr>
        <w:tblStyle w:val="af5"/>
        <w:tblW w:w="0" w:type="auto"/>
        <w:tblLook w:val="04A0" w:firstRow="1" w:lastRow="0" w:firstColumn="1" w:lastColumn="0" w:noHBand="0" w:noVBand="1"/>
      </w:tblPr>
      <w:tblGrid>
        <w:gridCol w:w="523"/>
        <w:gridCol w:w="4117"/>
        <w:gridCol w:w="1125"/>
        <w:gridCol w:w="1058"/>
        <w:gridCol w:w="1485"/>
        <w:gridCol w:w="1319"/>
      </w:tblGrid>
      <w:tr w:rsidR="00ED06D2" w:rsidRPr="00D73E89" w:rsidTr="00147F5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 п/п</w:t>
            </w:r>
          </w:p>
        </w:tc>
        <w:tc>
          <w:tcPr>
            <w:tcW w:w="4117"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Субъекты надзора в сфере ПД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 xml:space="preserve">Количество субъектов надзора </w:t>
            </w:r>
          </w:p>
        </w:tc>
        <w:tc>
          <w:tcPr>
            <w:tcW w:w="0" w:type="auto"/>
            <w:gridSpan w:val="2"/>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b/>
                <w:color w:val="000000" w:themeColor="text1"/>
                <w:sz w:val="20"/>
                <w:szCs w:val="20"/>
              </w:rPr>
            </w:pPr>
            <w:r w:rsidRPr="00D73E89">
              <w:rPr>
                <w:b/>
                <w:color w:val="000000" w:themeColor="text1"/>
                <w:sz w:val="20"/>
                <w:szCs w:val="20"/>
              </w:rPr>
              <w:t>Количество субъектов надзора, приходящихся на 1 работника ТУ по штату* (*лицо, которое по должностному регламенту осуществляет контрольно-надзорную деятельность в сфере ПД)</w:t>
            </w:r>
          </w:p>
        </w:tc>
      </w:tr>
      <w:tr w:rsidR="007832BD" w:rsidRPr="00D73E89" w:rsidTr="00147F5E">
        <w:tc>
          <w:tcPr>
            <w:tcW w:w="0" w:type="auto"/>
            <w:vMerge/>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rPr>
                <w:b/>
                <w:color w:val="000000" w:themeColor="text1"/>
                <w:sz w:val="20"/>
                <w:szCs w:val="20"/>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rPr>
                <w:b/>
                <w:color w:val="000000" w:themeColor="text1"/>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1058" w:type="dxa"/>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r>
      <w:tr w:rsidR="00ED06D2" w:rsidRPr="00D73E89" w:rsidTr="00147F5E">
        <w:tc>
          <w:tcPr>
            <w:tcW w:w="0" w:type="auto"/>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b/>
                <w:color w:val="000000" w:themeColor="text1"/>
              </w:rPr>
            </w:pPr>
            <w:r w:rsidRPr="00D73E89">
              <w:rPr>
                <w:b/>
                <w:color w:val="000000" w:themeColor="text1"/>
              </w:rPr>
              <w:t>1</w:t>
            </w:r>
          </w:p>
        </w:tc>
        <w:tc>
          <w:tcPr>
            <w:tcW w:w="4117" w:type="dxa"/>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pStyle w:val="aff7"/>
              <w:spacing w:before="120"/>
              <w:ind w:left="0"/>
              <w:jc w:val="center"/>
              <w:rPr>
                <w:color w:val="000000" w:themeColor="text1"/>
              </w:rPr>
            </w:pPr>
            <w:r w:rsidRPr="00D73E89">
              <w:rPr>
                <w:bCs/>
                <w:color w:val="000000" w:themeColor="text1"/>
              </w:rPr>
              <w:t>Юридические и физические лица, являющиеся операторами</w:t>
            </w:r>
            <w:r w:rsidR="00176AC3" w:rsidRPr="00D73E89">
              <w:rPr>
                <w:bCs/>
                <w:color w:val="000000" w:themeColor="text1"/>
              </w:rPr>
              <w:t>,</w:t>
            </w:r>
            <w:r w:rsidRPr="00D73E89">
              <w:rPr>
                <w:bCs/>
                <w:color w:val="000000" w:themeColor="text1"/>
              </w:rPr>
              <w:t xml:space="preserve">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
        </w:tc>
        <w:tc>
          <w:tcPr>
            <w:tcW w:w="1125" w:type="dxa"/>
            <w:tcBorders>
              <w:top w:val="single" w:sz="4" w:space="0" w:color="auto"/>
              <w:left w:val="single" w:sz="4" w:space="0" w:color="auto"/>
              <w:bottom w:val="single" w:sz="4" w:space="0" w:color="auto"/>
              <w:right w:val="single" w:sz="4" w:space="0" w:color="auto"/>
            </w:tcBorders>
            <w:vAlign w:val="center"/>
          </w:tcPr>
          <w:p w:rsidR="00ED06D2" w:rsidRPr="00D73E89" w:rsidRDefault="00176AC3" w:rsidP="00847F03">
            <w:pPr>
              <w:pStyle w:val="aff7"/>
              <w:spacing w:before="120"/>
              <w:ind w:left="0"/>
              <w:jc w:val="center"/>
              <w:rPr>
                <w:b/>
                <w:color w:val="000000" w:themeColor="text1"/>
              </w:rPr>
            </w:pPr>
            <w:r w:rsidRPr="00D73E89">
              <w:rPr>
                <w:b/>
                <w:color w:val="000000" w:themeColor="text1"/>
              </w:rPr>
              <w:t>3241</w:t>
            </w:r>
          </w:p>
        </w:tc>
        <w:tc>
          <w:tcPr>
            <w:tcW w:w="1058" w:type="dxa"/>
            <w:tcBorders>
              <w:top w:val="single" w:sz="4" w:space="0" w:color="auto"/>
              <w:left w:val="single" w:sz="4" w:space="0" w:color="auto"/>
              <w:bottom w:val="single" w:sz="4" w:space="0" w:color="auto"/>
              <w:right w:val="single" w:sz="4" w:space="0" w:color="auto"/>
            </w:tcBorders>
            <w:vAlign w:val="center"/>
          </w:tcPr>
          <w:p w:rsidR="00ED06D2" w:rsidRPr="00D73E89" w:rsidRDefault="00505A28" w:rsidP="00847F03">
            <w:pPr>
              <w:pStyle w:val="aff7"/>
              <w:spacing w:before="120"/>
              <w:ind w:left="0"/>
              <w:jc w:val="center"/>
              <w:rPr>
                <w:b/>
                <w:color w:val="000000" w:themeColor="text1"/>
              </w:rPr>
            </w:pPr>
            <w:r w:rsidRPr="00D73E89">
              <w:rPr>
                <w:b/>
                <w:color w:val="000000" w:themeColor="text1"/>
              </w:rPr>
              <w:t>3294</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176AC3" w:rsidP="00847F03">
            <w:pPr>
              <w:pStyle w:val="aff7"/>
              <w:spacing w:before="120"/>
              <w:ind w:left="0"/>
              <w:jc w:val="center"/>
              <w:rPr>
                <w:b/>
                <w:color w:val="000000" w:themeColor="text1"/>
              </w:rPr>
            </w:pPr>
            <w:r w:rsidRPr="00D73E89">
              <w:rPr>
                <w:b/>
                <w:color w:val="000000" w:themeColor="text1"/>
              </w:rPr>
              <w:t>1620</w:t>
            </w:r>
            <w:r w:rsidR="00D37A70" w:rsidRPr="00D73E89">
              <w:rPr>
                <w:b/>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ED06D2" w:rsidRPr="00D73E89" w:rsidRDefault="00E9656C" w:rsidP="00847F03">
            <w:pPr>
              <w:pStyle w:val="aff7"/>
              <w:spacing w:before="120"/>
              <w:ind w:left="0"/>
              <w:jc w:val="center"/>
              <w:rPr>
                <w:b/>
                <w:color w:val="000000" w:themeColor="text1"/>
              </w:rPr>
            </w:pPr>
            <w:r w:rsidRPr="00D73E89">
              <w:rPr>
                <w:b/>
                <w:color w:val="000000" w:themeColor="text1"/>
              </w:rPr>
              <w:t>1</w:t>
            </w:r>
            <w:r w:rsidR="00505A28" w:rsidRPr="00D73E89">
              <w:rPr>
                <w:b/>
                <w:color w:val="000000" w:themeColor="text1"/>
              </w:rPr>
              <w:t>647</w:t>
            </w:r>
          </w:p>
        </w:tc>
      </w:tr>
    </w:tbl>
    <w:p w:rsidR="00176AC3" w:rsidRPr="00D73E89" w:rsidRDefault="00176AC3" w:rsidP="00501A79">
      <w:pPr>
        <w:spacing w:before="120" w:after="120"/>
        <w:ind w:firstLine="709"/>
        <w:jc w:val="both"/>
        <w:rPr>
          <w:color w:val="000000" w:themeColor="text1"/>
          <w:sz w:val="28"/>
          <w:szCs w:val="28"/>
        </w:rPr>
      </w:pPr>
    </w:p>
    <w:p w:rsidR="00ED06D2" w:rsidRPr="00D73E89" w:rsidRDefault="00ED06D2" w:rsidP="00501A79">
      <w:pPr>
        <w:spacing w:before="120" w:after="120"/>
        <w:ind w:firstLine="709"/>
        <w:jc w:val="both"/>
        <w:rPr>
          <w:color w:val="000000" w:themeColor="text1"/>
          <w:sz w:val="28"/>
          <w:szCs w:val="28"/>
        </w:rPr>
      </w:pPr>
      <w:r w:rsidRPr="00D73E89">
        <w:rPr>
          <w:color w:val="000000" w:themeColor="text1"/>
          <w:sz w:val="28"/>
          <w:szCs w:val="28"/>
        </w:rPr>
        <w:t>Сведения об объемах деятельности по ведению РОПД, и нагрузке на одного сотрудника</w:t>
      </w:r>
    </w:p>
    <w:tbl>
      <w:tblPr>
        <w:tblStyle w:val="af5"/>
        <w:tblW w:w="5018" w:type="pct"/>
        <w:tblLook w:val="04A0" w:firstRow="1" w:lastRow="0" w:firstColumn="1" w:lastColumn="0" w:noHBand="0" w:noVBand="1"/>
      </w:tblPr>
      <w:tblGrid>
        <w:gridCol w:w="2462"/>
        <w:gridCol w:w="1136"/>
        <w:gridCol w:w="1136"/>
        <w:gridCol w:w="1287"/>
        <w:gridCol w:w="1287"/>
        <w:gridCol w:w="1177"/>
        <w:gridCol w:w="1177"/>
      </w:tblGrid>
      <w:tr w:rsidR="00ED06D2" w:rsidRPr="00D73E89" w:rsidTr="004A0714">
        <w:tc>
          <w:tcPr>
            <w:tcW w:w="1274" w:type="pct"/>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color w:val="000000" w:themeColor="text1"/>
                <w:sz w:val="20"/>
                <w:szCs w:val="20"/>
              </w:rPr>
              <w:t xml:space="preserve">Полномочия в сферах деятельности </w:t>
            </w:r>
          </w:p>
        </w:tc>
        <w:tc>
          <w:tcPr>
            <w:tcW w:w="1176" w:type="pct"/>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color w:val="000000" w:themeColor="text1"/>
                <w:sz w:val="20"/>
                <w:szCs w:val="20"/>
              </w:rPr>
              <w:t>Количество внесенных записей в реестры</w:t>
            </w:r>
          </w:p>
        </w:tc>
        <w:tc>
          <w:tcPr>
            <w:tcW w:w="1332" w:type="pct"/>
            <w:gridSpan w:val="2"/>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color w:val="000000" w:themeColor="text1"/>
                <w:sz w:val="20"/>
                <w:szCs w:val="20"/>
              </w:rPr>
              <w:t>Количество измененных записей в реестрах</w:t>
            </w:r>
          </w:p>
        </w:tc>
        <w:tc>
          <w:tcPr>
            <w:tcW w:w="1218" w:type="pct"/>
            <w:gridSpan w:val="2"/>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center"/>
              <w:rPr>
                <w:b/>
                <w:color w:val="000000" w:themeColor="text1"/>
                <w:sz w:val="20"/>
                <w:szCs w:val="20"/>
              </w:rPr>
            </w:pPr>
            <w:r w:rsidRPr="00D73E89">
              <w:rPr>
                <w:b/>
                <w:color w:val="000000" w:themeColor="text1"/>
                <w:sz w:val="20"/>
                <w:szCs w:val="20"/>
              </w:rPr>
              <w:t>Нагрузка на одного сотрудника</w:t>
            </w:r>
          </w:p>
        </w:tc>
      </w:tr>
      <w:tr w:rsidR="007832BD" w:rsidRPr="00D73E89" w:rsidTr="004A0714">
        <w:tc>
          <w:tcPr>
            <w:tcW w:w="1274" w:type="pct"/>
            <w:vMerge/>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rPr>
                <w:b/>
                <w:color w:val="000000" w:themeColor="text1"/>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588" w:type="pct"/>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c>
          <w:tcPr>
            <w:tcW w:w="609" w:type="pct"/>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609" w:type="pct"/>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r>
      <w:tr w:rsidR="00ED06D2" w:rsidRPr="00D73E89" w:rsidTr="004A0714">
        <w:tc>
          <w:tcPr>
            <w:tcW w:w="1274" w:type="pct"/>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both"/>
              <w:rPr>
                <w:color w:val="000000" w:themeColor="text1"/>
              </w:rPr>
            </w:pPr>
            <w:r w:rsidRPr="00D73E89">
              <w:rPr>
                <w:color w:val="000000" w:themeColor="text1"/>
              </w:rPr>
              <w:t>Ведение реестра операторов, осуществляющих обработку персональных данных</w:t>
            </w:r>
          </w:p>
        </w:tc>
        <w:tc>
          <w:tcPr>
            <w:tcW w:w="588" w:type="pct"/>
            <w:tcBorders>
              <w:top w:val="single" w:sz="4" w:space="0" w:color="auto"/>
              <w:left w:val="single" w:sz="4" w:space="0" w:color="auto"/>
              <w:bottom w:val="single" w:sz="4" w:space="0" w:color="auto"/>
              <w:right w:val="single" w:sz="4" w:space="0" w:color="auto"/>
            </w:tcBorders>
            <w:vAlign w:val="center"/>
          </w:tcPr>
          <w:p w:rsidR="00ED06D2" w:rsidRPr="00D73E89" w:rsidRDefault="00176AC3" w:rsidP="00847F03">
            <w:pPr>
              <w:jc w:val="center"/>
              <w:rPr>
                <w:b/>
                <w:color w:val="000000" w:themeColor="text1"/>
              </w:rPr>
            </w:pPr>
            <w:r w:rsidRPr="00D73E89">
              <w:rPr>
                <w:b/>
                <w:color w:val="000000" w:themeColor="text1"/>
              </w:rPr>
              <w:t>112</w:t>
            </w:r>
          </w:p>
        </w:tc>
        <w:tc>
          <w:tcPr>
            <w:tcW w:w="588" w:type="pct"/>
            <w:tcBorders>
              <w:top w:val="single" w:sz="4" w:space="0" w:color="auto"/>
              <w:left w:val="single" w:sz="4" w:space="0" w:color="auto"/>
              <w:bottom w:val="single" w:sz="4" w:space="0" w:color="auto"/>
              <w:right w:val="single" w:sz="4" w:space="0" w:color="auto"/>
            </w:tcBorders>
            <w:vAlign w:val="center"/>
          </w:tcPr>
          <w:p w:rsidR="00ED06D2" w:rsidRPr="00D73E89" w:rsidRDefault="00505A28" w:rsidP="00847F03">
            <w:pPr>
              <w:jc w:val="center"/>
              <w:rPr>
                <w:b/>
                <w:color w:val="000000" w:themeColor="text1"/>
              </w:rPr>
            </w:pPr>
            <w:r w:rsidRPr="00D73E89">
              <w:rPr>
                <w:b/>
                <w:color w:val="000000" w:themeColor="text1"/>
              </w:rPr>
              <w:t>96</w:t>
            </w:r>
          </w:p>
        </w:tc>
        <w:tc>
          <w:tcPr>
            <w:tcW w:w="666" w:type="pct"/>
            <w:tcBorders>
              <w:top w:val="single" w:sz="4" w:space="0" w:color="auto"/>
              <w:left w:val="single" w:sz="4" w:space="0" w:color="auto"/>
              <w:bottom w:val="single" w:sz="4" w:space="0" w:color="auto"/>
              <w:right w:val="single" w:sz="4" w:space="0" w:color="auto"/>
            </w:tcBorders>
            <w:vAlign w:val="center"/>
          </w:tcPr>
          <w:p w:rsidR="00D37A70" w:rsidRPr="00D73E89" w:rsidRDefault="00176AC3" w:rsidP="00847F03">
            <w:pPr>
              <w:jc w:val="center"/>
              <w:rPr>
                <w:b/>
                <w:color w:val="000000" w:themeColor="text1"/>
              </w:rPr>
            </w:pPr>
            <w:r w:rsidRPr="00D73E89">
              <w:rPr>
                <w:b/>
                <w:color w:val="000000" w:themeColor="text1"/>
              </w:rPr>
              <w:t>2</w:t>
            </w:r>
            <w:r w:rsidR="00D37A70" w:rsidRPr="00D73E89">
              <w:rPr>
                <w:b/>
                <w:color w:val="000000" w:themeColor="text1"/>
              </w:rPr>
              <w:t>35</w:t>
            </w:r>
          </w:p>
        </w:tc>
        <w:tc>
          <w:tcPr>
            <w:tcW w:w="666" w:type="pct"/>
            <w:tcBorders>
              <w:top w:val="single" w:sz="4" w:space="0" w:color="auto"/>
              <w:left w:val="single" w:sz="4" w:space="0" w:color="auto"/>
              <w:bottom w:val="single" w:sz="4" w:space="0" w:color="auto"/>
              <w:right w:val="single" w:sz="4" w:space="0" w:color="auto"/>
            </w:tcBorders>
            <w:vAlign w:val="center"/>
          </w:tcPr>
          <w:p w:rsidR="00ED06D2" w:rsidRPr="00D73E89" w:rsidRDefault="00505A28" w:rsidP="00847F03">
            <w:pPr>
              <w:jc w:val="center"/>
              <w:rPr>
                <w:b/>
                <w:color w:val="000000" w:themeColor="text1"/>
              </w:rPr>
            </w:pPr>
            <w:r w:rsidRPr="00D73E89">
              <w:rPr>
                <w:b/>
                <w:color w:val="000000" w:themeColor="text1"/>
              </w:rPr>
              <w:t>81</w:t>
            </w:r>
          </w:p>
        </w:tc>
        <w:tc>
          <w:tcPr>
            <w:tcW w:w="609" w:type="pct"/>
            <w:tcBorders>
              <w:top w:val="single" w:sz="4" w:space="0" w:color="auto"/>
              <w:left w:val="single" w:sz="4" w:space="0" w:color="auto"/>
              <w:bottom w:val="single" w:sz="4" w:space="0" w:color="auto"/>
              <w:right w:val="single" w:sz="4" w:space="0" w:color="auto"/>
            </w:tcBorders>
            <w:vAlign w:val="center"/>
          </w:tcPr>
          <w:p w:rsidR="00ED06D2" w:rsidRPr="00D73E89" w:rsidRDefault="00176AC3" w:rsidP="00847F03">
            <w:pPr>
              <w:pStyle w:val="aff7"/>
              <w:ind w:left="0"/>
              <w:jc w:val="center"/>
              <w:rPr>
                <w:b/>
                <w:color w:val="000000" w:themeColor="text1"/>
              </w:rPr>
            </w:pPr>
            <w:r w:rsidRPr="00D73E89">
              <w:rPr>
                <w:b/>
                <w:color w:val="000000" w:themeColor="text1"/>
              </w:rPr>
              <w:t>347</w:t>
            </w:r>
          </w:p>
        </w:tc>
        <w:tc>
          <w:tcPr>
            <w:tcW w:w="609" w:type="pct"/>
            <w:tcBorders>
              <w:top w:val="single" w:sz="4" w:space="0" w:color="auto"/>
              <w:left w:val="single" w:sz="4" w:space="0" w:color="auto"/>
              <w:bottom w:val="single" w:sz="4" w:space="0" w:color="auto"/>
              <w:right w:val="single" w:sz="4" w:space="0" w:color="auto"/>
            </w:tcBorders>
            <w:vAlign w:val="center"/>
          </w:tcPr>
          <w:p w:rsidR="00ED06D2" w:rsidRPr="00D73E89" w:rsidRDefault="00505A28" w:rsidP="00847F03">
            <w:pPr>
              <w:pStyle w:val="aff7"/>
              <w:ind w:left="0"/>
              <w:jc w:val="center"/>
              <w:rPr>
                <w:b/>
                <w:color w:val="000000" w:themeColor="text1"/>
              </w:rPr>
            </w:pPr>
            <w:r w:rsidRPr="00D73E89">
              <w:rPr>
                <w:b/>
                <w:color w:val="000000" w:themeColor="text1"/>
              </w:rPr>
              <w:t>88,5</w:t>
            </w:r>
          </w:p>
        </w:tc>
      </w:tr>
    </w:tbl>
    <w:p w:rsidR="002E1A85" w:rsidRPr="00D73E89" w:rsidRDefault="002E1A85" w:rsidP="004A0714">
      <w:pPr>
        <w:ind w:firstLine="709"/>
        <w:jc w:val="right"/>
        <w:rPr>
          <w:color w:val="000000" w:themeColor="text1"/>
          <w:sz w:val="28"/>
          <w:szCs w:val="28"/>
        </w:rPr>
      </w:pPr>
    </w:p>
    <w:p w:rsidR="00176AC3" w:rsidRPr="00D73E89" w:rsidRDefault="00176AC3" w:rsidP="004A0714">
      <w:pPr>
        <w:ind w:firstLine="709"/>
        <w:jc w:val="right"/>
        <w:rPr>
          <w:color w:val="000000" w:themeColor="text1"/>
          <w:sz w:val="28"/>
          <w:szCs w:val="28"/>
        </w:rPr>
      </w:pPr>
    </w:p>
    <w:p w:rsidR="00176AC3" w:rsidRPr="00D73E89" w:rsidRDefault="00176AC3" w:rsidP="004A0714">
      <w:pPr>
        <w:ind w:firstLine="709"/>
        <w:jc w:val="right"/>
        <w:rPr>
          <w:color w:val="000000" w:themeColor="text1"/>
          <w:sz w:val="28"/>
          <w:szCs w:val="28"/>
        </w:rPr>
      </w:pPr>
    </w:p>
    <w:p w:rsidR="00176AC3" w:rsidRPr="00D73E89" w:rsidRDefault="00176AC3" w:rsidP="004A0714">
      <w:pPr>
        <w:ind w:firstLine="709"/>
        <w:jc w:val="right"/>
        <w:rPr>
          <w:color w:val="000000" w:themeColor="text1"/>
          <w:sz w:val="28"/>
          <w:szCs w:val="28"/>
        </w:rPr>
      </w:pPr>
    </w:p>
    <w:p w:rsidR="00176AC3" w:rsidRPr="00D73E89" w:rsidRDefault="00176AC3" w:rsidP="004A0714">
      <w:pPr>
        <w:ind w:firstLine="709"/>
        <w:jc w:val="right"/>
        <w:rPr>
          <w:color w:val="000000" w:themeColor="text1"/>
          <w:sz w:val="28"/>
          <w:szCs w:val="28"/>
        </w:rPr>
      </w:pPr>
    </w:p>
    <w:tbl>
      <w:tblPr>
        <w:tblStyle w:val="af5"/>
        <w:tblW w:w="0" w:type="auto"/>
        <w:tblLook w:val="04A0" w:firstRow="1" w:lastRow="0" w:firstColumn="1" w:lastColumn="0" w:noHBand="0" w:noVBand="1"/>
      </w:tblPr>
      <w:tblGrid>
        <w:gridCol w:w="6517"/>
        <w:gridCol w:w="1558"/>
        <w:gridCol w:w="1552"/>
      </w:tblGrid>
      <w:tr w:rsidR="00ED06D2" w:rsidRPr="00D73E89" w:rsidTr="003258E1">
        <w:trPr>
          <w:trHeight w:val="276"/>
        </w:trPr>
        <w:tc>
          <w:tcPr>
            <w:tcW w:w="6517" w:type="dxa"/>
            <w:vMerge w:val="restart"/>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sz w:val="20"/>
                <w:szCs w:val="20"/>
              </w:rPr>
            </w:pPr>
            <w:r w:rsidRPr="00D73E89">
              <w:rPr>
                <w:b/>
                <w:color w:val="000000" w:themeColor="text1"/>
                <w:sz w:val="20"/>
                <w:szCs w:val="20"/>
              </w:rPr>
              <w:t>Наименование показателя</w:t>
            </w:r>
          </w:p>
        </w:tc>
        <w:tc>
          <w:tcPr>
            <w:tcW w:w="3110" w:type="dxa"/>
            <w:gridSpan w:val="2"/>
            <w:tcBorders>
              <w:top w:val="single" w:sz="4" w:space="0" w:color="auto"/>
              <w:left w:val="single" w:sz="4" w:space="0" w:color="auto"/>
              <w:bottom w:val="single" w:sz="4" w:space="0" w:color="auto"/>
              <w:right w:val="single" w:sz="4" w:space="0" w:color="auto"/>
            </w:tcBorders>
            <w:hideMark/>
          </w:tcPr>
          <w:p w:rsidR="00ED06D2" w:rsidRPr="00D73E89" w:rsidRDefault="00ED06D2" w:rsidP="00847F03">
            <w:pPr>
              <w:jc w:val="center"/>
              <w:rPr>
                <w:b/>
                <w:color w:val="000000" w:themeColor="text1"/>
                <w:sz w:val="20"/>
                <w:szCs w:val="20"/>
              </w:rPr>
            </w:pPr>
            <w:r w:rsidRPr="00D73E89">
              <w:rPr>
                <w:b/>
                <w:color w:val="000000" w:themeColor="text1"/>
                <w:sz w:val="20"/>
                <w:szCs w:val="20"/>
              </w:rPr>
              <w:t>Количественные показатели</w:t>
            </w:r>
          </w:p>
        </w:tc>
      </w:tr>
      <w:tr w:rsidR="007832BD" w:rsidRPr="00D73E89" w:rsidTr="003258E1">
        <w:tc>
          <w:tcPr>
            <w:tcW w:w="6517" w:type="dxa"/>
            <w:vMerge/>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rPr>
                <w:b/>
                <w:color w:val="000000" w:themeColor="text1"/>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1552" w:type="dxa"/>
            <w:tcBorders>
              <w:top w:val="single" w:sz="4" w:space="0" w:color="auto"/>
              <w:left w:val="single" w:sz="4" w:space="0" w:color="auto"/>
              <w:bottom w:val="single" w:sz="4" w:space="0" w:color="auto"/>
              <w:right w:val="single" w:sz="4" w:space="0" w:color="auto"/>
            </w:tcBorders>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r>
      <w:tr w:rsidR="00ED06D2" w:rsidRPr="00D73E89" w:rsidTr="004A30E2">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D06D2" w:rsidRPr="00D73E89" w:rsidRDefault="00ED06D2" w:rsidP="00847F03">
            <w:pPr>
              <w:jc w:val="center"/>
              <w:rPr>
                <w:b/>
                <w:color w:val="000000" w:themeColor="text1"/>
              </w:rPr>
            </w:pPr>
            <w:r w:rsidRPr="00D73E89">
              <w:rPr>
                <w:b/>
                <w:color w:val="000000" w:themeColor="text1"/>
              </w:rPr>
              <w:t>ВЕДЕНИЕ РЕЕСТРА ПД</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поступивших уведомлений об обработке (намерении осуществлять обработку) персональных данных</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139</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38</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поступивших информационных писем о внесении изменений в сведения об Операторе в Реестре</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214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87</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поступивших заявлений об исключении сведений об Операторе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11</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8</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spacing w:val="-6"/>
              </w:rPr>
            </w:pPr>
            <w:r w:rsidRPr="00D73E89">
              <w:rPr>
                <w:color w:val="000000" w:themeColor="text1"/>
                <w:spacing w:val="-6"/>
              </w:rPr>
              <w:t>Количество поступивших заявлений о предоставлении выписок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1</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внесенных сведений в Реестр</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105</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23</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внесенных изменений в сведения об Операторах в Реестре</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231</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81</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исключенных сведений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11</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8</w:t>
            </w:r>
          </w:p>
        </w:tc>
      </w:tr>
      <w:tr w:rsidR="00505A28" w:rsidRPr="00D73E89" w:rsidTr="00505A28">
        <w:tc>
          <w:tcPr>
            <w:tcW w:w="6517" w:type="dxa"/>
            <w:tcBorders>
              <w:top w:val="single" w:sz="4" w:space="0" w:color="auto"/>
              <w:left w:val="single" w:sz="4" w:space="0" w:color="auto"/>
              <w:bottom w:val="single" w:sz="4" w:space="0" w:color="auto"/>
              <w:right w:val="single" w:sz="4" w:space="0" w:color="auto"/>
            </w:tcBorders>
            <w:hideMark/>
          </w:tcPr>
          <w:p w:rsidR="00505A28" w:rsidRPr="00D73E89" w:rsidRDefault="00505A28" w:rsidP="00505A28">
            <w:pPr>
              <w:jc w:val="both"/>
              <w:rPr>
                <w:color w:val="000000" w:themeColor="text1"/>
              </w:rPr>
            </w:pPr>
            <w:r w:rsidRPr="00D73E89">
              <w:rPr>
                <w:color w:val="000000" w:themeColor="text1"/>
              </w:rPr>
              <w:t>Количество предоставленных выписок из Реестра</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A28" w:rsidRPr="00D73E89" w:rsidRDefault="00505A28" w:rsidP="00505A28">
            <w:pPr>
              <w:jc w:val="center"/>
              <w:rPr>
                <w:b/>
                <w:color w:val="000000" w:themeColor="text1"/>
              </w:rPr>
            </w:pPr>
            <w:r w:rsidRPr="00D73E89">
              <w:rPr>
                <w:b/>
                <w:color w:val="000000" w:themeColor="text1"/>
              </w:rPr>
              <w:t>1</w:t>
            </w:r>
          </w:p>
        </w:tc>
      </w:tr>
    </w:tbl>
    <w:p w:rsidR="00ED06D2" w:rsidRPr="00D73E89" w:rsidRDefault="00ED06D2" w:rsidP="004A0714">
      <w:pPr>
        <w:tabs>
          <w:tab w:val="left" w:pos="1178"/>
          <w:tab w:val="left" w:pos="9053"/>
        </w:tabs>
        <w:spacing w:before="120"/>
        <w:ind w:firstLine="567"/>
        <w:jc w:val="both"/>
        <w:rPr>
          <w:color w:val="000000" w:themeColor="text1"/>
          <w:spacing w:val="-10"/>
          <w:sz w:val="28"/>
          <w:szCs w:val="28"/>
        </w:rPr>
      </w:pPr>
      <w:r w:rsidRPr="00D73E89">
        <w:rPr>
          <w:color w:val="000000" w:themeColor="text1"/>
          <w:spacing w:val="-10"/>
          <w:sz w:val="28"/>
          <w:szCs w:val="28"/>
        </w:rPr>
        <w:t>Сроки исполнения административных процедур по ведению РОПД соблюдаются.</w:t>
      </w:r>
    </w:p>
    <w:p w:rsidR="00ED06D2" w:rsidRPr="00D73E89" w:rsidRDefault="00ED06D2" w:rsidP="00847F03">
      <w:pPr>
        <w:tabs>
          <w:tab w:val="left" w:pos="1178"/>
          <w:tab w:val="left" w:pos="9053"/>
        </w:tabs>
        <w:ind w:firstLine="567"/>
        <w:jc w:val="both"/>
        <w:rPr>
          <w:color w:val="000000" w:themeColor="text1"/>
          <w:sz w:val="28"/>
          <w:szCs w:val="28"/>
        </w:rPr>
      </w:pPr>
      <w:r w:rsidRPr="00D73E89">
        <w:rPr>
          <w:color w:val="000000" w:themeColor="text1"/>
          <w:sz w:val="28"/>
          <w:szCs w:val="28"/>
        </w:rPr>
        <w:t>Штатная численность сотрудников, в должностных регламентах которых установлены контрольно-надзорные и (или) регистрационно-разрешительные полномочия в сфере ПД на конец отчетного периода прошлого года - 1 ч. по штату, на конец отчетного периода текущего года - 1 ч. по штату.</w:t>
      </w:r>
    </w:p>
    <w:p w:rsidR="00ED06D2" w:rsidRPr="00D73E89" w:rsidRDefault="00ED06D2" w:rsidP="007A787E">
      <w:pPr>
        <w:pStyle w:val="3"/>
        <w:rPr>
          <w:color w:val="000000" w:themeColor="text1"/>
          <w:spacing w:val="-8"/>
        </w:rPr>
      </w:pPr>
      <w:bookmarkStart w:id="47" w:name="_Toc479332835"/>
      <w:r w:rsidRPr="00D73E89">
        <w:rPr>
          <w:color w:val="000000" w:themeColor="text1"/>
          <w:spacing w:val="-8"/>
        </w:rPr>
        <w:t>3.2.</w:t>
      </w:r>
      <w:r w:rsidR="00880472" w:rsidRPr="00D73E89">
        <w:rPr>
          <w:color w:val="000000" w:themeColor="text1"/>
          <w:spacing w:val="-8"/>
        </w:rPr>
        <w:tab/>
      </w:r>
      <w:r w:rsidRPr="00D73E89">
        <w:rPr>
          <w:color w:val="000000" w:themeColor="text1"/>
          <w:spacing w:val="-8"/>
        </w:rPr>
        <w:t>Надзор и контроль в сфере защиты субъектов персональных данных.</w:t>
      </w:r>
      <w:bookmarkEnd w:id="47"/>
    </w:p>
    <w:p w:rsidR="00ED06D2" w:rsidRPr="00D73E89" w:rsidRDefault="00ED06D2" w:rsidP="007A787E">
      <w:pPr>
        <w:pStyle w:val="4"/>
        <w:rPr>
          <w:color w:val="000000" w:themeColor="text1"/>
        </w:rPr>
      </w:pPr>
      <w:bookmarkStart w:id="48" w:name="_Toc479332836"/>
      <w:r w:rsidRPr="00D73E89">
        <w:rPr>
          <w:color w:val="000000" w:themeColor="text1"/>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bookmarkEnd w:id="48"/>
    </w:p>
    <w:tbl>
      <w:tblPr>
        <w:tblStyle w:val="af5"/>
        <w:tblW w:w="4997" w:type="pct"/>
        <w:tblLook w:val="04A0" w:firstRow="1" w:lastRow="0" w:firstColumn="1" w:lastColumn="0" w:noHBand="0" w:noVBand="1"/>
      </w:tblPr>
      <w:tblGrid>
        <w:gridCol w:w="1689"/>
        <w:gridCol w:w="1278"/>
        <w:gridCol w:w="1324"/>
        <w:gridCol w:w="1324"/>
        <w:gridCol w:w="1324"/>
        <w:gridCol w:w="1333"/>
        <w:gridCol w:w="1349"/>
      </w:tblGrid>
      <w:tr w:rsidR="00ED06D2" w:rsidRPr="00D73E89" w:rsidTr="003258E1">
        <w:tc>
          <w:tcPr>
            <w:tcW w:w="878" w:type="pct"/>
            <w:vMerge w:val="restart"/>
            <w:vAlign w:val="center"/>
          </w:tcPr>
          <w:p w:rsidR="00ED06D2" w:rsidRPr="00D73E89" w:rsidRDefault="00ED06D2" w:rsidP="00847F03">
            <w:pPr>
              <w:jc w:val="center"/>
              <w:rPr>
                <w:b/>
                <w:color w:val="000000" w:themeColor="text1"/>
                <w:sz w:val="20"/>
                <w:szCs w:val="20"/>
              </w:rPr>
            </w:pPr>
            <w:r w:rsidRPr="00D73E89">
              <w:rPr>
                <w:b/>
                <w:color w:val="000000" w:themeColor="text1"/>
                <w:sz w:val="20"/>
                <w:szCs w:val="20"/>
              </w:rPr>
              <w:t>Полномочия в сферах деятельности</w:t>
            </w:r>
          </w:p>
        </w:tc>
        <w:tc>
          <w:tcPr>
            <w:tcW w:w="1352" w:type="pct"/>
            <w:gridSpan w:val="2"/>
            <w:vAlign w:val="center"/>
          </w:tcPr>
          <w:p w:rsidR="00ED06D2" w:rsidRPr="00D73E89" w:rsidRDefault="00ED06D2" w:rsidP="00847F03">
            <w:pPr>
              <w:jc w:val="center"/>
              <w:rPr>
                <w:b/>
                <w:color w:val="000000" w:themeColor="text1"/>
                <w:sz w:val="20"/>
                <w:szCs w:val="20"/>
              </w:rPr>
            </w:pPr>
            <w:r w:rsidRPr="00D73E89">
              <w:rPr>
                <w:b/>
                <w:color w:val="000000" w:themeColor="text1"/>
                <w:sz w:val="20"/>
                <w:szCs w:val="20"/>
              </w:rPr>
              <w:t>Количество действующих объектов надзора всего</w:t>
            </w:r>
          </w:p>
        </w:tc>
        <w:tc>
          <w:tcPr>
            <w:tcW w:w="1376" w:type="pct"/>
            <w:gridSpan w:val="2"/>
          </w:tcPr>
          <w:p w:rsidR="00ED06D2" w:rsidRPr="00D73E89" w:rsidRDefault="00ED06D2" w:rsidP="00847F03">
            <w:pPr>
              <w:jc w:val="center"/>
              <w:rPr>
                <w:b/>
                <w:color w:val="000000" w:themeColor="text1"/>
                <w:sz w:val="20"/>
                <w:szCs w:val="20"/>
              </w:rPr>
            </w:pPr>
            <w:r w:rsidRPr="00D73E89">
              <w:rPr>
                <w:b/>
                <w:color w:val="000000" w:themeColor="text1"/>
                <w:sz w:val="20"/>
                <w:szCs w:val="20"/>
              </w:rPr>
              <w:t>Количество проверенных в отчетном периоде объектов надзора</w:t>
            </w:r>
          </w:p>
        </w:tc>
        <w:tc>
          <w:tcPr>
            <w:tcW w:w="1393" w:type="pct"/>
            <w:gridSpan w:val="2"/>
          </w:tcPr>
          <w:p w:rsidR="00ED06D2" w:rsidRPr="00D73E89" w:rsidRDefault="00ED06D2" w:rsidP="00847F03">
            <w:pPr>
              <w:jc w:val="center"/>
              <w:rPr>
                <w:b/>
                <w:color w:val="000000" w:themeColor="text1"/>
                <w:sz w:val="20"/>
                <w:szCs w:val="20"/>
              </w:rPr>
            </w:pPr>
            <w:r w:rsidRPr="00D73E89">
              <w:rPr>
                <w:b/>
                <w:color w:val="000000" w:themeColor="text1"/>
                <w:sz w:val="20"/>
                <w:szCs w:val="20"/>
              </w:rPr>
              <w:t>Нагрузка на одного сотрудника</w:t>
            </w:r>
          </w:p>
        </w:tc>
      </w:tr>
      <w:tr w:rsidR="007832BD" w:rsidRPr="00D73E89" w:rsidTr="003258E1">
        <w:tc>
          <w:tcPr>
            <w:tcW w:w="878" w:type="pct"/>
            <w:vMerge/>
            <w:vAlign w:val="center"/>
          </w:tcPr>
          <w:p w:rsidR="007832BD" w:rsidRPr="00D73E89" w:rsidRDefault="007832BD" w:rsidP="00847F03">
            <w:pPr>
              <w:jc w:val="center"/>
              <w:rPr>
                <w:b/>
                <w:color w:val="000000" w:themeColor="text1"/>
                <w:sz w:val="20"/>
                <w:szCs w:val="20"/>
              </w:rPr>
            </w:pPr>
          </w:p>
        </w:tc>
        <w:tc>
          <w:tcPr>
            <w:tcW w:w="664" w:type="pct"/>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688" w:type="pct"/>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c>
          <w:tcPr>
            <w:tcW w:w="688" w:type="pct"/>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688" w:type="pct"/>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c>
          <w:tcPr>
            <w:tcW w:w="693" w:type="pct"/>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2016 года</w:t>
            </w:r>
          </w:p>
        </w:tc>
        <w:tc>
          <w:tcPr>
            <w:tcW w:w="700" w:type="pct"/>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b/>
                <w:color w:val="000000" w:themeColor="text1"/>
                <w:sz w:val="20"/>
                <w:szCs w:val="20"/>
              </w:rPr>
            </w:pPr>
            <w:r w:rsidRPr="00D73E89">
              <w:rPr>
                <w:b/>
                <w:color w:val="000000" w:themeColor="text1"/>
                <w:sz w:val="20"/>
                <w:szCs w:val="20"/>
              </w:rPr>
              <w:t>2017 года</w:t>
            </w:r>
          </w:p>
        </w:tc>
      </w:tr>
      <w:tr w:rsidR="00ED06D2" w:rsidRPr="00D73E89" w:rsidTr="003258E1">
        <w:tc>
          <w:tcPr>
            <w:tcW w:w="5000" w:type="pct"/>
            <w:gridSpan w:val="7"/>
          </w:tcPr>
          <w:p w:rsidR="00ED06D2" w:rsidRPr="00D73E89" w:rsidRDefault="00ED06D2" w:rsidP="00847F03">
            <w:pPr>
              <w:jc w:val="center"/>
              <w:rPr>
                <w:b/>
                <w:color w:val="000000" w:themeColor="text1"/>
              </w:rPr>
            </w:pPr>
            <w:r w:rsidRPr="00D73E89">
              <w:rPr>
                <w:b/>
                <w:color w:val="000000" w:themeColor="text1"/>
              </w:rPr>
              <w:t>В СФЕРЕ ПД</w:t>
            </w:r>
          </w:p>
        </w:tc>
      </w:tr>
      <w:tr w:rsidR="00ED06D2" w:rsidRPr="00D73E89" w:rsidTr="003258E1">
        <w:tc>
          <w:tcPr>
            <w:tcW w:w="878" w:type="pct"/>
          </w:tcPr>
          <w:p w:rsidR="00ED06D2" w:rsidRPr="00D73E89" w:rsidRDefault="00ED06D2" w:rsidP="00847F03">
            <w:pPr>
              <w:jc w:val="both"/>
              <w:rPr>
                <w:color w:val="000000" w:themeColor="text1"/>
              </w:rPr>
            </w:pPr>
            <w:r w:rsidRPr="00D73E89">
              <w:rPr>
                <w:color w:val="000000" w:themeColor="text1"/>
              </w:rPr>
              <w:t>Контроль и надзор</w:t>
            </w:r>
          </w:p>
        </w:tc>
        <w:tc>
          <w:tcPr>
            <w:tcW w:w="664" w:type="pct"/>
            <w:vAlign w:val="center"/>
          </w:tcPr>
          <w:p w:rsidR="00ED06D2" w:rsidRPr="00D73E89" w:rsidRDefault="003258E1" w:rsidP="00D37A70">
            <w:pPr>
              <w:pStyle w:val="aff7"/>
              <w:ind w:left="0"/>
              <w:jc w:val="center"/>
              <w:rPr>
                <w:b/>
                <w:color w:val="000000" w:themeColor="text1"/>
              </w:rPr>
            </w:pPr>
            <w:r w:rsidRPr="00D73E89">
              <w:rPr>
                <w:b/>
                <w:color w:val="000000" w:themeColor="text1"/>
              </w:rPr>
              <w:t>3241</w:t>
            </w:r>
          </w:p>
        </w:tc>
        <w:tc>
          <w:tcPr>
            <w:tcW w:w="688" w:type="pct"/>
            <w:vAlign w:val="center"/>
          </w:tcPr>
          <w:p w:rsidR="00ED06D2" w:rsidRPr="00D73E89" w:rsidRDefault="00505A28" w:rsidP="00D37A70">
            <w:pPr>
              <w:pStyle w:val="aff7"/>
              <w:ind w:left="0"/>
              <w:jc w:val="center"/>
              <w:rPr>
                <w:b/>
                <w:color w:val="000000" w:themeColor="text1"/>
              </w:rPr>
            </w:pPr>
            <w:r w:rsidRPr="00D73E89">
              <w:rPr>
                <w:b/>
                <w:color w:val="000000" w:themeColor="text1"/>
              </w:rPr>
              <w:t>3294</w:t>
            </w:r>
          </w:p>
        </w:tc>
        <w:tc>
          <w:tcPr>
            <w:tcW w:w="688" w:type="pct"/>
            <w:vAlign w:val="center"/>
          </w:tcPr>
          <w:p w:rsidR="00ED06D2" w:rsidRPr="00D73E89" w:rsidRDefault="003258E1" w:rsidP="00D37A70">
            <w:pPr>
              <w:jc w:val="center"/>
              <w:rPr>
                <w:b/>
                <w:color w:val="000000" w:themeColor="text1"/>
              </w:rPr>
            </w:pPr>
            <w:r w:rsidRPr="00D73E89">
              <w:rPr>
                <w:b/>
                <w:color w:val="000000" w:themeColor="text1"/>
              </w:rPr>
              <w:t>6</w:t>
            </w:r>
          </w:p>
        </w:tc>
        <w:tc>
          <w:tcPr>
            <w:tcW w:w="688" w:type="pct"/>
            <w:vAlign w:val="center"/>
          </w:tcPr>
          <w:p w:rsidR="00ED06D2" w:rsidRPr="00D73E89" w:rsidRDefault="00505A28" w:rsidP="00D37A70">
            <w:pPr>
              <w:jc w:val="center"/>
              <w:rPr>
                <w:b/>
                <w:color w:val="000000" w:themeColor="text1"/>
              </w:rPr>
            </w:pPr>
            <w:r w:rsidRPr="00D73E89">
              <w:rPr>
                <w:b/>
                <w:color w:val="000000" w:themeColor="text1"/>
              </w:rPr>
              <w:t>5</w:t>
            </w:r>
          </w:p>
        </w:tc>
        <w:tc>
          <w:tcPr>
            <w:tcW w:w="693" w:type="pct"/>
            <w:vAlign w:val="center"/>
          </w:tcPr>
          <w:p w:rsidR="00ED06D2" w:rsidRPr="00D73E89" w:rsidRDefault="003258E1" w:rsidP="00D37A70">
            <w:pPr>
              <w:pStyle w:val="aff7"/>
              <w:ind w:left="0"/>
              <w:jc w:val="center"/>
              <w:rPr>
                <w:b/>
                <w:color w:val="000000" w:themeColor="text1"/>
              </w:rPr>
            </w:pPr>
            <w:r w:rsidRPr="00D73E89">
              <w:rPr>
                <w:b/>
                <w:color w:val="000000" w:themeColor="text1"/>
              </w:rPr>
              <w:t>1620</w:t>
            </w:r>
            <w:r w:rsidR="00D37A70" w:rsidRPr="00D73E89">
              <w:rPr>
                <w:b/>
                <w:color w:val="000000" w:themeColor="text1"/>
              </w:rPr>
              <w:t>,5</w:t>
            </w:r>
          </w:p>
        </w:tc>
        <w:tc>
          <w:tcPr>
            <w:tcW w:w="700" w:type="pct"/>
            <w:vAlign w:val="center"/>
          </w:tcPr>
          <w:p w:rsidR="00ED06D2" w:rsidRPr="00D73E89" w:rsidRDefault="00146F00" w:rsidP="00D37A70">
            <w:pPr>
              <w:pStyle w:val="aff7"/>
              <w:ind w:left="0"/>
              <w:jc w:val="center"/>
              <w:rPr>
                <w:b/>
                <w:color w:val="000000" w:themeColor="text1"/>
              </w:rPr>
            </w:pPr>
            <w:r w:rsidRPr="00D73E89">
              <w:rPr>
                <w:b/>
                <w:color w:val="000000" w:themeColor="text1"/>
              </w:rPr>
              <w:t>1</w:t>
            </w:r>
            <w:r w:rsidR="00505A28" w:rsidRPr="00D73E89">
              <w:rPr>
                <w:b/>
                <w:color w:val="000000" w:themeColor="text1"/>
              </w:rPr>
              <w:t>647</w:t>
            </w:r>
          </w:p>
        </w:tc>
      </w:tr>
    </w:tbl>
    <w:p w:rsidR="00ED06D2" w:rsidRPr="00D73E89" w:rsidRDefault="00ED06D2" w:rsidP="00847F03">
      <w:pPr>
        <w:tabs>
          <w:tab w:val="left" w:pos="1178"/>
          <w:tab w:val="left" w:pos="9053"/>
        </w:tabs>
        <w:ind w:firstLine="567"/>
        <w:jc w:val="both"/>
        <w:rPr>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099"/>
        <w:gridCol w:w="908"/>
        <w:gridCol w:w="909"/>
        <w:gridCol w:w="910"/>
        <w:gridCol w:w="882"/>
        <w:gridCol w:w="910"/>
        <w:gridCol w:w="882"/>
        <w:gridCol w:w="910"/>
        <w:gridCol w:w="882"/>
      </w:tblGrid>
      <w:tr w:rsidR="00ED06D2" w:rsidRPr="00D73E89" w:rsidTr="00392091">
        <w:trPr>
          <w:trHeight w:val="20"/>
        </w:trPr>
        <w:tc>
          <w:tcPr>
            <w:tcW w:w="561" w:type="dxa"/>
            <w:vMerge w:val="restart"/>
            <w:shd w:val="clear" w:color="auto" w:fill="auto"/>
            <w:vAlign w:val="center"/>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2099" w:type="dxa"/>
            <w:vMerge w:val="restart"/>
            <w:shd w:val="clear" w:color="auto" w:fill="auto"/>
            <w:vAlign w:val="center"/>
          </w:tcPr>
          <w:p w:rsidR="00ED06D2" w:rsidRPr="00D73E89" w:rsidRDefault="00ED06D2" w:rsidP="00847F03">
            <w:pPr>
              <w:jc w:val="center"/>
              <w:rPr>
                <w:color w:val="000000" w:themeColor="text1"/>
                <w:sz w:val="20"/>
                <w:szCs w:val="20"/>
              </w:rPr>
            </w:pPr>
            <w:r w:rsidRPr="00D73E89">
              <w:rPr>
                <w:b/>
                <w:bCs/>
                <w:color w:val="000000" w:themeColor="text1"/>
                <w:sz w:val="20"/>
                <w:szCs w:val="20"/>
              </w:rPr>
              <w:t>Функция</w:t>
            </w:r>
          </w:p>
        </w:tc>
        <w:tc>
          <w:tcPr>
            <w:tcW w:w="1817" w:type="dxa"/>
            <w:gridSpan w:val="2"/>
            <w:shd w:val="clear" w:color="auto" w:fill="auto"/>
            <w:vAlign w:val="center"/>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запланированных проверок (в том числе ПД ГМО)</w:t>
            </w:r>
          </w:p>
        </w:tc>
        <w:tc>
          <w:tcPr>
            <w:tcW w:w="1792" w:type="dxa"/>
            <w:gridSpan w:val="2"/>
            <w:shd w:val="clear" w:color="auto" w:fill="auto"/>
            <w:vAlign w:val="center"/>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проведенных ПЛН проверок (в том числе ПД ГМО)</w:t>
            </w:r>
          </w:p>
        </w:tc>
        <w:tc>
          <w:tcPr>
            <w:tcW w:w="1792" w:type="dxa"/>
            <w:gridSpan w:val="2"/>
            <w:shd w:val="clear" w:color="auto" w:fill="auto"/>
            <w:vAlign w:val="center"/>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Кол-во проведенных ВНП проверок</w:t>
            </w:r>
          </w:p>
        </w:tc>
        <w:tc>
          <w:tcPr>
            <w:tcW w:w="1792" w:type="dxa"/>
            <w:gridSpan w:val="2"/>
            <w:shd w:val="clear" w:color="auto" w:fill="auto"/>
            <w:vAlign w:val="center"/>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Общее кол-во проведенных проверок</w:t>
            </w:r>
          </w:p>
        </w:tc>
      </w:tr>
      <w:tr w:rsidR="007832BD" w:rsidRPr="00D73E89" w:rsidTr="00392091">
        <w:trPr>
          <w:trHeight w:val="20"/>
        </w:trPr>
        <w:tc>
          <w:tcPr>
            <w:tcW w:w="561" w:type="dxa"/>
            <w:vMerge/>
            <w:shd w:val="clear" w:color="auto" w:fill="auto"/>
            <w:vAlign w:val="center"/>
          </w:tcPr>
          <w:p w:rsidR="007832BD" w:rsidRPr="00D73E89" w:rsidRDefault="007832BD" w:rsidP="00847F03">
            <w:pPr>
              <w:jc w:val="center"/>
              <w:rPr>
                <w:b/>
                <w:bCs/>
                <w:color w:val="000000" w:themeColor="text1"/>
                <w:sz w:val="20"/>
                <w:szCs w:val="20"/>
              </w:rPr>
            </w:pPr>
          </w:p>
        </w:tc>
        <w:tc>
          <w:tcPr>
            <w:tcW w:w="2099" w:type="dxa"/>
            <w:vMerge/>
            <w:shd w:val="clear" w:color="auto" w:fill="auto"/>
            <w:vAlign w:val="center"/>
          </w:tcPr>
          <w:p w:rsidR="007832BD" w:rsidRPr="00D73E89" w:rsidRDefault="007832BD" w:rsidP="00847F03">
            <w:pPr>
              <w:jc w:val="center"/>
              <w:rPr>
                <w:b/>
                <w:bCs/>
                <w:color w:val="000000" w:themeColor="text1"/>
                <w:sz w:val="20"/>
                <w:szCs w:val="20"/>
              </w:rPr>
            </w:pPr>
          </w:p>
        </w:tc>
        <w:tc>
          <w:tcPr>
            <w:tcW w:w="908"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909"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910"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82"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910"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82"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910"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82" w:type="dxa"/>
            <w:shd w:val="clear" w:color="auto" w:fill="auto"/>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r>
      <w:tr w:rsidR="00ED06D2" w:rsidRPr="00D73E89" w:rsidTr="00392091">
        <w:trPr>
          <w:trHeight w:val="20"/>
        </w:trPr>
        <w:tc>
          <w:tcPr>
            <w:tcW w:w="561" w:type="dxa"/>
            <w:shd w:val="clear" w:color="auto" w:fill="auto"/>
            <w:vAlign w:val="center"/>
          </w:tcPr>
          <w:p w:rsidR="00ED06D2" w:rsidRPr="00D73E89" w:rsidRDefault="00ED06D2" w:rsidP="00847F03">
            <w:pPr>
              <w:jc w:val="center"/>
              <w:rPr>
                <w:color w:val="000000" w:themeColor="text1"/>
              </w:rPr>
            </w:pPr>
            <w:bookmarkStart w:id="49" w:name="OLE_LINK1"/>
            <w:r w:rsidRPr="00D73E89">
              <w:rPr>
                <w:color w:val="000000" w:themeColor="text1"/>
              </w:rPr>
              <w:t>1</w:t>
            </w:r>
          </w:p>
        </w:tc>
        <w:tc>
          <w:tcPr>
            <w:tcW w:w="2099" w:type="dxa"/>
            <w:shd w:val="clear" w:color="auto" w:fill="auto"/>
            <w:vAlign w:val="center"/>
          </w:tcPr>
          <w:p w:rsidR="00ED06D2" w:rsidRPr="00D73E89" w:rsidRDefault="00ED06D2" w:rsidP="00847F03">
            <w:pPr>
              <w:jc w:val="center"/>
              <w:rPr>
                <w:color w:val="000000" w:themeColor="text1"/>
                <w:spacing w:val="-4"/>
                <w:sz w:val="20"/>
                <w:szCs w:val="20"/>
              </w:rPr>
            </w:pPr>
            <w:r w:rsidRPr="00D73E89">
              <w:rPr>
                <w:bCs/>
                <w:color w:val="000000" w:themeColor="text1"/>
                <w:spacing w:val="-4"/>
                <w:sz w:val="20"/>
                <w:szCs w:val="20"/>
              </w:rPr>
              <w:t>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w:t>
            </w:r>
          </w:p>
        </w:tc>
        <w:tc>
          <w:tcPr>
            <w:tcW w:w="908" w:type="dxa"/>
            <w:shd w:val="clear" w:color="auto" w:fill="auto"/>
            <w:vAlign w:val="center"/>
          </w:tcPr>
          <w:p w:rsidR="00ED06D2" w:rsidRPr="00D73E89" w:rsidRDefault="003258E1" w:rsidP="00847F03">
            <w:pPr>
              <w:jc w:val="center"/>
              <w:rPr>
                <w:b/>
                <w:color w:val="000000" w:themeColor="text1"/>
              </w:rPr>
            </w:pPr>
            <w:r w:rsidRPr="00D73E89">
              <w:rPr>
                <w:b/>
                <w:color w:val="000000" w:themeColor="text1"/>
              </w:rPr>
              <w:t>6</w:t>
            </w:r>
          </w:p>
        </w:tc>
        <w:tc>
          <w:tcPr>
            <w:tcW w:w="909" w:type="dxa"/>
            <w:shd w:val="clear" w:color="auto" w:fill="auto"/>
            <w:vAlign w:val="center"/>
          </w:tcPr>
          <w:p w:rsidR="00ED06D2" w:rsidRPr="00D73E89" w:rsidRDefault="00505A28" w:rsidP="00847F03">
            <w:pPr>
              <w:jc w:val="center"/>
              <w:rPr>
                <w:b/>
                <w:color w:val="000000" w:themeColor="text1"/>
              </w:rPr>
            </w:pPr>
            <w:r w:rsidRPr="00D73E89">
              <w:rPr>
                <w:b/>
                <w:color w:val="000000" w:themeColor="text1"/>
              </w:rPr>
              <w:t>5</w:t>
            </w:r>
          </w:p>
        </w:tc>
        <w:tc>
          <w:tcPr>
            <w:tcW w:w="910" w:type="dxa"/>
            <w:shd w:val="clear" w:color="auto" w:fill="auto"/>
            <w:vAlign w:val="center"/>
          </w:tcPr>
          <w:p w:rsidR="00ED06D2" w:rsidRPr="00D73E89" w:rsidRDefault="003258E1" w:rsidP="00847F03">
            <w:pPr>
              <w:jc w:val="center"/>
              <w:rPr>
                <w:b/>
                <w:color w:val="000000" w:themeColor="text1"/>
              </w:rPr>
            </w:pPr>
            <w:r w:rsidRPr="00D73E89">
              <w:rPr>
                <w:b/>
                <w:color w:val="000000" w:themeColor="text1"/>
              </w:rPr>
              <w:t>6</w:t>
            </w:r>
          </w:p>
        </w:tc>
        <w:tc>
          <w:tcPr>
            <w:tcW w:w="882" w:type="dxa"/>
            <w:shd w:val="clear" w:color="auto" w:fill="auto"/>
            <w:vAlign w:val="center"/>
          </w:tcPr>
          <w:p w:rsidR="00ED06D2" w:rsidRPr="00D73E89" w:rsidRDefault="00505A28" w:rsidP="00847F03">
            <w:pPr>
              <w:jc w:val="center"/>
              <w:rPr>
                <w:b/>
                <w:color w:val="000000" w:themeColor="text1"/>
              </w:rPr>
            </w:pPr>
            <w:r w:rsidRPr="00D73E89">
              <w:rPr>
                <w:b/>
                <w:color w:val="000000" w:themeColor="text1"/>
              </w:rPr>
              <w:t>5</w:t>
            </w:r>
          </w:p>
        </w:tc>
        <w:tc>
          <w:tcPr>
            <w:tcW w:w="910" w:type="dxa"/>
            <w:shd w:val="clear" w:color="auto" w:fill="auto"/>
            <w:vAlign w:val="center"/>
          </w:tcPr>
          <w:p w:rsidR="00ED06D2" w:rsidRPr="00D73E89" w:rsidRDefault="00D37A70" w:rsidP="00847F03">
            <w:pPr>
              <w:jc w:val="center"/>
              <w:rPr>
                <w:b/>
                <w:color w:val="000000" w:themeColor="text1"/>
              </w:rPr>
            </w:pPr>
            <w:r w:rsidRPr="00D73E89">
              <w:rPr>
                <w:b/>
                <w:color w:val="000000" w:themeColor="text1"/>
              </w:rPr>
              <w:t>0</w:t>
            </w:r>
          </w:p>
        </w:tc>
        <w:tc>
          <w:tcPr>
            <w:tcW w:w="882" w:type="dxa"/>
            <w:shd w:val="clear" w:color="auto" w:fill="auto"/>
            <w:vAlign w:val="center"/>
          </w:tcPr>
          <w:p w:rsidR="00ED06D2" w:rsidRPr="00D73E89" w:rsidRDefault="00E9656C" w:rsidP="00847F03">
            <w:pPr>
              <w:jc w:val="center"/>
              <w:rPr>
                <w:b/>
                <w:color w:val="000000" w:themeColor="text1"/>
              </w:rPr>
            </w:pPr>
            <w:r w:rsidRPr="00D73E89">
              <w:rPr>
                <w:b/>
                <w:color w:val="000000" w:themeColor="text1"/>
              </w:rPr>
              <w:t>0</w:t>
            </w:r>
          </w:p>
        </w:tc>
        <w:tc>
          <w:tcPr>
            <w:tcW w:w="910" w:type="dxa"/>
            <w:shd w:val="clear" w:color="auto" w:fill="auto"/>
            <w:vAlign w:val="center"/>
          </w:tcPr>
          <w:p w:rsidR="00ED06D2" w:rsidRPr="00D73E89" w:rsidRDefault="003258E1" w:rsidP="00847F03">
            <w:pPr>
              <w:jc w:val="center"/>
              <w:rPr>
                <w:b/>
                <w:color w:val="000000" w:themeColor="text1"/>
              </w:rPr>
            </w:pPr>
            <w:r w:rsidRPr="00D73E89">
              <w:rPr>
                <w:b/>
                <w:color w:val="000000" w:themeColor="text1"/>
              </w:rPr>
              <w:t>6</w:t>
            </w:r>
          </w:p>
        </w:tc>
        <w:tc>
          <w:tcPr>
            <w:tcW w:w="882" w:type="dxa"/>
            <w:shd w:val="clear" w:color="auto" w:fill="auto"/>
            <w:vAlign w:val="center"/>
          </w:tcPr>
          <w:p w:rsidR="00ED06D2" w:rsidRPr="00D73E89" w:rsidRDefault="00505A28" w:rsidP="00847F03">
            <w:pPr>
              <w:jc w:val="center"/>
              <w:rPr>
                <w:b/>
                <w:color w:val="000000" w:themeColor="text1"/>
              </w:rPr>
            </w:pPr>
            <w:r w:rsidRPr="00D73E89">
              <w:rPr>
                <w:b/>
                <w:color w:val="000000" w:themeColor="text1"/>
              </w:rPr>
              <w:t>5</w:t>
            </w:r>
          </w:p>
        </w:tc>
      </w:tr>
      <w:bookmarkEnd w:id="49"/>
    </w:tbl>
    <w:p w:rsidR="00ED06D2" w:rsidRPr="00D73E89" w:rsidRDefault="00ED06D2" w:rsidP="004A0714">
      <w:pPr>
        <w:tabs>
          <w:tab w:val="left" w:pos="1178"/>
          <w:tab w:val="left" w:pos="9053"/>
        </w:tabs>
        <w:ind w:firstLine="567"/>
        <w:jc w:val="both"/>
        <w:rPr>
          <w:bCs/>
          <w:color w:val="000000" w:themeColor="text1"/>
          <w:sz w:val="20"/>
          <w:szCs w:val="20"/>
        </w:rPr>
      </w:pPr>
    </w:p>
    <w:tbl>
      <w:tblPr>
        <w:tblStyle w:val="af5"/>
        <w:tblW w:w="0" w:type="auto"/>
        <w:tblLook w:val="0000" w:firstRow="0" w:lastRow="0" w:firstColumn="0" w:lastColumn="0" w:noHBand="0" w:noVBand="0"/>
      </w:tblPr>
      <w:tblGrid>
        <w:gridCol w:w="534"/>
        <w:gridCol w:w="5241"/>
        <w:gridCol w:w="1803"/>
        <w:gridCol w:w="2049"/>
      </w:tblGrid>
      <w:tr w:rsidR="00ED06D2" w:rsidRPr="00D73E89" w:rsidTr="00DF6FAF">
        <w:trPr>
          <w:trHeight w:val="20"/>
        </w:trPr>
        <w:tc>
          <w:tcPr>
            <w:tcW w:w="534" w:type="dxa"/>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 п/п</w:t>
            </w:r>
          </w:p>
        </w:tc>
        <w:tc>
          <w:tcPr>
            <w:tcW w:w="5386" w:type="dxa"/>
          </w:tcPr>
          <w:p w:rsidR="00146F00" w:rsidRPr="00D73E89" w:rsidRDefault="00ED06D2" w:rsidP="00847F03">
            <w:pPr>
              <w:jc w:val="center"/>
              <w:rPr>
                <w:b/>
                <w:bCs/>
                <w:color w:val="000000" w:themeColor="text1"/>
                <w:sz w:val="20"/>
                <w:szCs w:val="20"/>
              </w:rPr>
            </w:pPr>
            <w:r w:rsidRPr="00D73E89">
              <w:rPr>
                <w:b/>
                <w:bCs/>
                <w:color w:val="000000" w:themeColor="text1"/>
                <w:sz w:val="20"/>
                <w:szCs w:val="20"/>
              </w:rPr>
              <w:t>Причина исключения</w:t>
            </w:r>
          </w:p>
          <w:p w:rsidR="00146F00" w:rsidRPr="00D73E89" w:rsidRDefault="00ED06D2" w:rsidP="00847F03">
            <w:pPr>
              <w:jc w:val="center"/>
              <w:rPr>
                <w:b/>
                <w:bCs/>
                <w:color w:val="000000" w:themeColor="text1"/>
                <w:sz w:val="20"/>
                <w:szCs w:val="20"/>
              </w:rPr>
            </w:pPr>
            <w:r w:rsidRPr="00D73E89">
              <w:rPr>
                <w:b/>
                <w:bCs/>
                <w:color w:val="000000" w:themeColor="text1"/>
                <w:sz w:val="20"/>
                <w:szCs w:val="20"/>
              </w:rPr>
              <w:t>или</w:t>
            </w:r>
          </w:p>
          <w:p w:rsidR="00ED06D2" w:rsidRPr="00D73E89" w:rsidRDefault="00ED06D2" w:rsidP="00847F03">
            <w:pPr>
              <w:jc w:val="center"/>
              <w:rPr>
                <w:b/>
                <w:bCs/>
                <w:color w:val="000000" w:themeColor="text1"/>
                <w:sz w:val="20"/>
                <w:szCs w:val="20"/>
              </w:rPr>
            </w:pPr>
            <w:r w:rsidRPr="00D73E89">
              <w:rPr>
                <w:b/>
                <w:bCs/>
                <w:color w:val="000000" w:themeColor="text1"/>
                <w:sz w:val="20"/>
                <w:szCs w:val="20"/>
              </w:rPr>
              <w:t>не проведения проверок</w:t>
            </w:r>
          </w:p>
        </w:tc>
        <w:tc>
          <w:tcPr>
            <w:tcW w:w="1843" w:type="dxa"/>
          </w:tcPr>
          <w:p w:rsidR="00146F00" w:rsidRPr="00D73E89" w:rsidRDefault="00ED06D2" w:rsidP="00847F03">
            <w:pPr>
              <w:jc w:val="center"/>
              <w:rPr>
                <w:b/>
                <w:bCs/>
                <w:color w:val="000000" w:themeColor="text1"/>
                <w:sz w:val="20"/>
                <w:szCs w:val="20"/>
              </w:rPr>
            </w:pPr>
            <w:r w:rsidRPr="00D73E89">
              <w:rPr>
                <w:b/>
                <w:bCs/>
                <w:color w:val="000000" w:themeColor="text1"/>
                <w:sz w:val="20"/>
                <w:szCs w:val="20"/>
              </w:rPr>
              <w:t>Количество</w:t>
            </w:r>
          </w:p>
          <w:p w:rsidR="00146F00" w:rsidRPr="00D73E89" w:rsidRDefault="00ED06D2" w:rsidP="00847F03">
            <w:pPr>
              <w:jc w:val="center"/>
              <w:rPr>
                <w:b/>
                <w:bCs/>
                <w:color w:val="000000" w:themeColor="text1"/>
                <w:sz w:val="20"/>
                <w:szCs w:val="20"/>
              </w:rPr>
            </w:pPr>
            <w:r w:rsidRPr="00D73E89">
              <w:rPr>
                <w:b/>
                <w:bCs/>
                <w:color w:val="000000" w:themeColor="text1"/>
                <w:sz w:val="20"/>
                <w:szCs w:val="20"/>
              </w:rPr>
              <w:t>исключенных</w:t>
            </w:r>
          </w:p>
          <w:p w:rsidR="00ED06D2" w:rsidRPr="00D73E89" w:rsidRDefault="00ED06D2" w:rsidP="00847F03">
            <w:pPr>
              <w:jc w:val="center"/>
              <w:rPr>
                <w:b/>
                <w:bCs/>
                <w:color w:val="000000" w:themeColor="text1"/>
                <w:sz w:val="20"/>
                <w:szCs w:val="20"/>
              </w:rPr>
            </w:pPr>
            <w:r w:rsidRPr="00D73E89">
              <w:rPr>
                <w:b/>
                <w:bCs/>
                <w:color w:val="000000" w:themeColor="text1"/>
                <w:sz w:val="20"/>
                <w:szCs w:val="20"/>
              </w:rPr>
              <w:t>или не проведенных проверок</w:t>
            </w:r>
          </w:p>
        </w:tc>
        <w:tc>
          <w:tcPr>
            <w:tcW w:w="2090" w:type="dxa"/>
          </w:tcPr>
          <w:p w:rsidR="00ED06D2" w:rsidRPr="00D73E89" w:rsidRDefault="00ED06D2" w:rsidP="00847F03">
            <w:pPr>
              <w:jc w:val="center"/>
              <w:rPr>
                <w:b/>
                <w:bCs/>
                <w:color w:val="000000" w:themeColor="text1"/>
                <w:sz w:val="20"/>
                <w:szCs w:val="20"/>
              </w:rPr>
            </w:pPr>
            <w:r w:rsidRPr="00D73E89">
              <w:rPr>
                <w:b/>
                <w:bCs/>
                <w:color w:val="000000" w:themeColor="text1"/>
                <w:sz w:val="20"/>
                <w:szCs w:val="20"/>
              </w:rPr>
              <w:t>Наименование ЮЛ,</w:t>
            </w:r>
          </w:p>
          <w:p w:rsidR="00146F00" w:rsidRPr="00D73E89" w:rsidRDefault="00ED06D2" w:rsidP="00847F03">
            <w:pPr>
              <w:jc w:val="center"/>
              <w:rPr>
                <w:b/>
                <w:color w:val="000000" w:themeColor="text1"/>
                <w:sz w:val="20"/>
                <w:szCs w:val="20"/>
              </w:rPr>
            </w:pPr>
            <w:r w:rsidRPr="00D73E89">
              <w:rPr>
                <w:b/>
                <w:color w:val="000000" w:themeColor="text1"/>
                <w:sz w:val="20"/>
                <w:szCs w:val="20"/>
              </w:rPr>
              <w:t>признак отменено /</w:t>
            </w:r>
          </w:p>
          <w:p w:rsidR="00ED06D2" w:rsidRPr="00D73E89" w:rsidRDefault="00ED06D2" w:rsidP="00847F03">
            <w:pPr>
              <w:jc w:val="center"/>
              <w:rPr>
                <w:b/>
                <w:bCs/>
                <w:color w:val="000000" w:themeColor="text1"/>
                <w:sz w:val="20"/>
                <w:szCs w:val="20"/>
              </w:rPr>
            </w:pPr>
            <w:r w:rsidRPr="00D73E89">
              <w:rPr>
                <w:b/>
                <w:color w:val="000000" w:themeColor="text1"/>
                <w:sz w:val="20"/>
                <w:szCs w:val="20"/>
              </w:rPr>
              <w:t>не проведено</w:t>
            </w:r>
          </w:p>
        </w:tc>
      </w:tr>
      <w:tr w:rsidR="00ED06D2" w:rsidRPr="00D73E89" w:rsidTr="00DF6FAF">
        <w:trPr>
          <w:trHeight w:val="20"/>
        </w:trPr>
        <w:tc>
          <w:tcPr>
            <w:tcW w:w="534" w:type="dxa"/>
          </w:tcPr>
          <w:p w:rsidR="00ED06D2" w:rsidRPr="00D73E89" w:rsidRDefault="00ED06D2" w:rsidP="00847F03">
            <w:pPr>
              <w:jc w:val="center"/>
              <w:rPr>
                <w:color w:val="000000" w:themeColor="text1"/>
              </w:rPr>
            </w:pPr>
            <w:r w:rsidRPr="00D73E89">
              <w:rPr>
                <w:color w:val="000000" w:themeColor="text1"/>
              </w:rPr>
              <w:t>1</w:t>
            </w:r>
          </w:p>
        </w:tc>
        <w:tc>
          <w:tcPr>
            <w:tcW w:w="5386" w:type="dxa"/>
          </w:tcPr>
          <w:p w:rsidR="00ED06D2" w:rsidRPr="00D73E89" w:rsidRDefault="00ED06D2" w:rsidP="00146F00">
            <w:pPr>
              <w:jc w:val="both"/>
              <w:rPr>
                <w:color w:val="000000" w:themeColor="text1"/>
              </w:rPr>
            </w:pPr>
            <w:r w:rsidRPr="00D73E89">
              <w:rPr>
                <w:color w:val="000000" w:themeColor="text1"/>
              </w:rPr>
              <w:t>Прекращение деятельности, подлежащей плановой проверке</w:t>
            </w:r>
          </w:p>
        </w:tc>
        <w:tc>
          <w:tcPr>
            <w:tcW w:w="1843" w:type="dxa"/>
            <w:vAlign w:val="center"/>
          </w:tcPr>
          <w:p w:rsidR="00ED06D2" w:rsidRPr="00D73E89" w:rsidRDefault="00146F00" w:rsidP="00147F5E">
            <w:pPr>
              <w:jc w:val="center"/>
              <w:rPr>
                <w:b/>
                <w:color w:val="000000" w:themeColor="text1"/>
              </w:rPr>
            </w:pPr>
            <w:r w:rsidRPr="00D73E89">
              <w:rPr>
                <w:b/>
                <w:color w:val="000000" w:themeColor="text1"/>
              </w:rPr>
              <w:t>0</w:t>
            </w:r>
          </w:p>
        </w:tc>
        <w:tc>
          <w:tcPr>
            <w:tcW w:w="2090" w:type="dxa"/>
            <w:vAlign w:val="center"/>
          </w:tcPr>
          <w:p w:rsidR="00ED06D2" w:rsidRPr="00D73E89" w:rsidRDefault="00146F00" w:rsidP="00147F5E">
            <w:pPr>
              <w:jc w:val="center"/>
              <w:rPr>
                <w:b/>
                <w:color w:val="000000" w:themeColor="text1"/>
              </w:rPr>
            </w:pPr>
            <w:r w:rsidRPr="00D73E89">
              <w:rPr>
                <w:b/>
                <w:color w:val="000000" w:themeColor="text1"/>
              </w:rPr>
              <w:t>-</w:t>
            </w:r>
          </w:p>
        </w:tc>
      </w:tr>
      <w:tr w:rsidR="00ED06D2" w:rsidRPr="00D73E89" w:rsidTr="00DF6FAF">
        <w:trPr>
          <w:trHeight w:val="20"/>
        </w:trPr>
        <w:tc>
          <w:tcPr>
            <w:tcW w:w="534" w:type="dxa"/>
          </w:tcPr>
          <w:p w:rsidR="00ED06D2" w:rsidRPr="00D73E89" w:rsidRDefault="00ED06D2" w:rsidP="00847F03">
            <w:pPr>
              <w:jc w:val="center"/>
              <w:rPr>
                <w:color w:val="000000" w:themeColor="text1"/>
              </w:rPr>
            </w:pPr>
            <w:r w:rsidRPr="00D73E89">
              <w:rPr>
                <w:color w:val="000000" w:themeColor="text1"/>
              </w:rPr>
              <w:t>2</w:t>
            </w:r>
          </w:p>
        </w:tc>
        <w:tc>
          <w:tcPr>
            <w:tcW w:w="5386" w:type="dxa"/>
          </w:tcPr>
          <w:p w:rsidR="00ED06D2" w:rsidRPr="00D73E89" w:rsidRDefault="00ED06D2" w:rsidP="00146F00">
            <w:pPr>
              <w:jc w:val="both"/>
              <w:rPr>
                <w:color w:val="000000" w:themeColor="text1"/>
              </w:rPr>
            </w:pPr>
            <w:r w:rsidRPr="00D73E89">
              <w:rPr>
                <w:color w:val="000000" w:themeColor="text1"/>
              </w:rPr>
              <w:t>Реорганизация юридического лица</w:t>
            </w:r>
          </w:p>
        </w:tc>
        <w:tc>
          <w:tcPr>
            <w:tcW w:w="1843" w:type="dxa"/>
            <w:vAlign w:val="center"/>
          </w:tcPr>
          <w:p w:rsidR="00ED06D2" w:rsidRPr="00D73E89" w:rsidRDefault="00146F00" w:rsidP="00147F5E">
            <w:pPr>
              <w:jc w:val="center"/>
              <w:rPr>
                <w:b/>
                <w:color w:val="000000" w:themeColor="text1"/>
              </w:rPr>
            </w:pPr>
            <w:r w:rsidRPr="00D73E89">
              <w:rPr>
                <w:b/>
                <w:color w:val="000000" w:themeColor="text1"/>
              </w:rPr>
              <w:t>0</w:t>
            </w:r>
          </w:p>
        </w:tc>
        <w:tc>
          <w:tcPr>
            <w:tcW w:w="2090" w:type="dxa"/>
            <w:vAlign w:val="center"/>
          </w:tcPr>
          <w:p w:rsidR="00ED06D2" w:rsidRPr="00D73E89" w:rsidRDefault="00146F00" w:rsidP="00147F5E">
            <w:pPr>
              <w:jc w:val="center"/>
              <w:rPr>
                <w:b/>
                <w:color w:val="000000" w:themeColor="text1"/>
              </w:rPr>
            </w:pPr>
            <w:r w:rsidRPr="00D73E89">
              <w:rPr>
                <w:b/>
                <w:color w:val="000000" w:themeColor="text1"/>
              </w:rPr>
              <w:t>-</w:t>
            </w:r>
          </w:p>
        </w:tc>
      </w:tr>
      <w:tr w:rsidR="00ED06D2" w:rsidRPr="00D73E89" w:rsidTr="00DF6FAF">
        <w:trPr>
          <w:trHeight w:val="20"/>
        </w:trPr>
        <w:tc>
          <w:tcPr>
            <w:tcW w:w="534" w:type="dxa"/>
          </w:tcPr>
          <w:p w:rsidR="00ED06D2" w:rsidRPr="00D73E89" w:rsidRDefault="00ED06D2" w:rsidP="00847F03">
            <w:pPr>
              <w:jc w:val="center"/>
              <w:rPr>
                <w:color w:val="000000" w:themeColor="text1"/>
              </w:rPr>
            </w:pPr>
            <w:r w:rsidRPr="00D73E89">
              <w:rPr>
                <w:color w:val="000000" w:themeColor="text1"/>
              </w:rPr>
              <w:t>3</w:t>
            </w:r>
          </w:p>
        </w:tc>
        <w:tc>
          <w:tcPr>
            <w:tcW w:w="5386" w:type="dxa"/>
          </w:tcPr>
          <w:p w:rsidR="00ED06D2" w:rsidRPr="00D73E89" w:rsidRDefault="00ED06D2" w:rsidP="00146F00">
            <w:pPr>
              <w:jc w:val="both"/>
              <w:rPr>
                <w:color w:val="000000" w:themeColor="text1"/>
                <w:spacing w:val="-6"/>
              </w:rPr>
            </w:pPr>
            <w:r w:rsidRPr="00D73E89">
              <w:rPr>
                <w:color w:val="000000" w:themeColor="text1"/>
                <w:spacing w:val="-6"/>
              </w:rPr>
              <w:t>В связи с отсутствием юридического лица по адресу местонахождения, почтовому адресу (при этом по сведениям, полученным из ЕГРЮЛ, юридическое лицо адрес местонахождения не изменяло) и т.д.</w:t>
            </w:r>
          </w:p>
        </w:tc>
        <w:tc>
          <w:tcPr>
            <w:tcW w:w="1843" w:type="dxa"/>
            <w:vAlign w:val="center"/>
          </w:tcPr>
          <w:p w:rsidR="00ED06D2" w:rsidRPr="00D73E89" w:rsidRDefault="00146F00" w:rsidP="00147F5E">
            <w:pPr>
              <w:jc w:val="center"/>
              <w:rPr>
                <w:b/>
                <w:color w:val="000000" w:themeColor="text1"/>
              </w:rPr>
            </w:pPr>
            <w:r w:rsidRPr="00D73E89">
              <w:rPr>
                <w:b/>
                <w:color w:val="000000" w:themeColor="text1"/>
              </w:rPr>
              <w:t>0</w:t>
            </w:r>
          </w:p>
        </w:tc>
        <w:tc>
          <w:tcPr>
            <w:tcW w:w="2090" w:type="dxa"/>
            <w:vAlign w:val="center"/>
          </w:tcPr>
          <w:p w:rsidR="00ED06D2" w:rsidRPr="00D73E89" w:rsidRDefault="00146F00" w:rsidP="00147F5E">
            <w:pPr>
              <w:jc w:val="center"/>
              <w:rPr>
                <w:b/>
                <w:color w:val="000000" w:themeColor="text1"/>
              </w:rPr>
            </w:pPr>
            <w:r w:rsidRPr="00D73E89">
              <w:rPr>
                <w:b/>
                <w:color w:val="000000" w:themeColor="text1"/>
              </w:rPr>
              <w:t>-</w:t>
            </w:r>
          </w:p>
        </w:tc>
      </w:tr>
    </w:tbl>
    <w:p w:rsidR="00ED06D2" w:rsidRPr="00D73E89" w:rsidRDefault="00ED06D2" w:rsidP="00193585">
      <w:pPr>
        <w:pStyle w:val="aff7"/>
        <w:ind w:left="0"/>
        <w:rPr>
          <w:color w:val="000000" w:themeColor="text1"/>
          <w:sz w:val="16"/>
          <w:szCs w:val="16"/>
        </w:rPr>
      </w:pPr>
    </w:p>
    <w:tbl>
      <w:tblPr>
        <w:tblStyle w:val="af5"/>
        <w:tblW w:w="9576" w:type="dxa"/>
        <w:tblLayout w:type="fixed"/>
        <w:tblLook w:val="0000" w:firstRow="0" w:lastRow="0" w:firstColumn="0" w:lastColumn="0" w:noHBand="0" w:noVBand="0"/>
      </w:tblPr>
      <w:tblGrid>
        <w:gridCol w:w="580"/>
        <w:gridCol w:w="1825"/>
        <w:gridCol w:w="896"/>
        <w:gridCol w:w="897"/>
        <w:gridCol w:w="896"/>
        <w:gridCol w:w="897"/>
        <w:gridCol w:w="896"/>
        <w:gridCol w:w="897"/>
        <w:gridCol w:w="896"/>
        <w:gridCol w:w="896"/>
      </w:tblGrid>
      <w:tr w:rsidR="00ED06D2" w:rsidRPr="00D73E89" w:rsidTr="0026413A">
        <w:trPr>
          <w:trHeight w:val="20"/>
        </w:trPr>
        <w:tc>
          <w:tcPr>
            <w:tcW w:w="580" w:type="dxa"/>
            <w:vMerge w:val="restart"/>
            <w:vAlign w:val="center"/>
          </w:tcPr>
          <w:p w:rsidR="00ED06D2" w:rsidRPr="00D73E89" w:rsidRDefault="00ED06D2" w:rsidP="00847F03">
            <w:pPr>
              <w:jc w:val="center"/>
              <w:rPr>
                <w:b/>
                <w:bCs/>
                <w:color w:val="000000" w:themeColor="text1"/>
              </w:rPr>
            </w:pPr>
            <w:r w:rsidRPr="00D73E89">
              <w:rPr>
                <w:b/>
                <w:bCs/>
                <w:color w:val="000000" w:themeColor="text1"/>
              </w:rPr>
              <w:t>№ п/п</w:t>
            </w:r>
          </w:p>
        </w:tc>
        <w:tc>
          <w:tcPr>
            <w:tcW w:w="1825" w:type="dxa"/>
            <w:vMerge w:val="restart"/>
            <w:vAlign w:val="center"/>
          </w:tcPr>
          <w:p w:rsidR="00ED06D2" w:rsidRPr="00D73E89" w:rsidRDefault="00ED06D2" w:rsidP="00847F03">
            <w:pPr>
              <w:jc w:val="center"/>
              <w:rPr>
                <w:b/>
                <w:bCs/>
                <w:color w:val="000000" w:themeColor="text1"/>
              </w:rPr>
            </w:pPr>
            <w:r w:rsidRPr="00D73E89">
              <w:rPr>
                <w:b/>
                <w:bCs/>
                <w:color w:val="000000" w:themeColor="text1"/>
              </w:rPr>
              <w:t>Вид мероприятия по контролю</w:t>
            </w:r>
          </w:p>
        </w:tc>
        <w:tc>
          <w:tcPr>
            <w:tcW w:w="1793" w:type="dxa"/>
            <w:gridSpan w:val="2"/>
            <w:vAlign w:val="center"/>
          </w:tcPr>
          <w:p w:rsidR="00ED06D2" w:rsidRPr="00D73E89" w:rsidRDefault="00ED06D2" w:rsidP="00847F03">
            <w:pPr>
              <w:jc w:val="center"/>
              <w:rPr>
                <w:b/>
                <w:bCs/>
                <w:color w:val="000000" w:themeColor="text1"/>
              </w:rPr>
            </w:pPr>
            <w:r w:rsidRPr="00D73E89">
              <w:rPr>
                <w:b/>
                <w:bCs/>
                <w:color w:val="000000" w:themeColor="text1"/>
              </w:rPr>
              <w:t>Кол-во выявленных нарушений норм законодательства в сфере ПД</w:t>
            </w:r>
          </w:p>
        </w:tc>
        <w:tc>
          <w:tcPr>
            <w:tcW w:w="1793" w:type="dxa"/>
            <w:gridSpan w:val="2"/>
            <w:vAlign w:val="center"/>
          </w:tcPr>
          <w:p w:rsidR="00ED06D2" w:rsidRPr="00D73E89" w:rsidRDefault="00ED06D2" w:rsidP="00847F03">
            <w:pPr>
              <w:jc w:val="center"/>
              <w:rPr>
                <w:b/>
                <w:color w:val="000000" w:themeColor="text1"/>
              </w:rPr>
            </w:pPr>
            <w:r w:rsidRPr="00D73E89">
              <w:rPr>
                <w:b/>
                <w:bCs/>
                <w:color w:val="000000" w:themeColor="text1"/>
              </w:rPr>
              <w:t>Кол-во выданных предписаний об устранении выявленных нарушений в сфере ПД</w:t>
            </w:r>
          </w:p>
        </w:tc>
        <w:tc>
          <w:tcPr>
            <w:tcW w:w="1793" w:type="dxa"/>
            <w:gridSpan w:val="2"/>
            <w:vAlign w:val="center"/>
          </w:tcPr>
          <w:p w:rsidR="00ED06D2" w:rsidRPr="00D73E89" w:rsidRDefault="00ED06D2" w:rsidP="00847F03">
            <w:pPr>
              <w:jc w:val="center"/>
              <w:rPr>
                <w:b/>
                <w:bCs/>
                <w:color w:val="000000" w:themeColor="text1"/>
              </w:rPr>
            </w:pPr>
            <w:r w:rsidRPr="00D73E89">
              <w:rPr>
                <w:b/>
                <w:bCs/>
                <w:color w:val="000000" w:themeColor="text1"/>
              </w:rPr>
              <w:t>Кол-во составленных протоколов об АПН в сфере ПД</w:t>
            </w:r>
          </w:p>
        </w:tc>
        <w:tc>
          <w:tcPr>
            <w:tcW w:w="1792" w:type="dxa"/>
            <w:gridSpan w:val="2"/>
            <w:vAlign w:val="center"/>
          </w:tcPr>
          <w:p w:rsidR="00ED06D2" w:rsidRPr="00D73E89" w:rsidRDefault="00ED06D2" w:rsidP="00847F03">
            <w:pPr>
              <w:jc w:val="center"/>
              <w:rPr>
                <w:b/>
                <w:bCs/>
                <w:color w:val="000000" w:themeColor="text1"/>
              </w:rPr>
            </w:pPr>
            <w:r w:rsidRPr="00D73E89">
              <w:rPr>
                <w:b/>
                <w:bCs/>
                <w:color w:val="000000" w:themeColor="text1"/>
              </w:rPr>
              <w:t>Кол-во наложенных административных наказаний в виде штрафов (тыс.руб.)</w:t>
            </w:r>
          </w:p>
        </w:tc>
      </w:tr>
      <w:tr w:rsidR="007832BD" w:rsidRPr="00D73E89" w:rsidTr="0026413A">
        <w:trPr>
          <w:trHeight w:val="20"/>
        </w:trPr>
        <w:tc>
          <w:tcPr>
            <w:tcW w:w="580" w:type="dxa"/>
            <w:vMerge/>
            <w:vAlign w:val="center"/>
          </w:tcPr>
          <w:p w:rsidR="007832BD" w:rsidRPr="00D73E89" w:rsidRDefault="007832BD" w:rsidP="00847F03">
            <w:pPr>
              <w:jc w:val="center"/>
              <w:rPr>
                <w:color w:val="000000" w:themeColor="text1"/>
              </w:rPr>
            </w:pPr>
          </w:p>
        </w:tc>
        <w:tc>
          <w:tcPr>
            <w:tcW w:w="1825" w:type="dxa"/>
            <w:vMerge/>
            <w:vAlign w:val="center"/>
          </w:tcPr>
          <w:p w:rsidR="007832BD" w:rsidRPr="00D73E89" w:rsidRDefault="007832BD" w:rsidP="00847F03">
            <w:pPr>
              <w:jc w:val="center"/>
              <w:rPr>
                <w:color w:val="000000" w:themeColor="text1"/>
              </w:rPr>
            </w:pPr>
          </w:p>
        </w:tc>
        <w:tc>
          <w:tcPr>
            <w:tcW w:w="896"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97"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896"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97"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896"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97"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c>
          <w:tcPr>
            <w:tcW w:w="896"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896" w:type="dxa"/>
            <w:vAlign w:val="center"/>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r>
      <w:tr w:rsidR="00ED06D2" w:rsidRPr="00D73E89" w:rsidTr="0026413A">
        <w:trPr>
          <w:trHeight w:val="20"/>
        </w:trPr>
        <w:tc>
          <w:tcPr>
            <w:tcW w:w="580" w:type="dxa"/>
          </w:tcPr>
          <w:p w:rsidR="00ED06D2" w:rsidRPr="00D73E89" w:rsidRDefault="00ED06D2" w:rsidP="00847F03">
            <w:pPr>
              <w:jc w:val="center"/>
              <w:rPr>
                <w:color w:val="000000" w:themeColor="text1"/>
              </w:rPr>
            </w:pPr>
            <w:r w:rsidRPr="00D73E89">
              <w:rPr>
                <w:color w:val="000000" w:themeColor="text1"/>
              </w:rPr>
              <w:t>1</w:t>
            </w:r>
          </w:p>
        </w:tc>
        <w:tc>
          <w:tcPr>
            <w:tcW w:w="1825" w:type="dxa"/>
          </w:tcPr>
          <w:p w:rsidR="00ED06D2" w:rsidRPr="00D73E89" w:rsidRDefault="00ED06D2" w:rsidP="00146F00">
            <w:pPr>
              <w:rPr>
                <w:color w:val="000000" w:themeColor="text1"/>
              </w:rPr>
            </w:pPr>
            <w:r w:rsidRPr="00D73E89">
              <w:rPr>
                <w:color w:val="000000" w:themeColor="text1"/>
              </w:rPr>
              <w:t>Плановые проверки</w:t>
            </w:r>
          </w:p>
        </w:tc>
        <w:tc>
          <w:tcPr>
            <w:tcW w:w="896" w:type="dxa"/>
            <w:vAlign w:val="center"/>
          </w:tcPr>
          <w:p w:rsidR="00ED06D2" w:rsidRPr="00D73E89" w:rsidRDefault="0026413A" w:rsidP="00147F5E">
            <w:pPr>
              <w:jc w:val="center"/>
              <w:rPr>
                <w:b/>
                <w:color w:val="000000" w:themeColor="text1"/>
              </w:rPr>
            </w:pPr>
            <w:r w:rsidRPr="00D73E89">
              <w:rPr>
                <w:b/>
                <w:color w:val="000000" w:themeColor="text1"/>
              </w:rPr>
              <w:t>8</w:t>
            </w:r>
          </w:p>
        </w:tc>
        <w:tc>
          <w:tcPr>
            <w:tcW w:w="897" w:type="dxa"/>
            <w:vAlign w:val="center"/>
          </w:tcPr>
          <w:p w:rsidR="00ED06D2" w:rsidRPr="00D73E89" w:rsidRDefault="00505A28" w:rsidP="00147F5E">
            <w:pPr>
              <w:jc w:val="center"/>
              <w:rPr>
                <w:b/>
                <w:color w:val="000000" w:themeColor="text1"/>
              </w:rPr>
            </w:pPr>
            <w:r w:rsidRPr="00D73E89">
              <w:rPr>
                <w:b/>
                <w:color w:val="000000" w:themeColor="text1"/>
              </w:rPr>
              <w:t>8</w:t>
            </w:r>
          </w:p>
        </w:tc>
        <w:tc>
          <w:tcPr>
            <w:tcW w:w="896" w:type="dxa"/>
            <w:vAlign w:val="center"/>
          </w:tcPr>
          <w:p w:rsidR="00ED06D2" w:rsidRPr="00D73E89" w:rsidRDefault="0026413A" w:rsidP="00147F5E">
            <w:pPr>
              <w:jc w:val="center"/>
              <w:rPr>
                <w:b/>
                <w:color w:val="000000" w:themeColor="text1"/>
              </w:rPr>
            </w:pPr>
            <w:r w:rsidRPr="00D73E89">
              <w:rPr>
                <w:b/>
                <w:color w:val="000000" w:themeColor="text1"/>
              </w:rPr>
              <w:t>7</w:t>
            </w:r>
          </w:p>
        </w:tc>
        <w:tc>
          <w:tcPr>
            <w:tcW w:w="897" w:type="dxa"/>
            <w:vAlign w:val="center"/>
          </w:tcPr>
          <w:p w:rsidR="00ED06D2" w:rsidRPr="00D73E89" w:rsidRDefault="00505A28" w:rsidP="00147F5E">
            <w:pPr>
              <w:jc w:val="center"/>
              <w:rPr>
                <w:b/>
                <w:color w:val="000000" w:themeColor="text1"/>
              </w:rPr>
            </w:pPr>
            <w:r w:rsidRPr="00D73E89">
              <w:rPr>
                <w:b/>
                <w:color w:val="000000" w:themeColor="text1"/>
              </w:rPr>
              <w:t>2</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6" w:type="dxa"/>
            <w:vAlign w:val="center"/>
          </w:tcPr>
          <w:p w:rsidR="00ED06D2" w:rsidRPr="00D73E89" w:rsidRDefault="00761DE6" w:rsidP="00147F5E">
            <w:pPr>
              <w:jc w:val="center"/>
              <w:rPr>
                <w:b/>
                <w:color w:val="000000" w:themeColor="text1"/>
              </w:rPr>
            </w:pPr>
            <w:r w:rsidRPr="00D73E89">
              <w:rPr>
                <w:b/>
                <w:color w:val="000000" w:themeColor="text1"/>
              </w:rPr>
              <w:t>0</w:t>
            </w:r>
          </w:p>
        </w:tc>
      </w:tr>
      <w:tr w:rsidR="00ED06D2" w:rsidRPr="00D73E89" w:rsidTr="0026413A">
        <w:trPr>
          <w:trHeight w:val="20"/>
        </w:trPr>
        <w:tc>
          <w:tcPr>
            <w:tcW w:w="580" w:type="dxa"/>
          </w:tcPr>
          <w:p w:rsidR="00ED06D2" w:rsidRPr="00D73E89" w:rsidRDefault="00ED06D2" w:rsidP="00847F03">
            <w:pPr>
              <w:jc w:val="center"/>
              <w:rPr>
                <w:color w:val="000000" w:themeColor="text1"/>
              </w:rPr>
            </w:pPr>
            <w:r w:rsidRPr="00D73E89">
              <w:rPr>
                <w:color w:val="000000" w:themeColor="text1"/>
              </w:rPr>
              <w:t>2</w:t>
            </w:r>
          </w:p>
        </w:tc>
        <w:tc>
          <w:tcPr>
            <w:tcW w:w="1825" w:type="dxa"/>
          </w:tcPr>
          <w:p w:rsidR="00ED06D2" w:rsidRPr="00D73E89" w:rsidRDefault="00ED06D2" w:rsidP="00146F00">
            <w:pPr>
              <w:rPr>
                <w:color w:val="000000" w:themeColor="text1"/>
              </w:rPr>
            </w:pPr>
            <w:r w:rsidRPr="00D73E89">
              <w:rPr>
                <w:color w:val="000000" w:themeColor="text1"/>
              </w:rPr>
              <w:t>Внеплановые проверки</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6" w:type="dxa"/>
            <w:vAlign w:val="center"/>
          </w:tcPr>
          <w:p w:rsidR="00ED06D2" w:rsidRPr="00D73E89" w:rsidRDefault="00761DE6" w:rsidP="00147F5E">
            <w:pPr>
              <w:jc w:val="center"/>
              <w:rPr>
                <w:b/>
                <w:color w:val="000000" w:themeColor="text1"/>
              </w:rPr>
            </w:pPr>
            <w:r w:rsidRPr="00D73E89">
              <w:rPr>
                <w:b/>
                <w:color w:val="000000" w:themeColor="text1"/>
              </w:rPr>
              <w:t>0</w:t>
            </w:r>
          </w:p>
        </w:tc>
      </w:tr>
      <w:tr w:rsidR="00ED06D2" w:rsidRPr="00D73E89" w:rsidTr="0026413A">
        <w:trPr>
          <w:trHeight w:val="20"/>
        </w:trPr>
        <w:tc>
          <w:tcPr>
            <w:tcW w:w="580" w:type="dxa"/>
          </w:tcPr>
          <w:p w:rsidR="00ED06D2" w:rsidRPr="00D73E89" w:rsidRDefault="00ED06D2" w:rsidP="00847F03">
            <w:pPr>
              <w:jc w:val="center"/>
              <w:rPr>
                <w:color w:val="000000" w:themeColor="text1"/>
              </w:rPr>
            </w:pPr>
            <w:r w:rsidRPr="00D73E89">
              <w:rPr>
                <w:color w:val="000000" w:themeColor="text1"/>
              </w:rPr>
              <w:t>3</w:t>
            </w:r>
          </w:p>
        </w:tc>
        <w:tc>
          <w:tcPr>
            <w:tcW w:w="1825" w:type="dxa"/>
          </w:tcPr>
          <w:p w:rsidR="00ED06D2" w:rsidRPr="00D73E89" w:rsidRDefault="00ED06D2" w:rsidP="00146F00">
            <w:pPr>
              <w:rPr>
                <w:color w:val="000000" w:themeColor="text1"/>
              </w:rPr>
            </w:pPr>
            <w:r w:rsidRPr="00D73E89">
              <w:rPr>
                <w:color w:val="000000" w:themeColor="text1"/>
              </w:rPr>
              <w:t>Мероприятия СН</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6" w:type="dxa"/>
            <w:vAlign w:val="center"/>
          </w:tcPr>
          <w:p w:rsidR="00ED06D2" w:rsidRPr="00D73E89" w:rsidRDefault="00761DE6" w:rsidP="00147F5E">
            <w:pPr>
              <w:jc w:val="center"/>
              <w:rPr>
                <w:b/>
                <w:color w:val="000000" w:themeColor="text1"/>
              </w:rPr>
            </w:pPr>
            <w:r w:rsidRPr="00D73E89">
              <w:rPr>
                <w:b/>
                <w:color w:val="000000" w:themeColor="text1"/>
              </w:rPr>
              <w:t>0</w:t>
            </w:r>
          </w:p>
        </w:tc>
      </w:tr>
      <w:tr w:rsidR="00ED06D2" w:rsidRPr="00D73E89" w:rsidTr="0026413A">
        <w:trPr>
          <w:trHeight w:val="20"/>
        </w:trPr>
        <w:tc>
          <w:tcPr>
            <w:tcW w:w="2405" w:type="dxa"/>
            <w:gridSpan w:val="2"/>
            <w:vAlign w:val="center"/>
          </w:tcPr>
          <w:p w:rsidR="00ED06D2" w:rsidRPr="00D73E89" w:rsidRDefault="00ED06D2" w:rsidP="00847F03">
            <w:pPr>
              <w:jc w:val="center"/>
              <w:rPr>
                <w:b/>
                <w:color w:val="000000" w:themeColor="text1"/>
              </w:rPr>
            </w:pPr>
            <w:r w:rsidRPr="00D73E89">
              <w:rPr>
                <w:b/>
                <w:color w:val="000000" w:themeColor="text1"/>
              </w:rPr>
              <w:t>ВСЕГО</w:t>
            </w:r>
          </w:p>
        </w:tc>
        <w:tc>
          <w:tcPr>
            <w:tcW w:w="896" w:type="dxa"/>
            <w:vAlign w:val="center"/>
          </w:tcPr>
          <w:p w:rsidR="00ED06D2" w:rsidRPr="00D73E89" w:rsidRDefault="0026413A" w:rsidP="00147F5E">
            <w:pPr>
              <w:jc w:val="center"/>
              <w:rPr>
                <w:b/>
                <w:color w:val="000000" w:themeColor="text1"/>
              </w:rPr>
            </w:pPr>
            <w:r w:rsidRPr="00D73E89">
              <w:rPr>
                <w:b/>
                <w:color w:val="000000" w:themeColor="text1"/>
              </w:rPr>
              <w:t>8</w:t>
            </w:r>
          </w:p>
        </w:tc>
        <w:tc>
          <w:tcPr>
            <w:tcW w:w="897" w:type="dxa"/>
            <w:vAlign w:val="center"/>
          </w:tcPr>
          <w:p w:rsidR="00ED06D2" w:rsidRPr="00D73E89" w:rsidRDefault="00505A28" w:rsidP="00147F5E">
            <w:pPr>
              <w:jc w:val="center"/>
              <w:rPr>
                <w:b/>
                <w:color w:val="000000" w:themeColor="text1"/>
              </w:rPr>
            </w:pPr>
            <w:r w:rsidRPr="00D73E89">
              <w:rPr>
                <w:b/>
                <w:color w:val="000000" w:themeColor="text1"/>
              </w:rPr>
              <w:t>8</w:t>
            </w:r>
          </w:p>
        </w:tc>
        <w:tc>
          <w:tcPr>
            <w:tcW w:w="896" w:type="dxa"/>
            <w:vAlign w:val="center"/>
          </w:tcPr>
          <w:p w:rsidR="00ED06D2" w:rsidRPr="00D73E89" w:rsidRDefault="0026413A" w:rsidP="00147F5E">
            <w:pPr>
              <w:jc w:val="center"/>
              <w:rPr>
                <w:b/>
                <w:color w:val="000000" w:themeColor="text1"/>
              </w:rPr>
            </w:pPr>
            <w:r w:rsidRPr="00D73E89">
              <w:rPr>
                <w:b/>
                <w:color w:val="000000" w:themeColor="text1"/>
              </w:rPr>
              <w:t>7</w:t>
            </w:r>
          </w:p>
        </w:tc>
        <w:tc>
          <w:tcPr>
            <w:tcW w:w="897" w:type="dxa"/>
            <w:vAlign w:val="center"/>
          </w:tcPr>
          <w:p w:rsidR="00ED06D2" w:rsidRPr="00D73E89" w:rsidRDefault="00505A28" w:rsidP="00147F5E">
            <w:pPr>
              <w:jc w:val="center"/>
              <w:rPr>
                <w:b/>
                <w:color w:val="000000" w:themeColor="text1"/>
              </w:rPr>
            </w:pPr>
            <w:r w:rsidRPr="00D73E89">
              <w:rPr>
                <w:b/>
                <w:color w:val="000000" w:themeColor="text1"/>
              </w:rPr>
              <w:t>2</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7" w:type="dxa"/>
            <w:vAlign w:val="center"/>
          </w:tcPr>
          <w:p w:rsidR="00ED06D2" w:rsidRPr="00D73E89" w:rsidRDefault="00761DE6" w:rsidP="00147F5E">
            <w:pPr>
              <w:jc w:val="center"/>
              <w:rPr>
                <w:b/>
                <w:color w:val="000000" w:themeColor="text1"/>
              </w:rPr>
            </w:pPr>
            <w:r w:rsidRPr="00D73E89">
              <w:rPr>
                <w:b/>
                <w:color w:val="000000" w:themeColor="text1"/>
              </w:rPr>
              <w:t>0</w:t>
            </w:r>
          </w:p>
        </w:tc>
        <w:tc>
          <w:tcPr>
            <w:tcW w:w="896" w:type="dxa"/>
            <w:vAlign w:val="center"/>
          </w:tcPr>
          <w:p w:rsidR="00ED06D2" w:rsidRPr="00D73E89" w:rsidRDefault="004D1CBE" w:rsidP="00147F5E">
            <w:pPr>
              <w:jc w:val="center"/>
              <w:rPr>
                <w:b/>
                <w:color w:val="000000" w:themeColor="text1"/>
              </w:rPr>
            </w:pPr>
            <w:r w:rsidRPr="00D73E89">
              <w:rPr>
                <w:b/>
                <w:color w:val="000000" w:themeColor="text1"/>
              </w:rPr>
              <w:t>0</w:t>
            </w:r>
          </w:p>
        </w:tc>
        <w:tc>
          <w:tcPr>
            <w:tcW w:w="896" w:type="dxa"/>
            <w:vAlign w:val="center"/>
          </w:tcPr>
          <w:p w:rsidR="00ED06D2" w:rsidRPr="00D73E89" w:rsidRDefault="00761DE6" w:rsidP="00147F5E">
            <w:pPr>
              <w:jc w:val="center"/>
              <w:rPr>
                <w:b/>
                <w:color w:val="000000" w:themeColor="text1"/>
              </w:rPr>
            </w:pPr>
            <w:r w:rsidRPr="00D73E89">
              <w:rPr>
                <w:b/>
                <w:color w:val="000000" w:themeColor="text1"/>
              </w:rPr>
              <w:t>0</w:t>
            </w:r>
          </w:p>
        </w:tc>
      </w:tr>
    </w:tbl>
    <w:p w:rsidR="00ED06D2" w:rsidRPr="00D73E89" w:rsidRDefault="00ED06D2" w:rsidP="007A787E">
      <w:pPr>
        <w:pStyle w:val="3"/>
        <w:rPr>
          <w:color w:val="000000" w:themeColor="text1"/>
        </w:rPr>
      </w:pPr>
      <w:bookmarkStart w:id="50" w:name="_Toc479332837"/>
      <w:r w:rsidRPr="00D73E89">
        <w:rPr>
          <w:color w:val="000000" w:themeColor="text1"/>
        </w:rPr>
        <w:t>3.3.</w:t>
      </w:r>
      <w:r w:rsidR="00E7276C" w:rsidRPr="00D73E89">
        <w:rPr>
          <w:color w:val="000000" w:themeColor="text1"/>
        </w:rPr>
        <w:t xml:space="preserve"> </w:t>
      </w:r>
      <w:r w:rsidRPr="00D73E89">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bookmarkEnd w:id="50"/>
    </w:p>
    <w:tbl>
      <w:tblPr>
        <w:tblStyle w:val="af5"/>
        <w:tblW w:w="0" w:type="auto"/>
        <w:tblLook w:val="04A0" w:firstRow="1" w:lastRow="0" w:firstColumn="1" w:lastColumn="0" w:noHBand="0" w:noVBand="1"/>
      </w:tblPr>
      <w:tblGrid>
        <w:gridCol w:w="6941"/>
        <w:gridCol w:w="1343"/>
        <w:gridCol w:w="1343"/>
      </w:tblGrid>
      <w:tr w:rsidR="007832BD" w:rsidRPr="00D73E89" w:rsidTr="00F95C3A">
        <w:tc>
          <w:tcPr>
            <w:tcW w:w="6941" w:type="dxa"/>
            <w:hideMark/>
          </w:tcPr>
          <w:p w:rsidR="007832BD" w:rsidRPr="00D73E89" w:rsidRDefault="007832BD" w:rsidP="00847F03">
            <w:pPr>
              <w:jc w:val="center"/>
              <w:rPr>
                <w:b/>
                <w:color w:val="000000" w:themeColor="text1"/>
              </w:rPr>
            </w:pPr>
            <w:r w:rsidRPr="00D73E89">
              <w:rPr>
                <w:b/>
                <w:color w:val="000000" w:themeColor="text1"/>
              </w:rPr>
              <w:t>Показатель (для каждой сферы деятельности)</w:t>
            </w:r>
          </w:p>
        </w:tc>
        <w:tc>
          <w:tcPr>
            <w:tcW w:w="1343" w:type="dxa"/>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2016 года</w:t>
            </w:r>
          </w:p>
        </w:tc>
        <w:tc>
          <w:tcPr>
            <w:tcW w:w="1343" w:type="dxa"/>
            <w:vAlign w:val="center"/>
            <w:hideMark/>
          </w:tcPr>
          <w:p w:rsidR="007832BD" w:rsidRPr="00D73E89" w:rsidRDefault="007832BD" w:rsidP="00847F03">
            <w:pPr>
              <w:jc w:val="center"/>
              <w:rPr>
                <w:b/>
                <w:color w:val="000000" w:themeColor="text1"/>
                <w:sz w:val="20"/>
                <w:szCs w:val="20"/>
              </w:rPr>
            </w:pPr>
            <w:r w:rsidRPr="00D73E89">
              <w:rPr>
                <w:b/>
                <w:color w:val="000000" w:themeColor="text1"/>
                <w:sz w:val="20"/>
                <w:szCs w:val="20"/>
              </w:rPr>
              <w:t xml:space="preserve">за </w:t>
            </w:r>
            <w:r w:rsidR="00147A7B" w:rsidRPr="00D73E89">
              <w:rPr>
                <w:b/>
                <w:color w:val="000000" w:themeColor="text1"/>
                <w:sz w:val="20"/>
                <w:szCs w:val="20"/>
              </w:rPr>
              <w:t>1 полугодие</w:t>
            </w:r>
          </w:p>
          <w:p w:rsidR="007832BD" w:rsidRPr="00D73E89" w:rsidRDefault="007832BD" w:rsidP="00847F03">
            <w:pPr>
              <w:jc w:val="center"/>
              <w:rPr>
                <w:color w:val="000000" w:themeColor="text1"/>
                <w:sz w:val="20"/>
                <w:szCs w:val="20"/>
              </w:rPr>
            </w:pPr>
            <w:r w:rsidRPr="00D73E89">
              <w:rPr>
                <w:b/>
                <w:color w:val="000000" w:themeColor="text1"/>
                <w:sz w:val="20"/>
                <w:szCs w:val="20"/>
              </w:rPr>
              <w:t>2017 года</w:t>
            </w:r>
          </w:p>
        </w:tc>
      </w:tr>
      <w:tr w:rsidR="00ED06D2" w:rsidRPr="00D73E89" w:rsidTr="00F95C3A">
        <w:tc>
          <w:tcPr>
            <w:tcW w:w="6941" w:type="dxa"/>
            <w:hideMark/>
          </w:tcPr>
          <w:p w:rsidR="00ED06D2" w:rsidRPr="00D73E89" w:rsidRDefault="00ED06D2" w:rsidP="00847F03">
            <w:pPr>
              <w:jc w:val="both"/>
              <w:rPr>
                <w:color w:val="000000" w:themeColor="text1"/>
              </w:rPr>
            </w:pPr>
            <w:r w:rsidRPr="00D73E89">
              <w:rPr>
                <w:color w:val="000000" w:themeColor="text1"/>
              </w:rPr>
              <w:t xml:space="preserve">Доля обращений граждан, ответы на которые даны с нарушениями требований </w:t>
            </w:r>
            <w:hyperlink r:id="rId11" w:history="1">
              <w:r w:rsidRPr="00D73E89">
                <w:rPr>
                  <w:rStyle w:val="a8"/>
                  <w:color w:val="000000" w:themeColor="text1"/>
                </w:rPr>
                <w:t>законодательства</w:t>
              </w:r>
            </w:hyperlink>
            <w:r w:rsidRPr="00D73E89">
              <w:rPr>
                <w:color w:val="000000" w:themeColor="text1"/>
              </w:rPr>
              <w:t xml:space="preserve"> Российской Федерации (в процентах общего числа обращений в сфере деятельности)</w:t>
            </w:r>
          </w:p>
        </w:tc>
        <w:tc>
          <w:tcPr>
            <w:tcW w:w="1343" w:type="dxa"/>
            <w:vAlign w:val="center"/>
            <w:hideMark/>
          </w:tcPr>
          <w:p w:rsidR="00ED06D2" w:rsidRPr="00D73E89" w:rsidRDefault="00ED06D2" w:rsidP="00761DE6">
            <w:pPr>
              <w:jc w:val="center"/>
              <w:rPr>
                <w:b/>
                <w:color w:val="000000" w:themeColor="text1"/>
              </w:rPr>
            </w:pPr>
            <w:r w:rsidRPr="00D73E89">
              <w:rPr>
                <w:b/>
                <w:color w:val="000000" w:themeColor="text1"/>
              </w:rPr>
              <w:t>0</w:t>
            </w:r>
          </w:p>
        </w:tc>
        <w:tc>
          <w:tcPr>
            <w:tcW w:w="1343" w:type="dxa"/>
            <w:vAlign w:val="center"/>
          </w:tcPr>
          <w:p w:rsidR="00ED06D2" w:rsidRPr="00D73E89" w:rsidRDefault="00761DE6" w:rsidP="00761DE6">
            <w:pPr>
              <w:jc w:val="center"/>
              <w:rPr>
                <w:b/>
                <w:color w:val="000000" w:themeColor="text1"/>
              </w:rPr>
            </w:pPr>
            <w:r w:rsidRPr="00D73E89">
              <w:rPr>
                <w:b/>
                <w:color w:val="000000" w:themeColor="text1"/>
              </w:rPr>
              <w:t>0</w:t>
            </w:r>
          </w:p>
        </w:tc>
      </w:tr>
      <w:tr w:rsidR="00ED06D2" w:rsidRPr="00D73E89" w:rsidTr="00F95C3A">
        <w:tc>
          <w:tcPr>
            <w:tcW w:w="6941" w:type="dxa"/>
            <w:hideMark/>
          </w:tcPr>
          <w:p w:rsidR="00ED06D2" w:rsidRPr="00D73E89" w:rsidRDefault="00ED06D2" w:rsidP="00847F03">
            <w:pPr>
              <w:jc w:val="both"/>
              <w:rPr>
                <w:color w:val="000000" w:themeColor="text1"/>
              </w:rPr>
            </w:pPr>
            <w:r w:rsidRPr="00D73E89">
              <w:rPr>
                <w:color w:val="000000" w:themeColor="text1"/>
              </w:rPr>
              <w:t xml:space="preserve">доля обращений граждан, ответы на которые даны с нарушениями требований </w:t>
            </w:r>
            <w:hyperlink r:id="rId12" w:history="1">
              <w:r w:rsidRPr="00D73E89">
                <w:rPr>
                  <w:rStyle w:val="a8"/>
                  <w:color w:val="000000" w:themeColor="text1"/>
                </w:rPr>
                <w:t>законодательства</w:t>
              </w:r>
            </w:hyperlink>
            <w:r w:rsidRPr="00D73E89">
              <w:rPr>
                <w:color w:val="000000" w:themeColor="text1"/>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ПД)</w:t>
            </w:r>
          </w:p>
        </w:tc>
        <w:tc>
          <w:tcPr>
            <w:tcW w:w="1343" w:type="dxa"/>
            <w:vAlign w:val="center"/>
            <w:hideMark/>
          </w:tcPr>
          <w:p w:rsidR="00ED06D2" w:rsidRPr="00D73E89" w:rsidRDefault="00ED06D2" w:rsidP="00761DE6">
            <w:pPr>
              <w:jc w:val="center"/>
              <w:rPr>
                <w:b/>
                <w:color w:val="000000" w:themeColor="text1"/>
              </w:rPr>
            </w:pPr>
            <w:r w:rsidRPr="00D73E89">
              <w:rPr>
                <w:b/>
                <w:color w:val="000000" w:themeColor="text1"/>
              </w:rPr>
              <w:t>0</w:t>
            </w:r>
          </w:p>
        </w:tc>
        <w:tc>
          <w:tcPr>
            <w:tcW w:w="1343" w:type="dxa"/>
            <w:vAlign w:val="center"/>
          </w:tcPr>
          <w:p w:rsidR="00ED06D2" w:rsidRPr="00D73E89" w:rsidRDefault="00761DE6" w:rsidP="00761DE6">
            <w:pPr>
              <w:jc w:val="center"/>
              <w:rPr>
                <w:b/>
                <w:color w:val="000000" w:themeColor="text1"/>
              </w:rPr>
            </w:pPr>
            <w:r w:rsidRPr="00D73E89">
              <w:rPr>
                <w:b/>
                <w:color w:val="000000" w:themeColor="text1"/>
              </w:rPr>
              <w:t>0</w:t>
            </w:r>
          </w:p>
        </w:tc>
      </w:tr>
      <w:tr w:rsidR="00ED06D2" w:rsidRPr="00D73E89" w:rsidTr="00F95C3A">
        <w:tc>
          <w:tcPr>
            <w:tcW w:w="6941" w:type="dxa"/>
            <w:hideMark/>
          </w:tcPr>
          <w:p w:rsidR="00ED06D2" w:rsidRPr="00D73E89" w:rsidRDefault="00ED06D2" w:rsidP="00847F03">
            <w:pPr>
              <w:jc w:val="both"/>
              <w:rPr>
                <w:color w:val="000000" w:themeColor="text1"/>
              </w:rPr>
            </w:pPr>
            <w:r w:rsidRPr="00D73E89">
              <w:rPr>
                <w:color w:val="000000" w:themeColor="text1"/>
              </w:rPr>
              <w:t>количество обращений граждан в сфере ПД в отчетном периоде</w:t>
            </w:r>
          </w:p>
        </w:tc>
        <w:tc>
          <w:tcPr>
            <w:tcW w:w="1343" w:type="dxa"/>
            <w:vAlign w:val="center"/>
            <w:hideMark/>
          </w:tcPr>
          <w:p w:rsidR="00ED06D2" w:rsidRPr="00D73E89" w:rsidRDefault="00F95C3A" w:rsidP="00761DE6">
            <w:pPr>
              <w:jc w:val="center"/>
              <w:rPr>
                <w:b/>
                <w:color w:val="000000" w:themeColor="text1"/>
              </w:rPr>
            </w:pPr>
            <w:r w:rsidRPr="00D73E89">
              <w:rPr>
                <w:b/>
                <w:color w:val="000000" w:themeColor="text1"/>
              </w:rPr>
              <w:t>68</w:t>
            </w:r>
          </w:p>
        </w:tc>
        <w:tc>
          <w:tcPr>
            <w:tcW w:w="1343" w:type="dxa"/>
            <w:vAlign w:val="center"/>
          </w:tcPr>
          <w:p w:rsidR="00ED06D2" w:rsidRPr="00D73E89" w:rsidRDefault="00505A28" w:rsidP="00761DE6">
            <w:pPr>
              <w:tabs>
                <w:tab w:val="left" w:pos="1178"/>
                <w:tab w:val="left" w:pos="9053"/>
              </w:tabs>
              <w:jc w:val="center"/>
              <w:rPr>
                <w:b/>
                <w:color w:val="000000" w:themeColor="text1"/>
              </w:rPr>
            </w:pPr>
            <w:r w:rsidRPr="00D73E89">
              <w:rPr>
                <w:b/>
                <w:color w:val="000000" w:themeColor="text1"/>
              </w:rPr>
              <w:t>63</w:t>
            </w:r>
          </w:p>
        </w:tc>
      </w:tr>
      <w:tr w:rsidR="00ED06D2" w:rsidRPr="00D73E89" w:rsidTr="00F95C3A">
        <w:tc>
          <w:tcPr>
            <w:tcW w:w="6941" w:type="dxa"/>
            <w:hideMark/>
          </w:tcPr>
          <w:p w:rsidR="00ED06D2" w:rsidRPr="00D73E89" w:rsidRDefault="00ED06D2" w:rsidP="00847F03">
            <w:pPr>
              <w:jc w:val="both"/>
              <w:rPr>
                <w:color w:val="000000" w:themeColor="text1"/>
              </w:rPr>
            </w:pPr>
            <w:r w:rsidRPr="00D73E89">
              <w:rPr>
                <w:color w:val="000000" w:themeColor="text1"/>
              </w:rPr>
              <w:t>количество обращений граждан в сфере ПД,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деятельность в сфере ПД</w:t>
            </w:r>
          </w:p>
        </w:tc>
        <w:tc>
          <w:tcPr>
            <w:tcW w:w="1343" w:type="dxa"/>
            <w:vAlign w:val="center"/>
            <w:hideMark/>
          </w:tcPr>
          <w:p w:rsidR="00ED06D2" w:rsidRPr="00D73E89" w:rsidRDefault="00F95C3A" w:rsidP="00761DE6">
            <w:pPr>
              <w:jc w:val="center"/>
              <w:rPr>
                <w:b/>
                <w:color w:val="000000" w:themeColor="text1"/>
              </w:rPr>
            </w:pPr>
            <w:r w:rsidRPr="00D73E89">
              <w:rPr>
                <w:b/>
                <w:color w:val="000000" w:themeColor="text1"/>
              </w:rPr>
              <w:t>34</w:t>
            </w:r>
          </w:p>
        </w:tc>
        <w:tc>
          <w:tcPr>
            <w:tcW w:w="1343" w:type="dxa"/>
            <w:vAlign w:val="center"/>
          </w:tcPr>
          <w:p w:rsidR="00ED06D2" w:rsidRPr="00D73E89" w:rsidRDefault="00505A28" w:rsidP="00761DE6">
            <w:pPr>
              <w:tabs>
                <w:tab w:val="left" w:pos="1178"/>
                <w:tab w:val="left" w:pos="9053"/>
              </w:tabs>
              <w:jc w:val="center"/>
              <w:rPr>
                <w:b/>
                <w:color w:val="000000" w:themeColor="text1"/>
              </w:rPr>
            </w:pPr>
            <w:r w:rsidRPr="00D73E89">
              <w:rPr>
                <w:b/>
                <w:color w:val="000000" w:themeColor="text1"/>
              </w:rPr>
              <w:t>32</w:t>
            </w:r>
          </w:p>
        </w:tc>
      </w:tr>
    </w:tbl>
    <w:p w:rsidR="004A0714" w:rsidRPr="00D73E89" w:rsidRDefault="00ED06D2" w:rsidP="00F95C3A">
      <w:pPr>
        <w:tabs>
          <w:tab w:val="left" w:pos="1178"/>
          <w:tab w:val="left" w:pos="9053"/>
        </w:tabs>
        <w:spacing w:before="120"/>
        <w:ind w:firstLine="709"/>
        <w:jc w:val="both"/>
        <w:rPr>
          <w:b/>
          <w:color w:val="000000" w:themeColor="text1"/>
          <w:sz w:val="28"/>
          <w:szCs w:val="28"/>
        </w:rPr>
      </w:pPr>
      <w:r w:rsidRPr="00D73E89">
        <w:rPr>
          <w:color w:val="000000" w:themeColor="text1"/>
          <w:sz w:val="28"/>
          <w:szCs w:val="28"/>
        </w:rPr>
        <w:t>Типичные вопросы – передача банками сведений в коллекторские агентства.</w:t>
      </w:r>
      <w:r w:rsidR="004A0714" w:rsidRPr="00D73E89">
        <w:rPr>
          <w:color w:val="000000" w:themeColor="text1"/>
        </w:rPr>
        <w:br w:type="page"/>
      </w:r>
    </w:p>
    <w:p w:rsidR="0079419C" w:rsidRPr="00D73E89" w:rsidRDefault="00D37A70" w:rsidP="007A787E">
      <w:pPr>
        <w:pStyle w:val="2"/>
        <w:rPr>
          <w:color w:val="000000" w:themeColor="text1"/>
        </w:rPr>
      </w:pPr>
      <w:bookmarkStart w:id="51" w:name="_Toc479332838"/>
      <w:r w:rsidRPr="00D73E89">
        <w:rPr>
          <w:color w:val="000000" w:themeColor="text1"/>
        </w:rPr>
        <w:t>4</w:t>
      </w:r>
      <w:r w:rsidR="00193585" w:rsidRPr="00D73E89">
        <w:rPr>
          <w:color w:val="000000" w:themeColor="text1"/>
        </w:rPr>
        <w:t>.</w:t>
      </w:r>
      <w:r w:rsidR="00193585" w:rsidRPr="00D73E89">
        <w:rPr>
          <w:color w:val="000000" w:themeColor="text1"/>
        </w:rPr>
        <w:tab/>
      </w:r>
      <w:r w:rsidR="0079419C" w:rsidRPr="00D73E89">
        <w:rPr>
          <w:color w:val="000000" w:themeColor="text1"/>
        </w:rPr>
        <w:t>Сведения о выполнении полномочий в сфере обеспечения функций.</w:t>
      </w:r>
      <w:bookmarkEnd w:id="51"/>
    </w:p>
    <w:p w:rsidR="0079419C" w:rsidRPr="00D73E89" w:rsidRDefault="00D37A70" w:rsidP="007A787E">
      <w:pPr>
        <w:pStyle w:val="3"/>
        <w:rPr>
          <w:color w:val="000000" w:themeColor="text1"/>
        </w:rPr>
      </w:pPr>
      <w:bookmarkStart w:id="52" w:name="_Toc479332839"/>
      <w:r w:rsidRPr="00D73E89">
        <w:rPr>
          <w:color w:val="000000" w:themeColor="text1"/>
        </w:rPr>
        <w:t>4</w:t>
      </w:r>
      <w:r w:rsidR="0079419C" w:rsidRPr="00D73E89">
        <w:rPr>
          <w:color w:val="000000" w:themeColor="text1"/>
        </w:rPr>
        <w:t>.1.</w:t>
      </w:r>
      <w:r w:rsidR="00DF6FAF" w:rsidRPr="00D73E89">
        <w:rPr>
          <w:color w:val="000000" w:themeColor="text1"/>
        </w:rPr>
        <w:tab/>
      </w:r>
      <w:r w:rsidR="0079419C" w:rsidRPr="00D73E89">
        <w:rPr>
          <w:color w:val="000000" w:themeColor="text1"/>
        </w:rPr>
        <w:t>Административно-хозяйственное обеспечение - организация эксплуатации и обслуживания зданий Роскомнадзора.</w:t>
      </w:r>
      <w:bookmarkEnd w:id="52"/>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Управление Роскомнадзора по Амурской области располагается в жилом помещении общей площадью 248,3 м</w:t>
      </w:r>
      <w:r w:rsidRPr="00D73E89">
        <w:rPr>
          <w:color w:val="000000" w:themeColor="text1"/>
          <w:sz w:val="28"/>
          <w:szCs w:val="28"/>
          <w:vertAlign w:val="superscript"/>
        </w:rPr>
        <w:t>2</w:t>
      </w:r>
      <w:r w:rsidRPr="00D73E89">
        <w:rPr>
          <w:color w:val="000000" w:themeColor="text1"/>
          <w:sz w:val="28"/>
          <w:szCs w:val="28"/>
        </w:rPr>
        <w:t xml:space="preserve">, расположенном по адресу: г. Благовещенск, ул. Ленина, д. 113. </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 xml:space="preserve">Обслуживание данного помещения, находящегося в оперативном управлении, осуществляется как собственными силами, так и с помощью подрядных организаций. Договорные отношения с подрядными организациями основаны на результатах проведения закупочных процедур. Помещение находятся в хорошем техническом состоянии. </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Заключены государственные контракты на обслуживание здания Управления, на оказание коммунальных услуг и охраны объекта.</w:t>
      </w:r>
    </w:p>
    <w:p w:rsidR="0079419C" w:rsidRPr="00D73E89" w:rsidRDefault="00D37A70" w:rsidP="007A787E">
      <w:pPr>
        <w:pStyle w:val="3"/>
        <w:rPr>
          <w:color w:val="000000" w:themeColor="text1"/>
        </w:rPr>
      </w:pPr>
      <w:bookmarkStart w:id="53" w:name="_Toc479332840"/>
      <w:r w:rsidRPr="00D73E89">
        <w:rPr>
          <w:color w:val="000000" w:themeColor="text1"/>
        </w:rPr>
        <w:t>4</w:t>
      </w:r>
      <w:r w:rsidR="0079419C" w:rsidRPr="00D73E89">
        <w:rPr>
          <w:color w:val="000000" w:themeColor="text1"/>
        </w:rPr>
        <w:t>.2.</w:t>
      </w:r>
      <w:r w:rsidR="00DF6FAF" w:rsidRPr="00D73E89">
        <w:rPr>
          <w:color w:val="000000" w:themeColor="text1"/>
        </w:rPr>
        <w:tab/>
      </w:r>
      <w:r w:rsidR="0079419C" w:rsidRPr="00D73E89">
        <w:rPr>
          <w:color w:val="000000" w:themeColor="text1"/>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r w:rsidR="004A2713" w:rsidRPr="00D73E89">
        <w:rPr>
          <w:color w:val="000000" w:themeColor="text1"/>
        </w:rPr>
        <w:t xml:space="preserve">НИР, ОКР </w:t>
      </w:r>
      <w:r w:rsidR="0079419C" w:rsidRPr="00D73E89">
        <w:rPr>
          <w:color w:val="000000" w:themeColor="text1"/>
        </w:rPr>
        <w:t>и технологических работ для государственных нужд и обеспечения нужд Роскомнадзора.</w:t>
      </w:r>
      <w:bookmarkEnd w:id="53"/>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В первом полугодии 2017 г. утверждён план и план-график закупок товаров, работ, услуг для обеспечения нужд Управления. Внесены изменения в план-график закупок на 2017 год в связи с изменением ЛБО.</w:t>
      </w:r>
    </w:p>
    <w:p w:rsidR="0079419C" w:rsidRPr="00D73E89" w:rsidRDefault="00D37A70" w:rsidP="007A787E">
      <w:pPr>
        <w:pStyle w:val="3"/>
        <w:rPr>
          <w:color w:val="000000" w:themeColor="text1"/>
        </w:rPr>
      </w:pPr>
      <w:bookmarkStart w:id="54" w:name="_Toc479332841"/>
      <w:r w:rsidRPr="00D73E89">
        <w:rPr>
          <w:color w:val="000000" w:themeColor="text1"/>
        </w:rPr>
        <w:t>4</w:t>
      </w:r>
      <w:r w:rsidR="0079419C" w:rsidRPr="00D73E89">
        <w:rPr>
          <w:color w:val="000000" w:themeColor="text1"/>
        </w:rPr>
        <w:t>.3.</w:t>
      </w:r>
      <w:r w:rsidR="00DF6FAF" w:rsidRPr="00D73E89">
        <w:rPr>
          <w:color w:val="000000" w:themeColor="text1"/>
        </w:rPr>
        <w:tab/>
      </w:r>
      <w:r w:rsidR="0079419C" w:rsidRPr="00D73E89">
        <w:rPr>
          <w:color w:val="000000" w:themeColor="text1"/>
        </w:rPr>
        <w:t>Защита государственной тайны - обеспечение в пределах своей компетенции защиты сведений, составляющих государственную тайну.</w:t>
      </w:r>
      <w:bookmarkEnd w:id="54"/>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Работа по защите сведений, составляющих государственную тайну, в Управлении Роскомнадзора по Амурской области ведется в соответствии с требованиями основных руководящих документов, регламентирующих защиту государственной тайны (Федеральный закон РФ № 131-ФЗ от 06.10.1997 «О государственной тайне», Инструкция по обеспечению режима секретности в РФ № 3-1 от 05.01.2004)</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Во втором квартале 2017 года принят государственный гражданский служащий с возложением на него функций режимно-секретного подразделения. Возложение обязанностей по защите государственной тайны на данного специалиста согласовано с УФСБ РФ по Амурской области, а также с Центральным аппаратом Роскомнадзора.</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Проведены мероприятия по сверке наличия документов, дел и имущества режимно-секретного подразделения с последующей их передачей вновь назначенному сотруднику.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Подготовлен и согласован приказ с УФСБ РФ по Амурской области о замещении сотрудника, ответственного за ведение секретного делопроизводства, на период его временного отсутствия (командировка, отпуск, болезнь и т.д.).</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Регистрация документов, составляющих государственную тайну, ведется в установленном порядке, со своевременным заполнением соответствующих учетных журналов.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За отчетный период зарегистрировано 15 документов с грифом «Секретно».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Согласованы с УФСБ РФ по Амурской области изменения в номенклатуре должностей работников Управления, подлежащих оформлению на допуск к государственной тайне.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В настоящий момент ведется работа по квартальной проверке секретного делопроизводства.</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Также отбираются документы, утратившие практическое значение и не имеющие исторической ценности, для последующего уничтожения.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Разработаны новые инструкции о порядке приема-сдачи под охрану и вскрытия помещения РСП, а также о порядке спасения секретных документов на случай пожара, аварии или стихийного бедствия. Данные инструкции согласованы с начальником ФГУП «Связь-безопасность» по Амурской области с обязательным ознакомлением под роспись всех сотрудников охраны.</w:t>
      </w:r>
    </w:p>
    <w:p w:rsidR="0079419C"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Сдача тубуса с ключами РСП осуществляется в установленном порядке согласно нового списка с образцами подписей.</w:t>
      </w:r>
    </w:p>
    <w:p w:rsidR="0079419C" w:rsidRPr="00D73E89" w:rsidRDefault="00D37A70" w:rsidP="007A787E">
      <w:pPr>
        <w:pStyle w:val="3"/>
        <w:rPr>
          <w:color w:val="000000" w:themeColor="text1"/>
        </w:rPr>
      </w:pPr>
      <w:bookmarkStart w:id="55" w:name="_Toc479332842"/>
      <w:r w:rsidRPr="00D73E89">
        <w:rPr>
          <w:color w:val="000000" w:themeColor="text1"/>
        </w:rPr>
        <w:t>4</w:t>
      </w:r>
      <w:r w:rsidR="0079419C" w:rsidRPr="00D73E89">
        <w:rPr>
          <w:color w:val="000000" w:themeColor="text1"/>
        </w:rPr>
        <w:t>.4.</w:t>
      </w:r>
      <w:r w:rsidR="00DF6FAF" w:rsidRPr="00D73E89">
        <w:rPr>
          <w:color w:val="000000" w:themeColor="text1"/>
        </w:rPr>
        <w:tab/>
      </w:r>
      <w:r w:rsidR="0079419C" w:rsidRPr="00D73E89">
        <w:rPr>
          <w:color w:val="000000" w:themeColor="text1"/>
        </w:rPr>
        <w:t>Организация внедрения достижений науки, техники и положительного опыта в деятельность подразделений и территориальных органов Роскомнадзора.</w:t>
      </w:r>
      <w:bookmarkEnd w:id="55"/>
    </w:p>
    <w:p w:rsidR="0079419C" w:rsidRPr="00D73E89" w:rsidRDefault="0079419C" w:rsidP="00847F03">
      <w:pPr>
        <w:tabs>
          <w:tab w:val="left" w:pos="1178"/>
          <w:tab w:val="left" w:pos="9053"/>
        </w:tabs>
        <w:ind w:firstLine="709"/>
        <w:jc w:val="both"/>
        <w:rPr>
          <w:color w:val="000000" w:themeColor="text1"/>
          <w:sz w:val="28"/>
          <w:szCs w:val="28"/>
        </w:rPr>
      </w:pPr>
      <w:r w:rsidRPr="00D73E89">
        <w:rPr>
          <w:color w:val="000000" w:themeColor="text1"/>
          <w:sz w:val="28"/>
          <w:szCs w:val="28"/>
        </w:rPr>
        <w:t>Деятельность в отчетном периоде не осуществлялась.</w:t>
      </w:r>
    </w:p>
    <w:p w:rsidR="00355488" w:rsidRPr="00D73E89" w:rsidRDefault="0079419C"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Предложения по повышению эффективности исполнения полномочия отсутствуют.</w:t>
      </w:r>
      <w:r w:rsidR="00355488" w:rsidRPr="00D73E89">
        <w:rPr>
          <w:color w:val="000000" w:themeColor="text1"/>
          <w:sz w:val="28"/>
          <w:szCs w:val="28"/>
        </w:rPr>
        <w:t xml:space="preserve"> </w:t>
      </w:r>
    </w:p>
    <w:p w:rsidR="0079419C" w:rsidRPr="00D73E89" w:rsidRDefault="0079419C" w:rsidP="00847F03">
      <w:pPr>
        <w:tabs>
          <w:tab w:val="left" w:pos="1178"/>
          <w:tab w:val="left" w:pos="9053"/>
        </w:tabs>
        <w:ind w:firstLine="709"/>
        <w:jc w:val="both"/>
        <w:rPr>
          <w:color w:val="000000" w:themeColor="text1"/>
          <w:sz w:val="28"/>
          <w:szCs w:val="28"/>
        </w:rPr>
      </w:pPr>
      <w:r w:rsidRPr="00D73E89">
        <w:rPr>
          <w:color w:val="000000" w:themeColor="text1"/>
          <w:sz w:val="28"/>
          <w:szCs w:val="28"/>
        </w:rPr>
        <w:t>Проблемы при исполнении полномочия в отчетном периоде не выявлены.</w:t>
      </w:r>
    </w:p>
    <w:p w:rsidR="0079419C" w:rsidRPr="00D73E89" w:rsidRDefault="00D37A70" w:rsidP="007A787E">
      <w:pPr>
        <w:pStyle w:val="3"/>
        <w:rPr>
          <w:color w:val="000000" w:themeColor="text1"/>
        </w:rPr>
      </w:pPr>
      <w:bookmarkStart w:id="56" w:name="_Toc479332843"/>
      <w:r w:rsidRPr="00D73E89">
        <w:rPr>
          <w:color w:val="000000" w:themeColor="text1"/>
        </w:rPr>
        <w:t>4</w:t>
      </w:r>
      <w:r w:rsidR="0079419C" w:rsidRPr="00D73E89">
        <w:rPr>
          <w:color w:val="000000" w:themeColor="text1"/>
        </w:rPr>
        <w:t>.5.</w:t>
      </w:r>
      <w:r w:rsidR="00DF6FAF" w:rsidRPr="00D73E89">
        <w:rPr>
          <w:color w:val="000000" w:themeColor="text1"/>
        </w:rPr>
        <w:tab/>
      </w:r>
      <w:r w:rsidR="0079419C" w:rsidRPr="00D73E89">
        <w:rPr>
          <w:color w:val="000000" w:themeColor="text1"/>
        </w:rPr>
        <w:t>Осуществление организации и ведение гражданской обороны.</w:t>
      </w:r>
      <w:bookmarkEnd w:id="56"/>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С 05.04.2017г. по 03.05.2017г. ГУ МЧС России по Амурской области проводилась плановая, выездная проверка, согласно которой Управлению Роскомнадзора по Амурской области выданы предписания об устранении нарушений требований в области гражданской обороны и защиты населения и территорий от чрезвычайных ситуаций природного и техногенного характера.</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Выданные предписания были обжалованы Управлением. До настоящего времени решения по обжалованию выданных предписаний не приняты.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Разработаны и представлены ГУ МЧС России по Амурской области планы устранения выявленных нарушений требований и мероприятий в области ГОЧС.</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Работа по устранению выявленных нарушений практически завершена.</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Работа в области ГО и ЧС ведется в соответствии с согласованным планом основных мероприятий на 2017 год.</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Разработаны и отправлены на согласование в Управление по делам ГОЧС г. Благовещенска </w:t>
      </w:r>
      <w:r w:rsidR="00C874F0" w:rsidRPr="00D73E89">
        <w:rPr>
          <w:color w:val="000000" w:themeColor="text1"/>
          <w:sz w:val="28"/>
          <w:szCs w:val="28"/>
        </w:rPr>
        <w:t>п</w:t>
      </w:r>
      <w:r w:rsidRPr="00D73E89">
        <w:rPr>
          <w:color w:val="000000" w:themeColor="text1"/>
          <w:sz w:val="28"/>
          <w:szCs w:val="28"/>
        </w:rPr>
        <w:t>лан гражданской обороны, план действий по предупреждению и ликвидации чрезвычайных ситуаций природного и техногенного характера.</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Разработаны приказы об организации и ведении ГОЧС, об организационных документах по ГОЧС, об обучении сотрудников в области ГОЧС, о создании запасов материально-технических средств в области ГО, о порядке создания резервов финансовых и материальных ресурсов для ликвидации ЧС.</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Приказом создан новый состав комиссии по предупреждению и ликвидации ЧС и обеспечению пожарной безопасности, комиссии по повышению устойчивости функционирования, эвакуационной комиссии.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Работа комиссий ведется в соответствии с планами работ на 2017 год.</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Проведены запланированные заседания комиссий. Оформлены протоколы заседаний.</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Разработаны новые положения о комиссиях, пересмотрены функциональные обязанности членов комиссий.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 xml:space="preserve">Руководителем Управления Роскомнадзора по Амурской области утверждена программа обучения сотрудников, планы-конспекты занятий, список эвакуируемых сотрудников Управления. </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Согласно расписанию проведены 2 занятия в области ГОЧС.</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Ведется подготовка к проведению учебной тренировки.</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Подана заявка в учебно-методический центр по ГОЧС г. Благовещенска на подготовку должностных лиц, руководящего состава в области ГОЧС.</w:t>
      </w:r>
    </w:p>
    <w:p w:rsidR="00FC5896" w:rsidRPr="00D73E89" w:rsidRDefault="00FC5896" w:rsidP="00FC5896">
      <w:pPr>
        <w:tabs>
          <w:tab w:val="left" w:pos="1178"/>
          <w:tab w:val="left" w:pos="9053"/>
        </w:tabs>
        <w:ind w:firstLine="709"/>
        <w:jc w:val="both"/>
        <w:rPr>
          <w:color w:val="000000" w:themeColor="text1"/>
          <w:sz w:val="28"/>
          <w:szCs w:val="28"/>
        </w:rPr>
      </w:pPr>
      <w:r w:rsidRPr="00D73E89">
        <w:rPr>
          <w:color w:val="000000" w:themeColor="text1"/>
          <w:sz w:val="28"/>
          <w:szCs w:val="28"/>
        </w:rPr>
        <w:t>Отправлен запрос для подтверждения расселения сотрудников Управления в случае эвакуации в загородную зону (ордера, договоры на размещение).</w:t>
      </w:r>
    </w:p>
    <w:p w:rsidR="0079419C" w:rsidRPr="00D73E89" w:rsidRDefault="00D37A70" w:rsidP="007A787E">
      <w:pPr>
        <w:pStyle w:val="3"/>
        <w:rPr>
          <w:color w:val="000000" w:themeColor="text1"/>
        </w:rPr>
      </w:pPr>
      <w:bookmarkStart w:id="57" w:name="_Toc479332844"/>
      <w:r w:rsidRPr="00D73E89">
        <w:rPr>
          <w:color w:val="000000" w:themeColor="text1"/>
        </w:rPr>
        <w:t>4</w:t>
      </w:r>
      <w:r w:rsidR="0079419C" w:rsidRPr="00D73E89">
        <w:rPr>
          <w:color w:val="000000" w:themeColor="text1"/>
        </w:rPr>
        <w:t>.6.</w:t>
      </w:r>
      <w:r w:rsidR="00DF6FAF" w:rsidRPr="00D73E89">
        <w:rPr>
          <w:color w:val="000000" w:themeColor="text1"/>
        </w:rPr>
        <w:tab/>
      </w:r>
      <w:r w:rsidR="0079419C" w:rsidRPr="00D73E89">
        <w:rPr>
          <w:color w:val="000000" w:themeColor="text1"/>
        </w:rPr>
        <w:t>Работа по охране труда.</w:t>
      </w:r>
      <w:bookmarkEnd w:id="57"/>
    </w:p>
    <w:p w:rsidR="0079419C" w:rsidRPr="00D73E89" w:rsidRDefault="0079419C" w:rsidP="00847F03">
      <w:pPr>
        <w:ind w:firstLine="709"/>
        <w:jc w:val="both"/>
        <w:rPr>
          <w:color w:val="000000" w:themeColor="text1"/>
          <w:sz w:val="28"/>
          <w:szCs w:val="28"/>
        </w:rPr>
      </w:pPr>
      <w:r w:rsidRPr="00D73E89">
        <w:rPr>
          <w:color w:val="000000" w:themeColor="text1"/>
          <w:sz w:val="28"/>
          <w:szCs w:val="28"/>
        </w:rPr>
        <w:t>За отчетный период в Управлении Роскомнадзора по Амурской области пров</w:t>
      </w:r>
      <w:r w:rsidR="000506FE" w:rsidRPr="00D73E89">
        <w:rPr>
          <w:color w:val="000000" w:themeColor="text1"/>
          <w:sz w:val="28"/>
          <w:szCs w:val="28"/>
        </w:rPr>
        <w:t>одились</w:t>
      </w:r>
      <w:r w:rsidRPr="00D73E89">
        <w:rPr>
          <w:color w:val="000000" w:themeColor="text1"/>
          <w:sz w:val="28"/>
          <w:szCs w:val="28"/>
        </w:rPr>
        <w:t>:</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е</w:t>
      </w:r>
      <w:r w:rsidRPr="00D73E89">
        <w:rPr>
          <w:color w:val="000000" w:themeColor="text1"/>
          <w:sz w:val="28"/>
          <w:szCs w:val="28"/>
        </w:rPr>
        <w:t>жедневный инструктаж водителей предрейсовый и послерейсовый;</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е</w:t>
      </w:r>
      <w:r w:rsidRPr="00D73E89">
        <w:rPr>
          <w:color w:val="000000" w:themeColor="text1"/>
          <w:sz w:val="28"/>
          <w:szCs w:val="28"/>
        </w:rPr>
        <w:t xml:space="preserve">жедневный инструктаж смены охраны утренний и вечерний; </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е</w:t>
      </w:r>
      <w:r w:rsidRPr="00D73E89">
        <w:rPr>
          <w:color w:val="000000" w:themeColor="text1"/>
          <w:sz w:val="28"/>
          <w:szCs w:val="28"/>
        </w:rPr>
        <w:t xml:space="preserve">жедневный медицинский осмотр водителей предрейсовый и послерейсовый (ведётся в соответствии с приказом Министерства здравоохранения и социального развития Российской Федерации от 28.09.2010 №831н «Об утверждении единого образца медицинской справки о допуске к управлению транспортными средствами»). </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в</w:t>
      </w:r>
      <w:r w:rsidRPr="00D73E89">
        <w:rPr>
          <w:color w:val="000000" w:themeColor="text1"/>
          <w:sz w:val="28"/>
          <w:szCs w:val="28"/>
        </w:rPr>
        <w:t xml:space="preserve"> соответствии с Приказом Минтранса РФ № 27 от 09.03.1995</w:t>
      </w:r>
      <w:r w:rsidR="009369C6" w:rsidRPr="00D73E89">
        <w:rPr>
          <w:color w:val="000000" w:themeColor="text1"/>
          <w:sz w:val="28"/>
          <w:szCs w:val="28"/>
        </w:rPr>
        <w:t xml:space="preserve"> </w:t>
      </w:r>
      <w:r w:rsidRPr="00D73E89">
        <w:rPr>
          <w:color w:val="000000" w:themeColor="text1"/>
          <w:sz w:val="28"/>
          <w:szCs w:val="28"/>
        </w:rPr>
        <w:t>Положением «Об обеспечении БДД в предприятиях, учреждениях, организациях, осуществляющих перевозки пассажиров и грузов» ежемесячно проводятся сверки с ОБ ДПС ГИБДД ГУ МО МВД России «Благовещенское» по зафиксированным нарушениям ПДД с участием автомобилей и водителей Управления Роскомнадзора по Амурской области;</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п</w:t>
      </w:r>
      <w:r w:rsidRPr="00D73E89">
        <w:rPr>
          <w:color w:val="000000" w:themeColor="text1"/>
          <w:sz w:val="28"/>
          <w:szCs w:val="28"/>
        </w:rPr>
        <w:t>роведение инструктажа с охраной и ответственными дежурными по Управлению, с СЦ назначенными в праздничные и выходные дни;</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р</w:t>
      </w:r>
      <w:r w:rsidRPr="00D73E89">
        <w:rPr>
          <w:color w:val="000000" w:themeColor="text1"/>
          <w:sz w:val="28"/>
          <w:szCs w:val="28"/>
        </w:rPr>
        <w:t>абота по соблюдению противопожарного режима в Управлении Роскомндазора по Амурской области ведется в соответствии с ФЗ «О пожарной безопасности» и Постановлением Правительства РФ «О противопожарном режиме» № 390 от 25.04.2012.</w:t>
      </w:r>
      <w:r w:rsidR="009369C6" w:rsidRPr="00D73E89">
        <w:rPr>
          <w:color w:val="000000" w:themeColor="text1"/>
          <w:sz w:val="28"/>
          <w:szCs w:val="28"/>
        </w:rPr>
        <w:t xml:space="preserve"> </w:t>
      </w:r>
    </w:p>
    <w:p w:rsidR="0079419C" w:rsidRPr="00D73E89" w:rsidRDefault="0079419C" w:rsidP="00847F03">
      <w:pPr>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е</w:t>
      </w:r>
      <w:r w:rsidRPr="00D73E89">
        <w:rPr>
          <w:color w:val="000000" w:themeColor="text1"/>
          <w:sz w:val="28"/>
          <w:szCs w:val="28"/>
        </w:rPr>
        <w:t xml:space="preserve">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планово-предупредительному ремонту системы автоматической пожарной сигнализации (АПС) и системы оповещения и управления эвакуацией людей при пожаре (СОУЭ) с соответствующими отметками; </w:t>
      </w:r>
    </w:p>
    <w:p w:rsidR="0079419C" w:rsidRPr="00D73E89" w:rsidRDefault="0079419C" w:rsidP="00847F03">
      <w:pPr>
        <w:tabs>
          <w:tab w:val="left" w:pos="1178"/>
          <w:tab w:val="left" w:pos="9053"/>
        </w:tabs>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в</w:t>
      </w:r>
      <w:r w:rsidRPr="00D73E89">
        <w:rPr>
          <w:color w:val="000000" w:themeColor="text1"/>
          <w:sz w:val="28"/>
          <w:szCs w:val="28"/>
        </w:rPr>
        <w:t>ыполнение деятельности в соответствии с утвержденным планом</w:t>
      </w:r>
      <w:r w:rsidR="008C4BB1" w:rsidRPr="00D73E89">
        <w:rPr>
          <w:color w:val="000000" w:themeColor="text1"/>
          <w:sz w:val="28"/>
          <w:szCs w:val="28"/>
        </w:rPr>
        <w:t>;</w:t>
      </w:r>
    </w:p>
    <w:p w:rsidR="0079419C" w:rsidRPr="00D73E89" w:rsidRDefault="0079419C" w:rsidP="00847F03">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t xml:space="preserve">- </w:t>
      </w:r>
      <w:r w:rsidR="000506FE" w:rsidRPr="00D73E89">
        <w:rPr>
          <w:color w:val="000000" w:themeColor="text1"/>
          <w:spacing w:val="-6"/>
          <w:sz w:val="28"/>
          <w:szCs w:val="28"/>
        </w:rPr>
        <w:t>в</w:t>
      </w:r>
      <w:r w:rsidRPr="00D73E89">
        <w:rPr>
          <w:color w:val="000000" w:themeColor="text1"/>
          <w:spacing w:val="-6"/>
          <w:sz w:val="28"/>
          <w:szCs w:val="28"/>
        </w:rPr>
        <w:t xml:space="preserve"> соответствии с приказом Министерства здравоохранения и социального развития РФ от 12</w:t>
      </w:r>
      <w:r w:rsidR="00555DC0" w:rsidRPr="00D73E89">
        <w:rPr>
          <w:color w:val="000000" w:themeColor="text1"/>
          <w:spacing w:val="-6"/>
          <w:sz w:val="28"/>
          <w:szCs w:val="28"/>
        </w:rPr>
        <w:t>.04.</w:t>
      </w:r>
      <w:r w:rsidRPr="00D73E89">
        <w:rPr>
          <w:color w:val="000000" w:themeColor="text1"/>
          <w:spacing w:val="-6"/>
          <w:sz w:val="28"/>
          <w:szCs w:val="28"/>
        </w:rPr>
        <w:t>2011 N 302н</w:t>
      </w:r>
      <w:r w:rsidR="008234B0" w:rsidRPr="00D73E89">
        <w:rPr>
          <w:color w:val="000000" w:themeColor="text1"/>
          <w:spacing w:val="-6"/>
          <w:sz w:val="28"/>
          <w:szCs w:val="28"/>
        </w:rPr>
        <w:t xml:space="preserve"> </w:t>
      </w:r>
      <w:r w:rsidRPr="00D73E89">
        <w:rPr>
          <w:color w:val="000000" w:themeColor="text1"/>
          <w:spacing w:val="-6"/>
          <w:sz w:val="28"/>
          <w:szCs w:val="28"/>
        </w:rPr>
        <w:t>проведено медицинское обследование водителей</w:t>
      </w:r>
      <w:r w:rsidR="009606CC" w:rsidRPr="00D73E89">
        <w:rPr>
          <w:color w:val="000000" w:themeColor="text1"/>
          <w:spacing w:val="-6"/>
          <w:sz w:val="28"/>
          <w:szCs w:val="28"/>
        </w:rPr>
        <w:t>.</w:t>
      </w:r>
    </w:p>
    <w:p w:rsidR="0079419C" w:rsidRPr="00D73E89" w:rsidRDefault="0079419C" w:rsidP="00847F03">
      <w:pPr>
        <w:tabs>
          <w:tab w:val="left" w:pos="1178"/>
          <w:tab w:val="left" w:pos="9053"/>
        </w:tabs>
        <w:ind w:firstLine="709"/>
        <w:jc w:val="both"/>
        <w:rPr>
          <w:color w:val="000000" w:themeColor="text1"/>
          <w:sz w:val="28"/>
          <w:szCs w:val="28"/>
        </w:rPr>
      </w:pPr>
      <w:r w:rsidRPr="00D73E89">
        <w:rPr>
          <w:color w:val="000000" w:themeColor="text1"/>
          <w:sz w:val="28"/>
          <w:szCs w:val="28"/>
        </w:rPr>
        <w:t xml:space="preserve">Случаев производственного травматизма, фактов нарушения техники безопасности на производстве, пожарной и электробезопасности, нарушений ПДД работниками Управления Роскомнадзора по Амурской области за </w:t>
      </w:r>
      <w:r w:rsidR="000506FE" w:rsidRPr="00D73E89">
        <w:rPr>
          <w:color w:val="000000" w:themeColor="text1"/>
          <w:sz w:val="28"/>
          <w:szCs w:val="28"/>
        </w:rPr>
        <w:t>первое полугодие</w:t>
      </w:r>
      <w:r w:rsidRPr="00D73E89">
        <w:rPr>
          <w:color w:val="000000" w:themeColor="text1"/>
          <w:sz w:val="28"/>
          <w:szCs w:val="28"/>
        </w:rPr>
        <w:t xml:space="preserve"> </w:t>
      </w:r>
      <w:r w:rsidR="009369C6" w:rsidRPr="00D73E89">
        <w:rPr>
          <w:color w:val="000000" w:themeColor="text1"/>
          <w:sz w:val="28"/>
          <w:szCs w:val="28"/>
        </w:rPr>
        <w:t>2017 года</w:t>
      </w:r>
      <w:r w:rsidRPr="00D73E89">
        <w:rPr>
          <w:color w:val="000000" w:themeColor="text1"/>
          <w:sz w:val="28"/>
          <w:szCs w:val="28"/>
        </w:rPr>
        <w:t xml:space="preserve"> не зафиксировано.</w:t>
      </w:r>
    </w:p>
    <w:p w:rsidR="0079419C" w:rsidRPr="00D73E89" w:rsidRDefault="00D37A70" w:rsidP="007A787E">
      <w:pPr>
        <w:pStyle w:val="3"/>
        <w:rPr>
          <w:color w:val="000000" w:themeColor="text1"/>
        </w:rPr>
      </w:pPr>
      <w:bookmarkStart w:id="58" w:name="_Toc479332845"/>
      <w:r w:rsidRPr="00D73E89">
        <w:rPr>
          <w:color w:val="000000" w:themeColor="text1"/>
        </w:rPr>
        <w:t>4</w:t>
      </w:r>
      <w:r w:rsidR="0079419C" w:rsidRPr="00D73E89">
        <w:rPr>
          <w:color w:val="000000" w:themeColor="text1"/>
        </w:rPr>
        <w:t>.7.</w:t>
      </w:r>
      <w:r w:rsidR="00DF6FAF" w:rsidRPr="00D73E89">
        <w:rPr>
          <w:color w:val="000000" w:themeColor="text1"/>
        </w:rPr>
        <w:tab/>
      </w:r>
      <w:r w:rsidR="0079419C" w:rsidRPr="00D73E89">
        <w:rPr>
          <w:color w:val="000000" w:themeColor="text1"/>
        </w:rPr>
        <w:t>Документационное сопровождение кадровой работы.</w:t>
      </w:r>
      <w:bookmarkEnd w:id="58"/>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По состоянию на 01.07.2017 штатная численность государственных гражданских служащих составляет 20 ед., фактическая – 18 ед., вакансий – 2 ед.</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Обслуживающий персонал: штатная численность – 6 ед., фактическая – 5 ед., вакансий – 1 ед.</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 xml:space="preserve">За 1 полугодие 2017 года: </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 уволено 16 человек в том числе: 11 государственный гражданский служащий (ведущая группа должностей 3 человека; старшая группа должностей 5 человек; младшая группа должностей 3 человека); 5 человек (обслуживающий персонал), принято 14 человек в том числе: 9 человек государственных гражданских служащих (ведущая группа должностей 1 человек с заключением срочного служебного контракта на период отсутствия основного сотрудника; старшая группа должностей 5 человека; младшая группа должностей 3 человека); 5 человек (обслуживающий персонал)</w:t>
      </w:r>
      <w:r w:rsidR="009606CC" w:rsidRPr="00D73E89">
        <w:rPr>
          <w:color w:val="000000" w:themeColor="text1"/>
          <w:sz w:val="28"/>
          <w:szCs w:val="28"/>
        </w:rPr>
        <w:t>;</w:t>
      </w:r>
    </w:p>
    <w:p w:rsidR="000506FE" w:rsidRPr="00D73E89" w:rsidRDefault="009606CC" w:rsidP="000506FE">
      <w:pPr>
        <w:tabs>
          <w:tab w:val="left" w:pos="1178"/>
          <w:tab w:val="left" w:pos="9053"/>
        </w:tabs>
        <w:ind w:firstLine="709"/>
        <w:jc w:val="both"/>
        <w:rPr>
          <w:color w:val="000000" w:themeColor="text1"/>
          <w:sz w:val="28"/>
          <w:szCs w:val="28"/>
        </w:rPr>
      </w:pPr>
      <w:r w:rsidRPr="00D73E89">
        <w:rPr>
          <w:color w:val="000000" w:themeColor="text1"/>
          <w:sz w:val="28"/>
          <w:szCs w:val="28"/>
        </w:rPr>
        <w:t>- в</w:t>
      </w:r>
      <w:r w:rsidR="000506FE" w:rsidRPr="00D73E89">
        <w:rPr>
          <w:color w:val="000000" w:themeColor="text1"/>
          <w:sz w:val="28"/>
          <w:szCs w:val="28"/>
        </w:rPr>
        <w:t xml:space="preserve"> отпуске по беременности и родам находится 1 сотрудница, на замещаемую должность принята по срочному служебному контракту 1 сотрудница</w:t>
      </w:r>
      <w:r w:rsidRPr="00D73E89">
        <w:rPr>
          <w:color w:val="000000" w:themeColor="text1"/>
          <w:sz w:val="28"/>
          <w:szCs w:val="28"/>
        </w:rPr>
        <w:t>;</w:t>
      </w:r>
    </w:p>
    <w:p w:rsidR="000506FE" w:rsidRPr="00D73E89" w:rsidRDefault="009606CC" w:rsidP="000506FE">
      <w:pPr>
        <w:tabs>
          <w:tab w:val="left" w:pos="1178"/>
          <w:tab w:val="left" w:pos="9053"/>
        </w:tabs>
        <w:ind w:firstLine="709"/>
        <w:jc w:val="both"/>
        <w:rPr>
          <w:color w:val="000000" w:themeColor="text1"/>
          <w:sz w:val="28"/>
          <w:szCs w:val="28"/>
        </w:rPr>
      </w:pPr>
      <w:r w:rsidRPr="00D73E89">
        <w:rPr>
          <w:color w:val="000000" w:themeColor="text1"/>
          <w:sz w:val="28"/>
          <w:szCs w:val="28"/>
        </w:rPr>
        <w:t>- п</w:t>
      </w:r>
      <w:r w:rsidR="000506FE" w:rsidRPr="00D73E89">
        <w:rPr>
          <w:color w:val="000000" w:themeColor="text1"/>
          <w:sz w:val="28"/>
          <w:szCs w:val="28"/>
        </w:rPr>
        <w:t xml:space="preserve">роведен конкурс на включение в кадровый резерв для замещения ведущей группы должностей категории руководители и старшей группы должностей категории специалисты. По результатам конкурса включены в кадровый резерв Управления: ведущая группа должностей </w:t>
      </w:r>
      <w:r w:rsidRPr="00D73E89">
        <w:rPr>
          <w:color w:val="000000" w:themeColor="text1"/>
          <w:sz w:val="28"/>
          <w:szCs w:val="28"/>
        </w:rPr>
        <w:t xml:space="preserve">– </w:t>
      </w:r>
      <w:r w:rsidR="000506FE" w:rsidRPr="00D73E89">
        <w:rPr>
          <w:color w:val="000000" w:themeColor="text1"/>
          <w:sz w:val="28"/>
          <w:szCs w:val="28"/>
        </w:rPr>
        <w:t>2 человека</w:t>
      </w:r>
      <w:r w:rsidRPr="00D73E89">
        <w:rPr>
          <w:color w:val="000000" w:themeColor="text1"/>
          <w:sz w:val="28"/>
          <w:szCs w:val="28"/>
        </w:rPr>
        <w:t>;</w:t>
      </w:r>
      <w:r w:rsidR="000506FE" w:rsidRPr="00D73E89">
        <w:rPr>
          <w:color w:val="000000" w:themeColor="text1"/>
          <w:sz w:val="28"/>
          <w:szCs w:val="28"/>
        </w:rPr>
        <w:t xml:space="preserve"> старшая группа должностей </w:t>
      </w:r>
      <w:r w:rsidRPr="00D73E89">
        <w:rPr>
          <w:color w:val="000000" w:themeColor="text1"/>
          <w:sz w:val="28"/>
          <w:szCs w:val="28"/>
        </w:rPr>
        <w:t xml:space="preserve">– </w:t>
      </w:r>
      <w:r w:rsidR="000506FE" w:rsidRPr="00D73E89">
        <w:rPr>
          <w:color w:val="000000" w:themeColor="text1"/>
          <w:sz w:val="28"/>
          <w:szCs w:val="28"/>
        </w:rPr>
        <w:t>8 человек</w:t>
      </w:r>
      <w:r w:rsidRPr="00D73E89">
        <w:rPr>
          <w:color w:val="000000" w:themeColor="text1"/>
          <w:sz w:val="28"/>
          <w:szCs w:val="28"/>
        </w:rPr>
        <w:t>;</w:t>
      </w:r>
    </w:p>
    <w:p w:rsidR="000506FE" w:rsidRPr="00D73E89" w:rsidRDefault="009606CC" w:rsidP="000506FE">
      <w:pPr>
        <w:tabs>
          <w:tab w:val="left" w:pos="1178"/>
          <w:tab w:val="left" w:pos="9053"/>
        </w:tabs>
        <w:ind w:firstLine="709"/>
        <w:jc w:val="both"/>
        <w:rPr>
          <w:color w:val="000000" w:themeColor="text1"/>
          <w:sz w:val="28"/>
          <w:szCs w:val="28"/>
        </w:rPr>
      </w:pPr>
      <w:r w:rsidRPr="00D73E89">
        <w:rPr>
          <w:color w:val="000000" w:themeColor="text1"/>
          <w:sz w:val="28"/>
          <w:szCs w:val="28"/>
        </w:rPr>
        <w:t>- п</w:t>
      </w:r>
      <w:r w:rsidR="000506FE" w:rsidRPr="00D73E89">
        <w:rPr>
          <w:color w:val="000000" w:themeColor="text1"/>
          <w:sz w:val="28"/>
          <w:szCs w:val="28"/>
        </w:rPr>
        <w:t>роведено 2 конкурса на замещение вакантных должностей государственной гражданской службы</w:t>
      </w:r>
      <w:r w:rsidRPr="00D73E89">
        <w:rPr>
          <w:color w:val="000000" w:themeColor="text1"/>
          <w:sz w:val="28"/>
          <w:szCs w:val="28"/>
        </w:rPr>
        <w:t>.</w:t>
      </w:r>
      <w:r w:rsidR="000506FE" w:rsidRPr="00D73E89">
        <w:rPr>
          <w:color w:val="000000" w:themeColor="text1"/>
          <w:sz w:val="28"/>
          <w:szCs w:val="28"/>
        </w:rPr>
        <w:t xml:space="preserve"> По результатам конкурса от 15.03.2017</w:t>
      </w:r>
      <w:r w:rsidRPr="00D73E89">
        <w:rPr>
          <w:color w:val="000000" w:themeColor="text1"/>
          <w:sz w:val="28"/>
          <w:szCs w:val="28"/>
        </w:rPr>
        <w:t>:</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отдел контроля (надзора) и разрешительной работы</w:t>
      </w:r>
      <w:r w:rsidR="009606CC" w:rsidRPr="00D73E89">
        <w:rPr>
          <w:color w:val="000000" w:themeColor="text1"/>
          <w:sz w:val="28"/>
          <w:szCs w:val="28"/>
        </w:rPr>
        <w:t>,</w:t>
      </w:r>
      <w:r w:rsidRPr="00D73E89">
        <w:rPr>
          <w:color w:val="000000" w:themeColor="text1"/>
          <w:sz w:val="28"/>
          <w:szCs w:val="28"/>
        </w:rPr>
        <w:t xml:space="preserve"> ведущий специалист-эксперт</w:t>
      </w:r>
      <w:r w:rsidR="009606CC" w:rsidRPr="00D73E89">
        <w:rPr>
          <w:color w:val="000000" w:themeColor="text1"/>
          <w:sz w:val="28"/>
          <w:szCs w:val="28"/>
        </w:rPr>
        <w:t>,</w:t>
      </w:r>
      <w:r w:rsidRPr="00D73E89">
        <w:rPr>
          <w:color w:val="000000" w:themeColor="text1"/>
          <w:sz w:val="28"/>
          <w:szCs w:val="28"/>
        </w:rPr>
        <w:t xml:space="preserve"> победитель не определен; </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отдел организационной, правовой работы и кадров</w:t>
      </w:r>
      <w:r w:rsidR="009606CC" w:rsidRPr="00D73E89">
        <w:rPr>
          <w:color w:val="000000" w:themeColor="text1"/>
          <w:sz w:val="28"/>
          <w:szCs w:val="28"/>
        </w:rPr>
        <w:t>,</w:t>
      </w:r>
      <w:r w:rsidRPr="00D73E89">
        <w:rPr>
          <w:color w:val="000000" w:themeColor="text1"/>
          <w:sz w:val="28"/>
          <w:szCs w:val="28"/>
        </w:rPr>
        <w:t xml:space="preserve"> ведущий специалист-эксперт, по результатам конкурса принят 1 человек; </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отдел по защите прав субъектов персональных данных и надзора в сфере массовых коммуникаций</w:t>
      </w:r>
      <w:r w:rsidR="009606CC" w:rsidRPr="00D73E89">
        <w:rPr>
          <w:color w:val="000000" w:themeColor="text1"/>
          <w:sz w:val="28"/>
          <w:szCs w:val="28"/>
        </w:rPr>
        <w:t>,</w:t>
      </w:r>
      <w:r w:rsidRPr="00D73E89">
        <w:rPr>
          <w:color w:val="000000" w:themeColor="text1"/>
          <w:sz w:val="28"/>
          <w:szCs w:val="28"/>
        </w:rPr>
        <w:t xml:space="preserve"> специалист-эксперт</w:t>
      </w:r>
      <w:r w:rsidR="009606CC" w:rsidRPr="00D73E89">
        <w:rPr>
          <w:color w:val="000000" w:themeColor="text1"/>
          <w:sz w:val="28"/>
          <w:szCs w:val="28"/>
        </w:rPr>
        <w:t>,</w:t>
      </w:r>
      <w:r w:rsidRPr="00D73E89">
        <w:rPr>
          <w:color w:val="000000" w:themeColor="text1"/>
          <w:sz w:val="28"/>
          <w:szCs w:val="28"/>
        </w:rPr>
        <w:t xml:space="preserve"> определен победитель, от заключения служебного контракта отказалась</w:t>
      </w:r>
      <w:r w:rsidR="009606CC" w:rsidRPr="00D73E89">
        <w:rPr>
          <w:color w:val="000000" w:themeColor="text1"/>
          <w:sz w:val="28"/>
          <w:szCs w:val="28"/>
        </w:rPr>
        <w:t>;</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По результатам конкурса от 26.04.2017 принят на государственную гражданскую службу для замещения должности ведущий специалист-эксперт отдела контроля (надзора) и разрешительной работы 1 человек</w:t>
      </w:r>
      <w:r w:rsidR="009606CC" w:rsidRPr="00D73E89">
        <w:rPr>
          <w:color w:val="000000" w:themeColor="text1"/>
          <w:sz w:val="28"/>
          <w:szCs w:val="28"/>
        </w:rPr>
        <w:t>;</w:t>
      </w:r>
    </w:p>
    <w:p w:rsidR="000506FE" w:rsidRPr="00D73E89" w:rsidRDefault="009606CC" w:rsidP="000506FE">
      <w:pPr>
        <w:tabs>
          <w:tab w:val="left" w:pos="1178"/>
          <w:tab w:val="left" w:pos="9053"/>
        </w:tabs>
        <w:ind w:firstLine="709"/>
        <w:jc w:val="both"/>
        <w:rPr>
          <w:color w:val="000000" w:themeColor="text1"/>
          <w:sz w:val="28"/>
          <w:szCs w:val="28"/>
        </w:rPr>
      </w:pPr>
      <w:r w:rsidRPr="00D73E89">
        <w:rPr>
          <w:color w:val="000000" w:themeColor="text1"/>
          <w:sz w:val="28"/>
          <w:szCs w:val="28"/>
        </w:rPr>
        <w:t xml:space="preserve">- </w:t>
      </w:r>
      <w:r w:rsidR="000506FE" w:rsidRPr="00D73E89">
        <w:rPr>
          <w:color w:val="000000" w:themeColor="text1"/>
          <w:sz w:val="28"/>
          <w:szCs w:val="28"/>
        </w:rPr>
        <w:t>2 государственным гражданским служащим присвоены первоочередные кла</w:t>
      </w:r>
      <w:r w:rsidRPr="00D73E89">
        <w:rPr>
          <w:color w:val="000000" w:themeColor="text1"/>
          <w:sz w:val="28"/>
          <w:szCs w:val="28"/>
        </w:rPr>
        <w:t>ссные чины.</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Возрастной состав государственных гражданских служащих Управления: 6 % от общего числа сотрудников имеют возраст до 30 лет</w:t>
      </w:r>
      <w:r w:rsidR="009606CC" w:rsidRPr="00D73E89">
        <w:rPr>
          <w:color w:val="000000" w:themeColor="text1"/>
          <w:sz w:val="28"/>
          <w:szCs w:val="28"/>
        </w:rPr>
        <w:t>;</w:t>
      </w:r>
      <w:r w:rsidRPr="00D73E89">
        <w:rPr>
          <w:color w:val="000000" w:themeColor="text1"/>
          <w:sz w:val="28"/>
          <w:szCs w:val="28"/>
        </w:rPr>
        <w:t xml:space="preserve"> 33 % сотрудников – от 30 до 39 лет</w:t>
      </w:r>
      <w:r w:rsidR="009606CC" w:rsidRPr="00D73E89">
        <w:rPr>
          <w:color w:val="000000" w:themeColor="text1"/>
          <w:sz w:val="28"/>
          <w:szCs w:val="28"/>
        </w:rPr>
        <w:t>;</w:t>
      </w:r>
      <w:r w:rsidRPr="00D73E89">
        <w:rPr>
          <w:color w:val="000000" w:themeColor="text1"/>
          <w:sz w:val="28"/>
          <w:szCs w:val="28"/>
        </w:rPr>
        <w:t xml:space="preserve"> 44 % - от 40 до 50</w:t>
      </w:r>
      <w:r w:rsidR="009606CC" w:rsidRPr="00D73E89">
        <w:rPr>
          <w:color w:val="000000" w:themeColor="text1"/>
          <w:sz w:val="28"/>
          <w:szCs w:val="28"/>
        </w:rPr>
        <w:t>;</w:t>
      </w:r>
      <w:r w:rsidRPr="00D73E89">
        <w:rPr>
          <w:color w:val="000000" w:themeColor="text1"/>
          <w:sz w:val="28"/>
          <w:szCs w:val="28"/>
        </w:rPr>
        <w:t xml:space="preserve"> 17 % - старше 50 лет.</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За отчетный период подготовлено приказов по личному составу – 135, что составляет 125 % от аналогичного показателя 2016 года (108).</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В отчетном периоде подготовлены следующие основные документы и материалы по направлению деятельности:</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1. Документы к награждению ГГС в связи с профессиональным праздником работников всех отраслей связи;</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2. Об отработанном времени руководителя за январь - июнь 2017 года;</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3. Отчет об использовании сервисов федеральной государственной информационной системы «Федеральный портал управленческих кадров» в 1 квартале 2017 года.</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4. Отчет в Амурстат по форме П-4 (НЗ) за 1 квартал</w:t>
      </w:r>
      <w:r w:rsidR="009606CC" w:rsidRPr="00D73E89">
        <w:rPr>
          <w:color w:val="000000" w:themeColor="text1"/>
          <w:sz w:val="28"/>
          <w:szCs w:val="28"/>
        </w:rPr>
        <w:t xml:space="preserve"> </w:t>
      </w:r>
      <w:r w:rsidRPr="00D73E89">
        <w:rPr>
          <w:color w:val="000000" w:themeColor="text1"/>
          <w:sz w:val="28"/>
          <w:szCs w:val="28"/>
        </w:rPr>
        <w:t>- 2 квартал 2017 года (сведения о неполной занятости и движении работников);</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5. Отчет Амурстат по форме №</w:t>
      </w:r>
      <w:r w:rsidR="009606CC" w:rsidRPr="00D73E89">
        <w:rPr>
          <w:color w:val="000000" w:themeColor="text1"/>
          <w:sz w:val="28"/>
          <w:szCs w:val="28"/>
        </w:rPr>
        <w:t xml:space="preserve"> </w:t>
      </w:r>
      <w:r w:rsidRPr="00D73E89">
        <w:rPr>
          <w:color w:val="000000" w:themeColor="text1"/>
          <w:sz w:val="28"/>
          <w:szCs w:val="28"/>
        </w:rPr>
        <w:t>2-ГС (ГЗ) за 2016 год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w:t>
      </w:r>
      <w:r w:rsidR="009606CC" w:rsidRPr="00D73E89">
        <w:rPr>
          <w:color w:val="000000" w:themeColor="text1"/>
          <w:sz w:val="28"/>
          <w:szCs w:val="28"/>
        </w:rPr>
        <w:t>;</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6. Отчет о кадровой работе за 2016</w:t>
      </w:r>
      <w:r w:rsidR="009606CC" w:rsidRPr="00D73E89">
        <w:rPr>
          <w:color w:val="000000" w:themeColor="text1"/>
          <w:sz w:val="28"/>
          <w:szCs w:val="28"/>
        </w:rPr>
        <w:t xml:space="preserve"> </w:t>
      </w:r>
      <w:r w:rsidRPr="00D73E89">
        <w:rPr>
          <w:color w:val="000000" w:themeColor="text1"/>
          <w:sz w:val="28"/>
          <w:szCs w:val="28"/>
        </w:rPr>
        <w:t>год и 1 квартал 2017 года</w:t>
      </w:r>
      <w:r w:rsidR="009606CC" w:rsidRPr="00D73E89">
        <w:rPr>
          <w:color w:val="000000" w:themeColor="text1"/>
          <w:sz w:val="28"/>
          <w:szCs w:val="28"/>
        </w:rPr>
        <w:t>;</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7. Информация о показателях, предоставляемая в целях совершенствования системы государственного управления в Российской Федерации;</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8. Мониторинг показателей стабильности и эффективности кадрового состава на государственной гражданской службе.</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Проводилась работа по оформлению больничных листов, внесению записей в трудовую книжку, внесению записей в личные карточки государственных гражданских служащих и обслуживающего персонала, оформлению дополнительных соглашений к служебным контрактам и трудовым договорам, оформлению заключений об установлении стажа работы, дающего право на получение ежемесячной надбавки за выслугу лет.</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Для оценки профессионального уровня кандидатов на включение в кадровый резерв и кандидатов на замещение вакантных должностей государственной гражданской службы разработан перечень вопросов.</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Подготовлен план проведения аттестации государственных гражданских служащих Управления на 2017-2018 годы</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Внесены изменения в реестр отчетности Управления в части кадровой работы и вопросов противодействия коррупции.</w:t>
      </w:r>
    </w:p>
    <w:p w:rsidR="000506FE" w:rsidRPr="00D73E89" w:rsidRDefault="000506FE" w:rsidP="000506FE">
      <w:pPr>
        <w:tabs>
          <w:tab w:val="left" w:pos="1178"/>
          <w:tab w:val="left" w:pos="9053"/>
        </w:tabs>
        <w:ind w:firstLine="709"/>
        <w:jc w:val="both"/>
        <w:rPr>
          <w:color w:val="000000" w:themeColor="text1"/>
          <w:sz w:val="28"/>
          <w:szCs w:val="28"/>
        </w:rPr>
      </w:pPr>
      <w:r w:rsidRPr="00D73E89">
        <w:rPr>
          <w:color w:val="000000" w:themeColor="text1"/>
          <w:sz w:val="28"/>
          <w:szCs w:val="28"/>
        </w:rPr>
        <w:t>Подготовлена информация мониторинга организации и проведения ротации государственных гражданских служащих в Управлении, осуществляющих контрольные и надзорные функции по итогам 2016 года.</w:t>
      </w:r>
    </w:p>
    <w:p w:rsidR="0079419C" w:rsidRPr="00D73E89" w:rsidRDefault="00D37A70" w:rsidP="007A787E">
      <w:pPr>
        <w:pStyle w:val="3"/>
        <w:rPr>
          <w:color w:val="000000" w:themeColor="text1"/>
        </w:rPr>
      </w:pPr>
      <w:bookmarkStart w:id="59" w:name="_Toc479332846"/>
      <w:r w:rsidRPr="00D73E89">
        <w:rPr>
          <w:color w:val="000000" w:themeColor="text1"/>
        </w:rPr>
        <w:t>4</w:t>
      </w:r>
      <w:r w:rsidR="0079419C" w:rsidRPr="00D73E89">
        <w:rPr>
          <w:color w:val="000000" w:themeColor="text1"/>
        </w:rPr>
        <w:t>.8.</w:t>
      </w:r>
      <w:r w:rsidR="00E25F86" w:rsidRPr="00D73E89">
        <w:rPr>
          <w:color w:val="000000" w:themeColor="text1"/>
        </w:rPr>
        <w:tab/>
      </w:r>
      <w:r w:rsidR="0079419C" w:rsidRPr="00D73E89">
        <w:rPr>
          <w:color w:val="000000" w:themeColor="text1"/>
        </w:rPr>
        <w:t>Организация мероприятий по борьбе с коррупцией.</w:t>
      </w:r>
      <w:bookmarkEnd w:id="59"/>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xml:space="preserve">Работа по противодействию коррупционным проявлениям ведется в Управлении в соответствии с Федеральным законом от 25.12.2008 № 273-ФЗ «О противодействии коррупции», указами Президента Российской Федерации, поручениями Правительства Российской Федерации по вопросам противодействия коррупции, а также ведомственными актами Роскомнадзора. </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В отчетном периоде проведены следующие занятия по служебной подготовке Управления:</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по разъяснению Методических рекомендаций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C874F0" w:rsidRPr="00D73E89" w:rsidRDefault="00C874F0" w:rsidP="00C874F0">
      <w:pPr>
        <w:tabs>
          <w:tab w:val="left" w:pos="1178"/>
          <w:tab w:val="left" w:pos="9053"/>
        </w:tabs>
        <w:ind w:firstLine="709"/>
        <w:jc w:val="both"/>
        <w:rPr>
          <w:color w:val="000000" w:themeColor="text1"/>
          <w:spacing w:val="-6"/>
          <w:sz w:val="28"/>
          <w:szCs w:val="28"/>
        </w:rPr>
      </w:pPr>
      <w:r w:rsidRPr="00D73E89">
        <w:rPr>
          <w:color w:val="000000" w:themeColor="text1"/>
          <w:spacing w:val="-6"/>
          <w:sz w:val="28"/>
          <w:szCs w:val="28"/>
        </w:rPr>
        <w:t>- по разъяснению Методических рекомендаций Минтруда России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xml:space="preserve">Интернет-страница Управления соответствует требованиям приказа Минтруда России от 07.10.2013 № 530н. </w:t>
      </w:r>
    </w:p>
    <w:p w:rsidR="00C874F0" w:rsidRPr="00D73E89" w:rsidRDefault="00C874F0" w:rsidP="00C874F0">
      <w:pPr>
        <w:tabs>
          <w:tab w:val="left" w:pos="1178"/>
          <w:tab w:val="left" w:pos="9053"/>
        </w:tabs>
        <w:ind w:firstLine="709"/>
        <w:jc w:val="both"/>
        <w:rPr>
          <w:color w:val="000000" w:themeColor="text1"/>
          <w:spacing w:val="-2"/>
          <w:sz w:val="28"/>
          <w:szCs w:val="28"/>
        </w:rPr>
      </w:pPr>
      <w:r w:rsidRPr="00D73E89">
        <w:rPr>
          <w:color w:val="000000" w:themeColor="text1"/>
          <w:spacing w:val="-2"/>
          <w:sz w:val="28"/>
          <w:szCs w:val="28"/>
        </w:rPr>
        <w:t>Проведены индивидуальные консультации с государственными гражданскими служащими по заполнению справок о доходах, расходах, имуществе и обязательствах имущественного характера в программном комплексе «Справки-БК».</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Проведены индивидуальные беседы с вновь принятыми государственными служащими на предмет: «Порядок уведомления о фактах обращения в целях склонения гражданского служащего к совершению коррупционных правонарушений», «Сообщение гражданскими служащими о получении подарка в связи с исполнением служебных обязанностей, о сдаче и оценке подарка», «О порядке уведомления о выполнении иной оплачиваемой работы».</w:t>
      </w:r>
    </w:p>
    <w:p w:rsidR="00C874F0" w:rsidRPr="00D73E89" w:rsidRDefault="00C874F0" w:rsidP="00C874F0">
      <w:pPr>
        <w:tabs>
          <w:tab w:val="left" w:pos="1178"/>
          <w:tab w:val="left" w:pos="9053"/>
        </w:tabs>
        <w:ind w:firstLine="709"/>
        <w:jc w:val="both"/>
        <w:rPr>
          <w:color w:val="000000" w:themeColor="text1"/>
          <w:spacing w:val="-2"/>
          <w:sz w:val="28"/>
          <w:szCs w:val="28"/>
        </w:rPr>
      </w:pPr>
      <w:r w:rsidRPr="00D73E89">
        <w:rPr>
          <w:color w:val="000000" w:themeColor="text1"/>
          <w:spacing w:val="-2"/>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предоставили 18 государственных гражданских служащих Управления (100%).</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Проверки органами прокуратуры, другими федеральными ведомствами по направлению антикоррупционной деятельности не проводились.</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За отчетный период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Практики передачи гражданскими служащими в доверительное управление принадлежащих им ценных бумаг, акций (долей участия в уставных капиталах организаций) в случае, если владение такими акциями может привести к конфликту интересов, в Управлении нет.</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Гражданских служащих, привлеченных к уголовной ответственности за совершение преступлений коррупционной направленности, в Управлении нет.</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В качестве мер по предотвращению и урегулированию конфликта интересов в Управлении размещен стенд по противодействию коррупции, на котором расположены нормативные правовые и иные акты в сфере противодействия коррупции, обратная связь для сообщений о фактах коррупции, методические материалы по противодействию коррупции, формы документов для заполнения, связанные с противодействием коррупции.</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Выполнена работа по наполнению специализированного раздела на официальном сайте, посвященного вопросам противодействия коррупции:</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в подразделе сведения о доходах, расходах, об имуществе и обязательствах имущественного характера размещена информация о доходах, расходах, об имуществе и обязательствах имущественного характера за 2016 год;</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в подразделе Комиссия по соблюдению требований к служебному поведению и урегулированию конфликта интересов, обновлен состав комиссии, внесены изменения в порядок работы комиссии.</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в подразделе «Нормативные правовые и иные акты в сфере противодействия коррупции» дополнен перечень нормативных правовых актов, регулирующих правоотношения, связанные с противодействием коррупции.</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За отчетный период были подготовлены следующие отчеты:</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информация о показателях оценки эффективности деятельности подразделений кадровых служб (должностных лиц на которые возложены функции по профилактике коррупционных и иных правонарушений) за 2016 год;</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отчет о ходе выполнения мероприятий, предусмотренных планом противодействия коррупции за 2016 год, 1 квартал 2017 года, полугодие 2017 года;</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 информация о ходе реализации мер по противодействию коррупции за 2016 год, 1 квартал 2017 года, 2 квартал 2017 года.</w:t>
      </w:r>
    </w:p>
    <w:p w:rsidR="00C874F0" w:rsidRPr="00D73E89" w:rsidRDefault="00C874F0" w:rsidP="00C874F0">
      <w:pPr>
        <w:tabs>
          <w:tab w:val="left" w:pos="1178"/>
          <w:tab w:val="left" w:pos="9053"/>
        </w:tabs>
        <w:ind w:firstLine="709"/>
        <w:jc w:val="both"/>
        <w:rPr>
          <w:color w:val="000000" w:themeColor="text1"/>
          <w:sz w:val="28"/>
          <w:szCs w:val="28"/>
        </w:rPr>
      </w:pPr>
      <w:r w:rsidRPr="00D73E89">
        <w:rPr>
          <w:color w:val="000000" w:themeColor="text1"/>
          <w:sz w:val="28"/>
          <w:szCs w:val="28"/>
        </w:rPr>
        <w:t>Внесены изменения в Памятку федеральному государственному гражданскому служащему, планирующему увольнение либо увольняющему с федеральной государственной гражданской службы. При увольнении с государственной службы Управления Памятка вручается под роспись в журнале.</w:t>
      </w:r>
    </w:p>
    <w:p w:rsidR="0079419C" w:rsidRPr="00D73E89" w:rsidRDefault="00D37A70" w:rsidP="007A787E">
      <w:pPr>
        <w:pStyle w:val="3"/>
        <w:rPr>
          <w:color w:val="000000" w:themeColor="text1"/>
        </w:rPr>
      </w:pPr>
      <w:bookmarkStart w:id="60" w:name="_Toc479332847"/>
      <w:r w:rsidRPr="00D73E89">
        <w:rPr>
          <w:color w:val="000000" w:themeColor="text1"/>
        </w:rPr>
        <w:t>4</w:t>
      </w:r>
      <w:r w:rsidR="0079419C" w:rsidRPr="00D73E89">
        <w:rPr>
          <w:color w:val="000000" w:themeColor="text1"/>
        </w:rPr>
        <w:t>.9.</w:t>
      </w:r>
      <w:r w:rsidR="00E25F86" w:rsidRPr="00D73E89">
        <w:rPr>
          <w:color w:val="000000" w:themeColor="text1"/>
        </w:rPr>
        <w:tab/>
      </w:r>
      <w:r w:rsidR="0079419C" w:rsidRPr="00D73E89">
        <w:rPr>
          <w:color w:val="000000" w:themeColor="text1"/>
        </w:rPr>
        <w:t>Организация профессиональной подготовки государственных служащих, их переподготовка, повышение квалификации и стажировка.</w:t>
      </w:r>
      <w:bookmarkEnd w:id="60"/>
    </w:p>
    <w:p w:rsidR="00C874F0" w:rsidRPr="00D73E89" w:rsidRDefault="00C874F0" w:rsidP="00C874F0">
      <w:pPr>
        <w:tabs>
          <w:tab w:val="left" w:pos="1178"/>
          <w:tab w:val="left" w:pos="9053"/>
        </w:tabs>
        <w:ind w:firstLine="567"/>
        <w:jc w:val="both"/>
        <w:rPr>
          <w:color w:val="000000" w:themeColor="text1"/>
          <w:sz w:val="28"/>
          <w:szCs w:val="28"/>
        </w:rPr>
      </w:pPr>
      <w:r w:rsidRPr="00D73E89">
        <w:rPr>
          <w:color w:val="000000" w:themeColor="text1"/>
          <w:sz w:val="28"/>
          <w:szCs w:val="28"/>
        </w:rPr>
        <w:t>Организация подготовки, переподготовки и повышения квалификации государственных служащих Управления осуществляется в соответствии с Федеральным законом от 27.07.2004 №79-ФЗ «О государственной гражданской службе Российской Федерации» Все гражданские служащие Управления проходят повышение квалификации не реже одного раза в три года.</w:t>
      </w:r>
    </w:p>
    <w:p w:rsidR="00C874F0" w:rsidRPr="00D73E89" w:rsidRDefault="00C874F0" w:rsidP="00C874F0">
      <w:pPr>
        <w:ind w:firstLine="567"/>
        <w:jc w:val="both"/>
        <w:rPr>
          <w:color w:val="000000" w:themeColor="text1"/>
          <w:sz w:val="28"/>
          <w:szCs w:val="28"/>
        </w:rPr>
      </w:pPr>
      <w:r w:rsidRPr="00D73E89">
        <w:rPr>
          <w:color w:val="000000" w:themeColor="text1"/>
          <w:sz w:val="28"/>
          <w:szCs w:val="28"/>
        </w:rPr>
        <w:t>В 2017 году из 18 государственных гражданских служащих Управления высшее профессиональное образование имеют 18 служащих, в том 2 государственных гражданских служащих имеют два высших образования.</w:t>
      </w:r>
    </w:p>
    <w:p w:rsidR="00C874F0" w:rsidRPr="00D73E89" w:rsidRDefault="00C874F0" w:rsidP="00C874F0">
      <w:pPr>
        <w:ind w:firstLine="567"/>
        <w:jc w:val="both"/>
        <w:rPr>
          <w:color w:val="000000" w:themeColor="text1"/>
          <w:sz w:val="28"/>
        </w:rPr>
      </w:pPr>
      <w:r w:rsidRPr="00D73E89">
        <w:rPr>
          <w:color w:val="000000" w:themeColor="text1"/>
          <w:sz w:val="28"/>
        </w:rPr>
        <w:t>В соответствии с планом за 2017 год проведено 25 занятий по служебной подготовке государственных гражданских служащих Управления внутри структурных подразделений.</w:t>
      </w:r>
    </w:p>
    <w:p w:rsidR="00C874F0" w:rsidRPr="00D73E89" w:rsidRDefault="00C874F0" w:rsidP="00C874F0">
      <w:pPr>
        <w:tabs>
          <w:tab w:val="left" w:pos="1178"/>
          <w:tab w:val="left" w:pos="9053"/>
        </w:tabs>
        <w:ind w:firstLine="567"/>
        <w:jc w:val="both"/>
        <w:rPr>
          <w:color w:val="000000" w:themeColor="text1"/>
          <w:sz w:val="28"/>
          <w:szCs w:val="28"/>
        </w:rPr>
      </w:pPr>
      <w:r w:rsidRPr="00D73E89">
        <w:rPr>
          <w:color w:val="000000" w:themeColor="text1"/>
          <w:sz w:val="28"/>
          <w:szCs w:val="28"/>
        </w:rPr>
        <w:t>Подготовлена информация об исполнении государственного заказа на дополнительное профессиональное образование федеральных государственных гражданских служащих в 2016 году.</w:t>
      </w:r>
    </w:p>
    <w:p w:rsidR="00C874F0" w:rsidRPr="00D73E89" w:rsidRDefault="00C874F0" w:rsidP="00C874F0">
      <w:pPr>
        <w:tabs>
          <w:tab w:val="left" w:pos="1178"/>
          <w:tab w:val="left" w:pos="9053"/>
        </w:tabs>
        <w:ind w:firstLine="567"/>
        <w:jc w:val="both"/>
        <w:rPr>
          <w:color w:val="000000" w:themeColor="text1"/>
          <w:sz w:val="28"/>
          <w:szCs w:val="28"/>
        </w:rPr>
      </w:pPr>
      <w:r w:rsidRPr="00D73E89">
        <w:rPr>
          <w:color w:val="000000" w:themeColor="text1"/>
          <w:sz w:val="28"/>
          <w:szCs w:val="28"/>
        </w:rPr>
        <w:t>Подготовлена и направлена заявка о потребности в дополнительном профессиональном образовании федеральных государственных служащих в рамках государственного заказа на профессиональную переподготовку, повышение квалификации и стажировку государственных служащих на 2017 год.</w:t>
      </w:r>
    </w:p>
    <w:p w:rsidR="00C874F0" w:rsidRPr="00D73E89" w:rsidRDefault="00C874F0" w:rsidP="00C874F0">
      <w:pPr>
        <w:tabs>
          <w:tab w:val="left" w:pos="1178"/>
          <w:tab w:val="left" w:pos="9053"/>
        </w:tabs>
        <w:ind w:firstLine="567"/>
        <w:jc w:val="both"/>
        <w:rPr>
          <w:color w:val="000000" w:themeColor="text1"/>
          <w:sz w:val="28"/>
          <w:szCs w:val="28"/>
        </w:rPr>
      </w:pPr>
      <w:r w:rsidRPr="00D73E89">
        <w:rPr>
          <w:color w:val="000000" w:themeColor="text1"/>
          <w:sz w:val="28"/>
          <w:szCs w:val="28"/>
        </w:rPr>
        <w:t>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Президента Российской Федерации и Правительства Российской Федерации в 2017 году.</w:t>
      </w:r>
    </w:p>
    <w:p w:rsidR="0079419C" w:rsidRPr="00D73E89" w:rsidRDefault="00D37A70" w:rsidP="007A787E">
      <w:pPr>
        <w:pStyle w:val="3"/>
        <w:rPr>
          <w:color w:val="000000" w:themeColor="text1"/>
        </w:rPr>
      </w:pPr>
      <w:bookmarkStart w:id="61" w:name="_Toc479332848"/>
      <w:r w:rsidRPr="00D73E89">
        <w:rPr>
          <w:color w:val="000000" w:themeColor="text1"/>
        </w:rPr>
        <w:t>4</w:t>
      </w:r>
      <w:r w:rsidR="0079419C" w:rsidRPr="00D73E89">
        <w:rPr>
          <w:color w:val="000000" w:themeColor="text1"/>
        </w:rPr>
        <w:t>.10.</w:t>
      </w:r>
      <w:r w:rsidR="00E25F86" w:rsidRPr="00D73E89">
        <w:rPr>
          <w:color w:val="000000" w:themeColor="text1"/>
        </w:rPr>
        <w:tab/>
      </w:r>
      <w:r w:rsidR="0079419C" w:rsidRPr="00D73E89">
        <w:rPr>
          <w:color w:val="000000" w:themeColor="text1"/>
        </w:rPr>
        <w:t>Контроль исполнения планов деятельности.</w:t>
      </w:r>
      <w:bookmarkEnd w:id="61"/>
    </w:p>
    <w:p w:rsidR="0079419C" w:rsidRPr="00D73E89" w:rsidRDefault="0079419C" w:rsidP="00847F03">
      <w:pPr>
        <w:tabs>
          <w:tab w:val="left" w:pos="1178"/>
          <w:tab w:val="left" w:pos="9053"/>
        </w:tabs>
        <w:ind w:firstLine="567"/>
        <w:jc w:val="both"/>
        <w:rPr>
          <w:color w:val="000000" w:themeColor="text1"/>
          <w:sz w:val="28"/>
          <w:szCs w:val="28"/>
        </w:rPr>
      </w:pPr>
      <w:r w:rsidRPr="00D73E89">
        <w:rPr>
          <w:color w:val="000000" w:themeColor="text1"/>
          <w:sz w:val="28"/>
          <w:szCs w:val="28"/>
        </w:rPr>
        <w:t>Ведется контроль за соблюдением сроков проведения плановых проверок, оформлением и размещением в ЕИС их результатов. В отчетном периоде все плановые проверки выполнены в установленные сроки.</w:t>
      </w:r>
    </w:p>
    <w:p w:rsidR="0079419C" w:rsidRPr="00D73E89" w:rsidRDefault="004D1CBE" w:rsidP="007A787E">
      <w:pPr>
        <w:pStyle w:val="3"/>
        <w:rPr>
          <w:color w:val="000000" w:themeColor="text1"/>
        </w:rPr>
      </w:pPr>
      <w:bookmarkStart w:id="62" w:name="_Toc479332849"/>
      <w:r w:rsidRPr="00D73E89">
        <w:rPr>
          <w:color w:val="000000" w:themeColor="text1"/>
        </w:rPr>
        <w:t>4</w:t>
      </w:r>
      <w:r w:rsidR="0079419C" w:rsidRPr="00D73E89">
        <w:rPr>
          <w:color w:val="000000" w:themeColor="text1"/>
        </w:rPr>
        <w:t>.11.</w:t>
      </w:r>
      <w:r w:rsidR="001D703F" w:rsidRPr="00D73E89">
        <w:rPr>
          <w:color w:val="000000" w:themeColor="text1"/>
        </w:rPr>
        <w:tab/>
      </w:r>
      <w:r w:rsidR="0079419C" w:rsidRPr="00D73E89">
        <w:rPr>
          <w:color w:val="000000" w:themeColor="text1"/>
        </w:rPr>
        <w:t>Контроль исполнения поручений.</w:t>
      </w:r>
      <w:bookmarkEnd w:id="62"/>
    </w:p>
    <w:p w:rsidR="0079419C" w:rsidRPr="00D73E89" w:rsidRDefault="0079419C" w:rsidP="00847F03">
      <w:pPr>
        <w:tabs>
          <w:tab w:val="left" w:pos="1178"/>
          <w:tab w:val="left" w:pos="9053"/>
        </w:tabs>
        <w:ind w:firstLine="567"/>
        <w:jc w:val="both"/>
        <w:rPr>
          <w:color w:val="000000" w:themeColor="text1"/>
          <w:sz w:val="28"/>
          <w:szCs w:val="28"/>
        </w:rPr>
      </w:pPr>
      <w:r w:rsidRPr="00D73E89">
        <w:rPr>
          <w:color w:val="000000" w:themeColor="text1"/>
          <w:sz w:val="28"/>
          <w:szCs w:val="28"/>
        </w:rPr>
        <w:t>Осуществл</w:t>
      </w:r>
      <w:r w:rsidR="00C874F0" w:rsidRPr="00D73E89">
        <w:rPr>
          <w:color w:val="000000" w:themeColor="text1"/>
          <w:sz w:val="28"/>
          <w:szCs w:val="28"/>
        </w:rPr>
        <w:t>яется</w:t>
      </w:r>
      <w:r w:rsidRPr="00D73E89">
        <w:rPr>
          <w:color w:val="000000" w:themeColor="text1"/>
          <w:sz w:val="28"/>
          <w:szCs w:val="28"/>
        </w:rPr>
        <w:t xml:space="preserve"> ежедневн</w:t>
      </w:r>
      <w:r w:rsidR="00C874F0" w:rsidRPr="00D73E89">
        <w:rPr>
          <w:color w:val="000000" w:themeColor="text1"/>
          <w:sz w:val="28"/>
          <w:szCs w:val="28"/>
        </w:rPr>
        <w:t>ый</w:t>
      </w:r>
      <w:r w:rsidRPr="00D73E89">
        <w:rPr>
          <w:color w:val="000000" w:themeColor="text1"/>
          <w:sz w:val="28"/>
          <w:szCs w:val="28"/>
        </w:rPr>
        <w:t xml:space="preserve"> контрол</w:t>
      </w:r>
      <w:r w:rsidR="00C874F0" w:rsidRPr="00D73E89">
        <w:rPr>
          <w:color w:val="000000" w:themeColor="text1"/>
          <w:sz w:val="28"/>
          <w:szCs w:val="28"/>
        </w:rPr>
        <w:t>ь</w:t>
      </w:r>
      <w:r w:rsidRPr="00D73E89">
        <w:rPr>
          <w:color w:val="000000" w:themeColor="text1"/>
          <w:sz w:val="28"/>
          <w:szCs w:val="28"/>
        </w:rPr>
        <w:t xml:space="preserve"> за исполнением поручений руководителя Управления в установленные сроки, своевременным отправлением ответов на запросы.</w:t>
      </w:r>
    </w:p>
    <w:p w:rsidR="0079419C" w:rsidRPr="00D73E89" w:rsidRDefault="004D1CBE" w:rsidP="007A787E">
      <w:pPr>
        <w:pStyle w:val="3"/>
        <w:rPr>
          <w:color w:val="000000" w:themeColor="text1"/>
        </w:rPr>
      </w:pPr>
      <w:bookmarkStart w:id="63" w:name="_Toc479332850"/>
      <w:r w:rsidRPr="00D73E89">
        <w:rPr>
          <w:color w:val="000000" w:themeColor="text1"/>
        </w:rPr>
        <w:t>4</w:t>
      </w:r>
      <w:r w:rsidR="0079419C" w:rsidRPr="00D73E89">
        <w:rPr>
          <w:color w:val="000000" w:themeColor="text1"/>
        </w:rPr>
        <w:t>.12.</w:t>
      </w:r>
      <w:r w:rsidR="001D703F" w:rsidRPr="00D73E89">
        <w:rPr>
          <w:color w:val="000000" w:themeColor="text1"/>
        </w:rPr>
        <w:tab/>
      </w:r>
      <w:r w:rsidR="0079419C" w:rsidRPr="00D73E89">
        <w:rPr>
          <w:color w:val="000000" w:themeColor="text1"/>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bookmarkEnd w:id="63"/>
    </w:p>
    <w:p w:rsidR="00FC5896" w:rsidRPr="00D73E89" w:rsidRDefault="00FC5896" w:rsidP="00FC5896">
      <w:pPr>
        <w:tabs>
          <w:tab w:val="left" w:pos="1178"/>
          <w:tab w:val="left" w:pos="9053"/>
        </w:tabs>
        <w:ind w:firstLine="567"/>
        <w:jc w:val="both"/>
        <w:rPr>
          <w:color w:val="000000" w:themeColor="text1"/>
          <w:spacing w:val="-4"/>
          <w:sz w:val="28"/>
          <w:szCs w:val="28"/>
        </w:rPr>
      </w:pPr>
      <w:r w:rsidRPr="00D73E89">
        <w:rPr>
          <w:color w:val="000000" w:themeColor="text1"/>
          <w:spacing w:val="-4"/>
          <w:sz w:val="28"/>
          <w:szCs w:val="28"/>
        </w:rPr>
        <w:t>Мобилизационная подготовка в Управлении организована и осуществляется в соответствии с требованиями руководящих документов. Спланированные в отчетном периоде мероприятия по военно-мобилизационной подготовке выполнены.</w:t>
      </w:r>
    </w:p>
    <w:p w:rsidR="00FC5896" w:rsidRPr="00D73E89" w:rsidRDefault="00FC5896" w:rsidP="00FC5896">
      <w:pPr>
        <w:tabs>
          <w:tab w:val="left" w:pos="1178"/>
          <w:tab w:val="left" w:pos="9053"/>
        </w:tabs>
        <w:ind w:firstLine="567"/>
        <w:jc w:val="both"/>
        <w:rPr>
          <w:color w:val="000000" w:themeColor="text1"/>
          <w:sz w:val="28"/>
          <w:szCs w:val="28"/>
        </w:rPr>
      </w:pPr>
      <w:r w:rsidRPr="00D73E89">
        <w:rPr>
          <w:color w:val="000000" w:themeColor="text1"/>
          <w:sz w:val="28"/>
          <w:szCs w:val="28"/>
        </w:rPr>
        <w:t>Отработаны и согласованы с заместителем руководителя аппарата губернатора Амурской области и правительства Амурской области планы:</w:t>
      </w:r>
    </w:p>
    <w:p w:rsidR="00FC5896" w:rsidRPr="00D73E89" w:rsidRDefault="00FC5896" w:rsidP="00FC5896">
      <w:pPr>
        <w:tabs>
          <w:tab w:val="left" w:pos="1178"/>
          <w:tab w:val="left" w:pos="9053"/>
        </w:tabs>
        <w:ind w:firstLine="567"/>
        <w:jc w:val="both"/>
        <w:rPr>
          <w:color w:val="000000" w:themeColor="text1"/>
          <w:sz w:val="28"/>
          <w:szCs w:val="28"/>
        </w:rPr>
      </w:pPr>
      <w:r w:rsidRPr="00D73E89">
        <w:rPr>
          <w:color w:val="000000" w:themeColor="text1"/>
          <w:sz w:val="28"/>
          <w:szCs w:val="28"/>
        </w:rPr>
        <w:t>- план перевода Управления Роскомнадзора по Амурской области на работу в условиях военного времени;</w:t>
      </w:r>
    </w:p>
    <w:p w:rsidR="00FC5896" w:rsidRPr="00D73E89" w:rsidRDefault="00FC5896" w:rsidP="00FC5896">
      <w:pPr>
        <w:tabs>
          <w:tab w:val="left" w:pos="1178"/>
          <w:tab w:val="left" w:pos="9053"/>
        </w:tabs>
        <w:ind w:firstLine="567"/>
        <w:jc w:val="both"/>
        <w:rPr>
          <w:color w:val="000000" w:themeColor="text1"/>
          <w:sz w:val="28"/>
          <w:szCs w:val="28"/>
        </w:rPr>
      </w:pPr>
      <w:r w:rsidRPr="00D73E89">
        <w:rPr>
          <w:color w:val="000000" w:themeColor="text1"/>
          <w:sz w:val="28"/>
          <w:szCs w:val="28"/>
        </w:rPr>
        <w:t>- план мероприятий, выполняемых в Управлении Роскомнадзора по Амурской области при нарастании угрозы агрессии против Российской Федерации до объявления мобилизации в Российской Федерации.</w:t>
      </w:r>
    </w:p>
    <w:p w:rsidR="00FC5896" w:rsidRPr="00D73E89" w:rsidRDefault="00FC5896" w:rsidP="00FC5896">
      <w:pPr>
        <w:tabs>
          <w:tab w:val="left" w:pos="1178"/>
          <w:tab w:val="left" w:pos="9053"/>
        </w:tabs>
        <w:ind w:firstLine="567"/>
        <w:jc w:val="both"/>
        <w:rPr>
          <w:color w:val="000000" w:themeColor="text1"/>
          <w:sz w:val="28"/>
          <w:szCs w:val="28"/>
        </w:rPr>
      </w:pPr>
      <w:r w:rsidRPr="00D73E89">
        <w:rPr>
          <w:color w:val="000000" w:themeColor="text1"/>
          <w:sz w:val="28"/>
          <w:szCs w:val="28"/>
        </w:rPr>
        <w:t>Отчет о завершении разработки мобилизационных документов направлен в Центральный аппарат Роскомнадзора.</w:t>
      </w:r>
    </w:p>
    <w:p w:rsidR="00FC5896" w:rsidRPr="00D73E89" w:rsidRDefault="00FC5896" w:rsidP="00FC5896">
      <w:pPr>
        <w:tabs>
          <w:tab w:val="left" w:pos="1178"/>
          <w:tab w:val="left" w:pos="9053"/>
        </w:tabs>
        <w:ind w:firstLine="567"/>
        <w:jc w:val="both"/>
        <w:rPr>
          <w:color w:val="000000" w:themeColor="text1"/>
          <w:sz w:val="28"/>
          <w:szCs w:val="28"/>
        </w:rPr>
      </w:pPr>
      <w:r w:rsidRPr="00D73E89">
        <w:rPr>
          <w:color w:val="000000" w:themeColor="text1"/>
          <w:sz w:val="28"/>
          <w:szCs w:val="28"/>
        </w:rPr>
        <w:t xml:space="preserve">Должностные лица, привлекаемые к мобилизационной работе, имеют необходимую форму допуска к государственной тайне. Условия хранения и разработки мобилизационных документов соответствуют требованиям нормативных правовых и руководящих документов. </w:t>
      </w:r>
    </w:p>
    <w:p w:rsidR="0079419C" w:rsidRPr="00D73E89" w:rsidRDefault="004D1CBE" w:rsidP="007A787E">
      <w:pPr>
        <w:pStyle w:val="3"/>
        <w:rPr>
          <w:color w:val="000000" w:themeColor="text1"/>
        </w:rPr>
      </w:pPr>
      <w:bookmarkStart w:id="64" w:name="_Toc479332851"/>
      <w:r w:rsidRPr="00D73E89">
        <w:rPr>
          <w:color w:val="000000" w:themeColor="text1"/>
        </w:rPr>
        <w:t>4</w:t>
      </w:r>
      <w:r w:rsidR="0079419C" w:rsidRPr="00D73E89">
        <w:rPr>
          <w:color w:val="000000" w:themeColor="text1"/>
        </w:rPr>
        <w:t>.13.</w:t>
      </w:r>
      <w:r w:rsidR="001D703F" w:rsidRPr="00D73E89">
        <w:rPr>
          <w:color w:val="000000" w:themeColor="text1"/>
        </w:rPr>
        <w:tab/>
      </w:r>
      <w:r w:rsidR="0079419C" w:rsidRPr="00D73E89">
        <w:rPr>
          <w:color w:val="000000" w:themeColor="text1"/>
        </w:rPr>
        <w:t>Организация делопроизводства - организация работы по комплектованию, хранению, учету и использованию архивных документов.</w:t>
      </w:r>
      <w:bookmarkEnd w:id="64"/>
    </w:p>
    <w:p w:rsidR="00C874F0" w:rsidRPr="00D73E89" w:rsidRDefault="00C874F0" w:rsidP="00C874F0">
      <w:pPr>
        <w:tabs>
          <w:tab w:val="left" w:pos="1178"/>
          <w:tab w:val="left" w:pos="9053"/>
        </w:tabs>
        <w:ind w:firstLine="567"/>
        <w:jc w:val="both"/>
        <w:rPr>
          <w:color w:val="000000" w:themeColor="text1"/>
          <w:sz w:val="28"/>
          <w:szCs w:val="28"/>
        </w:rPr>
      </w:pPr>
      <w:bookmarkStart w:id="65" w:name="_Toc479332852"/>
      <w:r w:rsidRPr="00D73E89">
        <w:rPr>
          <w:color w:val="000000" w:themeColor="text1"/>
          <w:sz w:val="28"/>
          <w:szCs w:val="28"/>
        </w:rPr>
        <w:t xml:space="preserve">Организация приема и регистрации входящей корреспонденции – 3788 документов, составление реестров и отправка исходящей корреспонденции – 3692 заказных писем. </w:t>
      </w:r>
    </w:p>
    <w:p w:rsidR="00C874F0" w:rsidRPr="00D73E89" w:rsidRDefault="00C874F0" w:rsidP="00C874F0">
      <w:pPr>
        <w:tabs>
          <w:tab w:val="left" w:pos="1178"/>
          <w:tab w:val="left" w:pos="9053"/>
        </w:tabs>
        <w:ind w:firstLine="567"/>
        <w:jc w:val="both"/>
        <w:rPr>
          <w:color w:val="000000" w:themeColor="text1"/>
          <w:sz w:val="28"/>
          <w:szCs w:val="28"/>
        </w:rPr>
      </w:pPr>
      <w:r w:rsidRPr="00D73E89">
        <w:rPr>
          <w:color w:val="000000" w:themeColor="text1"/>
          <w:sz w:val="28"/>
          <w:szCs w:val="28"/>
        </w:rPr>
        <w:t>Формирование дел в соответствии с номенклатурой дел на 2017 год, обеспечение хранения дел и ведение архива</w:t>
      </w:r>
    </w:p>
    <w:p w:rsidR="0079419C" w:rsidRPr="00D73E89" w:rsidRDefault="004D1CBE" w:rsidP="007A787E">
      <w:pPr>
        <w:pStyle w:val="3"/>
        <w:rPr>
          <w:color w:val="000000" w:themeColor="text1"/>
        </w:rPr>
      </w:pPr>
      <w:r w:rsidRPr="00D73E89">
        <w:rPr>
          <w:color w:val="000000" w:themeColor="text1"/>
        </w:rPr>
        <w:t>4</w:t>
      </w:r>
      <w:r w:rsidR="0079419C" w:rsidRPr="00D73E89">
        <w:rPr>
          <w:color w:val="000000" w:themeColor="text1"/>
        </w:rPr>
        <w:t>.14.</w:t>
      </w:r>
      <w:r w:rsidR="001D703F" w:rsidRPr="00D73E89">
        <w:rPr>
          <w:color w:val="000000" w:themeColor="text1"/>
        </w:rPr>
        <w:tab/>
      </w:r>
      <w:r w:rsidR="0079419C" w:rsidRPr="00D73E89">
        <w:rPr>
          <w:color w:val="000000" w:themeColor="text1"/>
        </w:rPr>
        <w:t>Организация прогнозирования и планирования деятельности.</w:t>
      </w:r>
      <w:bookmarkEnd w:id="65"/>
    </w:p>
    <w:p w:rsidR="0079419C" w:rsidRPr="00D73E89" w:rsidRDefault="0079419C" w:rsidP="00847F03">
      <w:pPr>
        <w:tabs>
          <w:tab w:val="left" w:pos="1178"/>
          <w:tab w:val="left" w:pos="9053"/>
        </w:tabs>
        <w:ind w:firstLine="567"/>
        <w:jc w:val="both"/>
        <w:rPr>
          <w:color w:val="000000" w:themeColor="text1"/>
          <w:sz w:val="28"/>
        </w:rPr>
      </w:pPr>
      <w:r w:rsidRPr="00D73E89">
        <w:rPr>
          <w:color w:val="000000" w:themeColor="text1"/>
          <w:sz w:val="28"/>
        </w:rPr>
        <w:t xml:space="preserve">Командирование работников осуществляется на основании плана </w:t>
      </w:r>
      <w:r w:rsidR="00355488" w:rsidRPr="00D73E89">
        <w:rPr>
          <w:color w:val="000000" w:themeColor="text1"/>
          <w:sz w:val="28"/>
        </w:rPr>
        <w:t xml:space="preserve">на 2017 год, </w:t>
      </w:r>
      <w:r w:rsidRPr="00D73E89">
        <w:rPr>
          <w:color w:val="000000" w:themeColor="text1"/>
          <w:sz w:val="28"/>
        </w:rPr>
        <w:t xml:space="preserve">с учетом вносимых изменений. План по обеспечивающей деятельности за </w:t>
      </w:r>
      <w:r w:rsidR="00EF1845" w:rsidRPr="00D73E89">
        <w:rPr>
          <w:color w:val="000000" w:themeColor="text1"/>
          <w:sz w:val="28"/>
        </w:rPr>
        <w:t>первое полугодие</w:t>
      </w:r>
      <w:r w:rsidR="00FC4C18" w:rsidRPr="00D73E89">
        <w:rPr>
          <w:color w:val="000000" w:themeColor="text1"/>
          <w:sz w:val="28"/>
        </w:rPr>
        <w:t xml:space="preserve"> </w:t>
      </w:r>
      <w:r w:rsidRPr="00D73E89">
        <w:rPr>
          <w:color w:val="000000" w:themeColor="text1"/>
          <w:sz w:val="28"/>
        </w:rPr>
        <w:t>201</w:t>
      </w:r>
      <w:r w:rsidR="00355488" w:rsidRPr="00D73E89">
        <w:rPr>
          <w:color w:val="000000" w:themeColor="text1"/>
          <w:sz w:val="28"/>
        </w:rPr>
        <w:t>7</w:t>
      </w:r>
      <w:r w:rsidRPr="00D73E89">
        <w:rPr>
          <w:color w:val="000000" w:themeColor="text1"/>
          <w:sz w:val="28"/>
        </w:rPr>
        <w:t xml:space="preserve"> г</w:t>
      </w:r>
      <w:r w:rsidR="00FC4C18" w:rsidRPr="00D73E89">
        <w:rPr>
          <w:color w:val="000000" w:themeColor="text1"/>
          <w:sz w:val="28"/>
        </w:rPr>
        <w:t>ода</w:t>
      </w:r>
      <w:r w:rsidRPr="00D73E89">
        <w:rPr>
          <w:color w:val="000000" w:themeColor="text1"/>
          <w:sz w:val="28"/>
        </w:rPr>
        <w:t xml:space="preserve"> исполнен в полном объеме. </w:t>
      </w:r>
    </w:p>
    <w:p w:rsidR="008234B0" w:rsidRPr="00D73E89" w:rsidRDefault="004D1CBE" w:rsidP="007A787E">
      <w:pPr>
        <w:pStyle w:val="3"/>
        <w:rPr>
          <w:color w:val="000000" w:themeColor="text1"/>
        </w:rPr>
      </w:pPr>
      <w:bookmarkStart w:id="66" w:name="_Toc479332853"/>
      <w:r w:rsidRPr="00D73E89">
        <w:rPr>
          <w:color w:val="000000" w:themeColor="text1"/>
        </w:rPr>
        <w:t>4</w:t>
      </w:r>
      <w:r w:rsidR="0079419C" w:rsidRPr="00D73E89">
        <w:rPr>
          <w:color w:val="000000" w:themeColor="text1"/>
        </w:rPr>
        <w:t>.15.</w:t>
      </w:r>
      <w:r w:rsidR="001D703F" w:rsidRPr="00D73E89">
        <w:rPr>
          <w:color w:val="000000" w:themeColor="text1"/>
        </w:rPr>
        <w:tab/>
      </w:r>
      <w:r w:rsidR="0079419C" w:rsidRPr="00D73E89">
        <w:rPr>
          <w:color w:val="000000" w:themeColor="text1"/>
        </w:rPr>
        <w:t>Организация работы по организационному развитию.</w:t>
      </w:r>
      <w:bookmarkEnd w:id="66"/>
      <w:r w:rsidR="008234B0" w:rsidRPr="00D73E89">
        <w:rPr>
          <w:color w:val="000000" w:themeColor="text1"/>
        </w:rPr>
        <w:t xml:space="preserve"> </w:t>
      </w:r>
    </w:p>
    <w:p w:rsidR="0079419C" w:rsidRPr="00D73E89" w:rsidRDefault="0079419C" w:rsidP="00847F03">
      <w:pPr>
        <w:tabs>
          <w:tab w:val="left" w:pos="1178"/>
          <w:tab w:val="left" w:pos="9053"/>
        </w:tabs>
        <w:ind w:firstLine="567"/>
        <w:jc w:val="both"/>
        <w:rPr>
          <w:color w:val="000000" w:themeColor="text1"/>
          <w:sz w:val="28"/>
        </w:rPr>
      </w:pPr>
      <w:r w:rsidRPr="00D73E89">
        <w:rPr>
          <w:color w:val="000000" w:themeColor="text1"/>
          <w:sz w:val="28"/>
        </w:rPr>
        <w:t>Деятельность в отчетном периоде не осуществлялась.</w:t>
      </w:r>
    </w:p>
    <w:p w:rsidR="0079419C" w:rsidRPr="00D73E89" w:rsidRDefault="004D1CBE" w:rsidP="007A787E">
      <w:pPr>
        <w:pStyle w:val="3"/>
        <w:rPr>
          <w:rFonts w:eastAsiaTheme="minorEastAsia"/>
          <w:color w:val="000000" w:themeColor="text1"/>
        </w:rPr>
      </w:pPr>
      <w:bookmarkStart w:id="67" w:name="_Toc479332854"/>
      <w:r w:rsidRPr="00D73E89">
        <w:rPr>
          <w:rFonts w:eastAsiaTheme="minorEastAsia"/>
          <w:color w:val="000000" w:themeColor="text1"/>
        </w:rPr>
        <w:t>4</w:t>
      </w:r>
      <w:r w:rsidR="0079419C" w:rsidRPr="00D73E89">
        <w:rPr>
          <w:rFonts w:eastAsiaTheme="minorEastAsia"/>
          <w:color w:val="000000" w:themeColor="text1"/>
        </w:rPr>
        <w:t>.16.</w:t>
      </w:r>
      <w:r w:rsidR="001D703F" w:rsidRPr="00D73E89">
        <w:rPr>
          <w:rFonts w:eastAsiaTheme="minorEastAsia"/>
          <w:color w:val="000000" w:themeColor="text1"/>
        </w:rPr>
        <w:tab/>
      </w:r>
      <w:r w:rsidR="0079419C" w:rsidRPr="00D73E89">
        <w:rPr>
          <w:rFonts w:eastAsiaTheme="minorEastAsia"/>
          <w:color w:val="000000" w:themeColor="text1"/>
        </w:rPr>
        <w:t>Организация работы по реализации мер, направленных на повышение эффективности деятельности.</w:t>
      </w:r>
      <w:bookmarkEnd w:id="67"/>
    </w:p>
    <w:p w:rsidR="0079419C" w:rsidRPr="00D73E89" w:rsidRDefault="0079419C" w:rsidP="00847F03">
      <w:pPr>
        <w:tabs>
          <w:tab w:val="left" w:pos="1178"/>
          <w:tab w:val="left" w:pos="9053"/>
        </w:tabs>
        <w:ind w:firstLine="567"/>
        <w:jc w:val="both"/>
        <w:rPr>
          <w:rFonts w:eastAsiaTheme="minorEastAsia"/>
          <w:color w:val="000000" w:themeColor="text1"/>
          <w:sz w:val="28"/>
          <w:szCs w:val="22"/>
        </w:rPr>
      </w:pPr>
      <w:r w:rsidRPr="00D73E89">
        <w:rPr>
          <w:rFonts w:eastAsiaTheme="minorEastAsia"/>
          <w:color w:val="000000" w:themeColor="text1"/>
          <w:sz w:val="28"/>
          <w:szCs w:val="22"/>
        </w:rPr>
        <w:t>Деятельность в отчетном периоде не осуществлялась.</w:t>
      </w:r>
    </w:p>
    <w:p w:rsidR="0079419C" w:rsidRPr="00D73E89" w:rsidRDefault="004D1CBE" w:rsidP="007A787E">
      <w:pPr>
        <w:pStyle w:val="3"/>
        <w:rPr>
          <w:rFonts w:eastAsiaTheme="minorEastAsia"/>
          <w:color w:val="000000" w:themeColor="text1"/>
        </w:rPr>
      </w:pPr>
      <w:bookmarkStart w:id="68" w:name="_Toc479332855"/>
      <w:r w:rsidRPr="00D73E89">
        <w:rPr>
          <w:rFonts w:eastAsiaTheme="minorEastAsia"/>
          <w:color w:val="000000" w:themeColor="text1"/>
        </w:rPr>
        <w:t>4</w:t>
      </w:r>
      <w:r w:rsidR="0079419C" w:rsidRPr="00D73E89">
        <w:rPr>
          <w:rFonts w:eastAsiaTheme="minorEastAsia"/>
          <w:color w:val="000000" w:themeColor="text1"/>
        </w:rPr>
        <w:t>.17.</w:t>
      </w:r>
      <w:r w:rsidR="001D703F" w:rsidRPr="00D73E89">
        <w:rPr>
          <w:rFonts w:eastAsiaTheme="minorEastAsia"/>
          <w:color w:val="000000" w:themeColor="text1"/>
        </w:rPr>
        <w:tab/>
      </w:r>
      <w:r w:rsidR="0079419C" w:rsidRPr="00D73E89">
        <w:rPr>
          <w:rFonts w:eastAsiaTheme="minorEastAsia"/>
          <w:color w:val="000000" w:themeColor="text1"/>
        </w:rPr>
        <w:t>Правовое обеспечение - организация законодательной поддержки и судебной работы в установленной сфере в целях обеспечения нужд Роскомнадзора.</w:t>
      </w:r>
      <w:bookmarkEnd w:id="68"/>
    </w:p>
    <w:p w:rsidR="0079419C" w:rsidRPr="00D73E89" w:rsidRDefault="0079419C" w:rsidP="00847F03">
      <w:pPr>
        <w:tabs>
          <w:tab w:val="left" w:pos="1178"/>
          <w:tab w:val="left" w:pos="9053"/>
        </w:tabs>
        <w:ind w:firstLine="567"/>
        <w:jc w:val="both"/>
        <w:rPr>
          <w:rFonts w:eastAsiaTheme="minorEastAsia"/>
          <w:color w:val="000000" w:themeColor="text1"/>
          <w:sz w:val="28"/>
          <w:szCs w:val="22"/>
        </w:rPr>
      </w:pPr>
      <w:r w:rsidRPr="00D73E89">
        <w:rPr>
          <w:rFonts w:eastAsiaTheme="minorEastAsia"/>
          <w:color w:val="000000" w:themeColor="text1"/>
          <w:sz w:val="28"/>
          <w:szCs w:val="22"/>
        </w:rPr>
        <w:t xml:space="preserve">За отчетный период сотрудниками Управления составлено </w:t>
      </w:r>
      <w:r w:rsidR="00865ACC" w:rsidRPr="00D73E89">
        <w:rPr>
          <w:rFonts w:eastAsiaTheme="minorEastAsia"/>
          <w:color w:val="000000" w:themeColor="text1"/>
          <w:sz w:val="28"/>
          <w:szCs w:val="22"/>
        </w:rPr>
        <w:t>676</w:t>
      </w:r>
      <w:r w:rsidRPr="00D73E89">
        <w:rPr>
          <w:rFonts w:eastAsiaTheme="minorEastAsia"/>
          <w:color w:val="000000" w:themeColor="text1"/>
          <w:sz w:val="28"/>
          <w:szCs w:val="22"/>
        </w:rPr>
        <w:t xml:space="preserve"> протокол</w:t>
      </w:r>
      <w:r w:rsidR="00F0245E" w:rsidRPr="00D73E89">
        <w:rPr>
          <w:rFonts w:eastAsiaTheme="minorEastAsia"/>
          <w:color w:val="000000" w:themeColor="text1"/>
          <w:sz w:val="28"/>
          <w:szCs w:val="22"/>
        </w:rPr>
        <w:t>ов</w:t>
      </w:r>
      <w:r w:rsidRPr="00D73E89">
        <w:rPr>
          <w:rFonts w:eastAsiaTheme="minorEastAsia"/>
          <w:color w:val="000000" w:themeColor="text1"/>
          <w:sz w:val="28"/>
          <w:szCs w:val="22"/>
        </w:rPr>
        <w:t xml:space="preserve"> об административном правонарушении:</w:t>
      </w:r>
    </w:p>
    <w:p w:rsidR="00450DC2" w:rsidRPr="00D73E89" w:rsidRDefault="00450DC2" w:rsidP="00847F03">
      <w:pPr>
        <w:tabs>
          <w:tab w:val="left" w:pos="1178"/>
          <w:tab w:val="left" w:pos="9053"/>
        </w:tabs>
        <w:ind w:firstLine="567"/>
        <w:jc w:val="both"/>
        <w:rPr>
          <w:rFonts w:eastAsiaTheme="minorEastAsia"/>
          <w:color w:val="000000" w:themeColor="text1"/>
          <w:sz w:val="28"/>
          <w:szCs w:val="22"/>
        </w:rPr>
      </w:pPr>
      <w:r w:rsidRPr="00D73E89">
        <w:rPr>
          <w:rFonts w:eastAsiaTheme="minorEastAsia"/>
          <w:color w:val="000000" w:themeColor="text1"/>
          <w:sz w:val="28"/>
          <w:szCs w:val="22"/>
        </w:rPr>
        <w:t xml:space="preserve">- самостоятельно рассмотрено </w:t>
      </w:r>
      <w:r w:rsidR="00865ACC" w:rsidRPr="00D73E89">
        <w:rPr>
          <w:rFonts w:eastAsiaTheme="minorEastAsia"/>
          <w:color w:val="000000" w:themeColor="text1"/>
          <w:sz w:val="28"/>
          <w:szCs w:val="22"/>
        </w:rPr>
        <w:t>505</w:t>
      </w:r>
      <w:r w:rsidRPr="00D73E89">
        <w:rPr>
          <w:rFonts w:eastAsiaTheme="minorEastAsia"/>
          <w:color w:val="000000" w:themeColor="text1"/>
          <w:sz w:val="28"/>
          <w:szCs w:val="22"/>
        </w:rPr>
        <w:t xml:space="preserve"> протоколов;</w:t>
      </w:r>
    </w:p>
    <w:p w:rsidR="00450DC2" w:rsidRPr="00D73E89" w:rsidRDefault="0079419C" w:rsidP="00847F03">
      <w:pPr>
        <w:tabs>
          <w:tab w:val="left" w:pos="1178"/>
          <w:tab w:val="left" w:pos="9053"/>
        </w:tabs>
        <w:ind w:firstLine="567"/>
        <w:jc w:val="both"/>
        <w:rPr>
          <w:rFonts w:eastAsiaTheme="minorEastAsia"/>
          <w:color w:val="000000" w:themeColor="text1"/>
          <w:sz w:val="28"/>
          <w:szCs w:val="22"/>
        </w:rPr>
      </w:pPr>
      <w:r w:rsidRPr="00D73E89">
        <w:rPr>
          <w:rFonts w:eastAsiaTheme="minorEastAsia"/>
          <w:color w:val="000000" w:themeColor="text1"/>
          <w:sz w:val="28"/>
          <w:szCs w:val="22"/>
        </w:rPr>
        <w:t>-</w:t>
      </w:r>
      <w:r w:rsidR="009369C6" w:rsidRPr="00D73E89">
        <w:rPr>
          <w:rFonts w:eastAsiaTheme="minorEastAsia"/>
          <w:color w:val="000000" w:themeColor="text1"/>
          <w:sz w:val="28"/>
          <w:szCs w:val="22"/>
        </w:rPr>
        <w:t xml:space="preserve"> </w:t>
      </w:r>
      <w:r w:rsidRPr="00D73E89">
        <w:rPr>
          <w:rFonts w:eastAsiaTheme="minorEastAsia"/>
          <w:color w:val="000000" w:themeColor="text1"/>
          <w:sz w:val="28"/>
          <w:szCs w:val="22"/>
        </w:rPr>
        <w:t>в суд направлено</w:t>
      </w:r>
      <w:r w:rsidR="00450DC2" w:rsidRPr="00D73E89">
        <w:rPr>
          <w:rFonts w:eastAsiaTheme="minorEastAsia"/>
          <w:color w:val="000000" w:themeColor="text1"/>
          <w:sz w:val="28"/>
          <w:szCs w:val="22"/>
        </w:rPr>
        <w:t xml:space="preserve"> </w:t>
      </w:r>
      <w:r w:rsidR="0072314D" w:rsidRPr="00D73E89">
        <w:rPr>
          <w:rFonts w:eastAsiaTheme="minorEastAsia"/>
          <w:color w:val="000000" w:themeColor="text1"/>
          <w:sz w:val="28"/>
          <w:szCs w:val="22"/>
        </w:rPr>
        <w:t>171</w:t>
      </w:r>
      <w:r w:rsidRPr="00D73E89">
        <w:rPr>
          <w:rFonts w:eastAsiaTheme="minorEastAsia"/>
          <w:color w:val="000000" w:themeColor="text1"/>
          <w:sz w:val="28"/>
          <w:szCs w:val="22"/>
        </w:rPr>
        <w:t xml:space="preserve"> протокол</w:t>
      </w:r>
      <w:r w:rsidR="00450DC2" w:rsidRPr="00D73E89">
        <w:rPr>
          <w:rFonts w:eastAsiaTheme="minorEastAsia"/>
          <w:color w:val="000000" w:themeColor="text1"/>
          <w:sz w:val="28"/>
          <w:szCs w:val="22"/>
        </w:rPr>
        <w:t>а</w:t>
      </w:r>
      <w:r w:rsidR="00F0245E" w:rsidRPr="00D73E89">
        <w:rPr>
          <w:rFonts w:eastAsiaTheme="minorEastAsia"/>
          <w:color w:val="000000" w:themeColor="text1"/>
          <w:sz w:val="28"/>
          <w:szCs w:val="22"/>
        </w:rPr>
        <w:t>.</w:t>
      </w:r>
    </w:p>
    <w:p w:rsidR="00F0245E" w:rsidRPr="00D73E89" w:rsidRDefault="00F0245E" w:rsidP="00847F03">
      <w:pPr>
        <w:tabs>
          <w:tab w:val="left" w:pos="1178"/>
          <w:tab w:val="left" w:pos="9053"/>
        </w:tabs>
        <w:ind w:firstLine="567"/>
        <w:jc w:val="both"/>
        <w:rPr>
          <w:rFonts w:eastAsiaTheme="minorEastAsia"/>
          <w:color w:val="000000" w:themeColor="text1"/>
          <w:sz w:val="28"/>
          <w:szCs w:val="22"/>
        </w:rPr>
      </w:pPr>
      <w:r w:rsidRPr="00D73E89">
        <w:rPr>
          <w:rFonts w:eastAsiaTheme="minorEastAsia"/>
          <w:color w:val="000000" w:themeColor="text1"/>
          <w:sz w:val="28"/>
          <w:szCs w:val="22"/>
        </w:rPr>
        <w:t>И</w:t>
      </w:r>
      <w:r w:rsidR="00450DC2" w:rsidRPr="00D73E89">
        <w:rPr>
          <w:rFonts w:eastAsiaTheme="minorEastAsia"/>
          <w:color w:val="000000" w:themeColor="text1"/>
          <w:sz w:val="28"/>
          <w:szCs w:val="22"/>
        </w:rPr>
        <w:t>з них</w:t>
      </w:r>
      <w:r w:rsidRPr="00D73E89">
        <w:rPr>
          <w:rFonts w:eastAsiaTheme="minorEastAsia"/>
          <w:color w:val="000000" w:themeColor="text1"/>
          <w:sz w:val="28"/>
          <w:szCs w:val="22"/>
        </w:rPr>
        <w:t xml:space="preserve"> по статьям КоАП РФ</w:t>
      </w:r>
      <w:r w:rsidR="00450DC2" w:rsidRPr="00D73E89">
        <w:rPr>
          <w:rFonts w:eastAsiaTheme="minorEastAsia"/>
          <w:color w:val="000000" w:themeColor="text1"/>
          <w:sz w:val="28"/>
          <w:szCs w:val="22"/>
        </w:rPr>
        <w:t>: по ст.</w:t>
      </w:r>
      <w:r w:rsidR="00865ACC"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13.15</w:t>
      </w:r>
      <w:r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 xml:space="preserve">– </w:t>
      </w:r>
      <w:r w:rsidR="00A701B0" w:rsidRPr="00D73E89">
        <w:rPr>
          <w:rFonts w:eastAsiaTheme="minorEastAsia"/>
          <w:color w:val="000000" w:themeColor="text1"/>
          <w:sz w:val="28"/>
          <w:szCs w:val="22"/>
        </w:rPr>
        <w:t>2</w:t>
      </w:r>
      <w:r w:rsidR="00450DC2" w:rsidRPr="00D73E89">
        <w:rPr>
          <w:rFonts w:eastAsiaTheme="minorEastAsia"/>
          <w:color w:val="000000" w:themeColor="text1"/>
          <w:sz w:val="28"/>
          <w:szCs w:val="22"/>
        </w:rPr>
        <w:t>; по ст.</w:t>
      </w:r>
      <w:r w:rsidR="00865ACC"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 xml:space="preserve">13.21 – </w:t>
      </w:r>
      <w:r w:rsidR="00A701B0" w:rsidRPr="00D73E89">
        <w:rPr>
          <w:rFonts w:eastAsiaTheme="minorEastAsia"/>
          <w:color w:val="000000" w:themeColor="text1"/>
          <w:sz w:val="28"/>
          <w:szCs w:val="22"/>
        </w:rPr>
        <w:t>31</w:t>
      </w:r>
      <w:r w:rsidR="00450DC2" w:rsidRPr="00D73E89">
        <w:rPr>
          <w:rFonts w:eastAsiaTheme="minorEastAsia"/>
          <w:color w:val="000000" w:themeColor="text1"/>
          <w:sz w:val="28"/>
          <w:szCs w:val="22"/>
        </w:rPr>
        <w:t>; по ст.</w:t>
      </w:r>
      <w:r w:rsidR="00865ACC"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13.22</w:t>
      </w:r>
      <w:r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 xml:space="preserve">– </w:t>
      </w:r>
      <w:r w:rsidR="00A701B0" w:rsidRPr="00D73E89">
        <w:rPr>
          <w:rFonts w:eastAsiaTheme="minorEastAsia"/>
          <w:color w:val="000000" w:themeColor="text1"/>
          <w:sz w:val="28"/>
          <w:szCs w:val="22"/>
        </w:rPr>
        <w:t>28</w:t>
      </w:r>
      <w:r w:rsidR="00450DC2" w:rsidRPr="00D73E89">
        <w:rPr>
          <w:rFonts w:eastAsiaTheme="minorEastAsia"/>
          <w:color w:val="000000" w:themeColor="text1"/>
          <w:sz w:val="28"/>
          <w:szCs w:val="22"/>
        </w:rPr>
        <w:t>; по ст.</w:t>
      </w:r>
      <w:r w:rsidR="00865ACC"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 xml:space="preserve">13.23 КоАП РФ – </w:t>
      </w:r>
      <w:r w:rsidR="00A701B0" w:rsidRPr="00D73E89">
        <w:rPr>
          <w:rFonts w:eastAsiaTheme="minorEastAsia"/>
          <w:color w:val="000000" w:themeColor="text1"/>
          <w:sz w:val="28"/>
          <w:szCs w:val="22"/>
        </w:rPr>
        <w:t>47</w:t>
      </w:r>
      <w:r w:rsidR="00450DC2" w:rsidRPr="00D73E89">
        <w:rPr>
          <w:rFonts w:eastAsiaTheme="minorEastAsia"/>
          <w:color w:val="000000" w:themeColor="text1"/>
          <w:sz w:val="28"/>
          <w:szCs w:val="22"/>
        </w:rPr>
        <w:t xml:space="preserve">; </w:t>
      </w:r>
      <w:r w:rsidR="00A701B0" w:rsidRPr="00D73E89">
        <w:rPr>
          <w:rFonts w:eastAsiaTheme="minorEastAsia"/>
          <w:color w:val="000000" w:themeColor="text1"/>
          <w:sz w:val="28"/>
          <w:szCs w:val="22"/>
        </w:rPr>
        <w:t>по ст.</w:t>
      </w:r>
      <w:r w:rsidR="00865ACC" w:rsidRPr="00D73E89">
        <w:rPr>
          <w:rFonts w:eastAsiaTheme="minorEastAsia"/>
          <w:color w:val="000000" w:themeColor="text1"/>
          <w:sz w:val="28"/>
          <w:szCs w:val="22"/>
        </w:rPr>
        <w:t xml:space="preserve"> </w:t>
      </w:r>
      <w:r w:rsidR="00A701B0" w:rsidRPr="00D73E89">
        <w:rPr>
          <w:rFonts w:eastAsiaTheme="minorEastAsia"/>
          <w:color w:val="000000" w:themeColor="text1"/>
          <w:sz w:val="28"/>
          <w:szCs w:val="22"/>
        </w:rPr>
        <w:t xml:space="preserve">13.34 КоАП РФ – 12; </w:t>
      </w:r>
      <w:r w:rsidR="00450DC2" w:rsidRPr="00D73E89">
        <w:rPr>
          <w:rFonts w:eastAsiaTheme="minorEastAsia"/>
          <w:color w:val="000000" w:themeColor="text1"/>
          <w:sz w:val="28"/>
          <w:szCs w:val="22"/>
        </w:rPr>
        <w:t>по ст.</w:t>
      </w:r>
      <w:r w:rsidR="00865ACC" w:rsidRPr="00D73E89">
        <w:rPr>
          <w:rFonts w:eastAsiaTheme="minorEastAsia"/>
          <w:color w:val="000000" w:themeColor="text1"/>
          <w:sz w:val="28"/>
          <w:szCs w:val="22"/>
        </w:rPr>
        <w:t xml:space="preserve"> </w:t>
      </w:r>
      <w:r w:rsidR="00450DC2" w:rsidRPr="00D73E89">
        <w:rPr>
          <w:rFonts w:eastAsiaTheme="minorEastAsia"/>
          <w:color w:val="000000" w:themeColor="text1"/>
          <w:sz w:val="28"/>
          <w:szCs w:val="22"/>
        </w:rPr>
        <w:t>13.</w:t>
      </w:r>
      <w:r w:rsidRPr="00D73E89">
        <w:rPr>
          <w:rFonts w:eastAsiaTheme="minorEastAsia"/>
          <w:color w:val="000000" w:themeColor="text1"/>
          <w:sz w:val="28"/>
          <w:szCs w:val="22"/>
        </w:rPr>
        <w:t>4</w:t>
      </w:r>
      <w:r w:rsidR="00450DC2" w:rsidRPr="00D73E89">
        <w:rPr>
          <w:rFonts w:eastAsiaTheme="minorEastAsia"/>
          <w:color w:val="000000" w:themeColor="text1"/>
          <w:sz w:val="28"/>
          <w:szCs w:val="22"/>
        </w:rPr>
        <w:t xml:space="preserve"> КоАП РФ </w:t>
      </w:r>
      <w:r w:rsidRPr="00D73E89">
        <w:rPr>
          <w:rFonts w:eastAsiaTheme="minorEastAsia"/>
          <w:color w:val="000000" w:themeColor="text1"/>
          <w:sz w:val="28"/>
          <w:szCs w:val="22"/>
        </w:rPr>
        <w:t>–</w:t>
      </w:r>
      <w:r w:rsidR="00450DC2" w:rsidRPr="00D73E89">
        <w:rPr>
          <w:rFonts w:eastAsiaTheme="minorEastAsia"/>
          <w:color w:val="000000" w:themeColor="text1"/>
          <w:sz w:val="28"/>
          <w:szCs w:val="22"/>
        </w:rPr>
        <w:t xml:space="preserve"> </w:t>
      </w:r>
      <w:r w:rsidR="00A701B0" w:rsidRPr="00D73E89">
        <w:rPr>
          <w:rFonts w:eastAsiaTheme="minorEastAsia"/>
          <w:color w:val="000000" w:themeColor="text1"/>
          <w:sz w:val="28"/>
          <w:szCs w:val="22"/>
        </w:rPr>
        <w:t>449</w:t>
      </w:r>
      <w:r w:rsidRPr="00D73E89">
        <w:rPr>
          <w:rFonts w:eastAsiaTheme="minorEastAsia"/>
          <w:color w:val="000000" w:themeColor="text1"/>
          <w:sz w:val="28"/>
          <w:szCs w:val="22"/>
        </w:rPr>
        <w:t>; по ст.</w:t>
      </w:r>
      <w:r w:rsidR="00450DC2" w:rsidRPr="00D73E89">
        <w:rPr>
          <w:rFonts w:eastAsiaTheme="minorEastAsia"/>
          <w:color w:val="000000" w:themeColor="text1"/>
          <w:sz w:val="28"/>
          <w:szCs w:val="22"/>
        </w:rPr>
        <w:t xml:space="preserve"> </w:t>
      </w:r>
      <w:r w:rsidRPr="00D73E89">
        <w:rPr>
          <w:rFonts w:eastAsiaTheme="minorEastAsia"/>
          <w:color w:val="000000" w:themeColor="text1"/>
          <w:sz w:val="28"/>
          <w:szCs w:val="22"/>
        </w:rPr>
        <w:t xml:space="preserve">14.1 – </w:t>
      </w:r>
      <w:r w:rsidR="00A701B0" w:rsidRPr="00D73E89">
        <w:rPr>
          <w:rFonts w:eastAsiaTheme="minorEastAsia"/>
          <w:color w:val="000000" w:themeColor="text1"/>
          <w:sz w:val="28"/>
          <w:szCs w:val="22"/>
        </w:rPr>
        <w:t>80</w:t>
      </w:r>
      <w:r w:rsidRPr="00D73E89">
        <w:rPr>
          <w:rFonts w:eastAsiaTheme="minorEastAsia"/>
          <w:color w:val="000000" w:themeColor="text1"/>
          <w:sz w:val="28"/>
          <w:szCs w:val="22"/>
        </w:rPr>
        <w:t xml:space="preserve">; </w:t>
      </w:r>
      <w:r w:rsidR="00A701B0" w:rsidRPr="00D73E89">
        <w:rPr>
          <w:rFonts w:eastAsiaTheme="minorEastAsia"/>
          <w:color w:val="000000" w:themeColor="text1"/>
          <w:sz w:val="28"/>
          <w:szCs w:val="22"/>
        </w:rPr>
        <w:t xml:space="preserve">по ст. 14.3.1 – 10; </w:t>
      </w:r>
      <w:r w:rsidR="00865ACC" w:rsidRPr="00D73E89">
        <w:rPr>
          <w:rFonts w:eastAsiaTheme="minorEastAsia"/>
          <w:color w:val="000000" w:themeColor="text1"/>
          <w:sz w:val="28"/>
          <w:szCs w:val="22"/>
        </w:rPr>
        <w:t xml:space="preserve">по ст. 15.27 – 1; </w:t>
      </w:r>
      <w:r w:rsidRPr="00D73E89">
        <w:rPr>
          <w:rFonts w:eastAsiaTheme="minorEastAsia"/>
          <w:color w:val="000000" w:themeColor="text1"/>
          <w:sz w:val="28"/>
          <w:szCs w:val="22"/>
        </w:rPr>
        <w:t xml:space="preserve">по ст. 19.5 – </w:t>
      </w:r>
      <w:r w:rsidR="00865ACC" w:rsidRPr="00D73E89">
        <w:rPr>
          <w:rFonts w:eastAsiaTheme="minorEastAsia"/>
          <w:color w:val="000000" w:themeColor="text1"/>
          <w:sz w:val="28"/>
          <w:szCs w:val="22"/>
        </w:rPr>
        <w:t>6</w:t>
      </w:r>
      <w:r w:rsidRPr="00D73E89">
        <w:rPr>
          <w:rFonts w:eastAsiaTheme="minorEastAsia"/>
          <w:color w:val="000000" w:themeColor="text1"/>
          <w:sz w:val="28"/>
          <w:szCs w:val="22"/>
        </w:rPr>
        <w:t>; по ст.</w:t>
      </w:r>
      <w:r w:rsidR="00865ACC" w:rsidRPr="00D73E89">
        <w:rPr>
          <w:rFonts w:eastAsiaTheme="minorEastAsia"/>
          <w:color w:val="000000" w:themeColor="text1"/>
          <w:sz w:val="28"/>
          <w:szCs w:val="22"/>
        </w:rPr>
        <w:t xml:space="preserve"> </w:t>
      </w:r>
      <w:r w:rsidRPr="00D73E89">
        <w:rPr>
          <w:rFonts w:eastAsiaTheme="minorEastAsia"/>
          <w:color w:val="000000" w:themeColor="text1"/>
          <w:sz w:val="28"/>
          <w:szCs w:val="22"/>
        </w:rPr>
        <w:t>19.7 – 9; по ст.</w:t>
      </w:r>
      <w:r w:rsidR="00865ACC" w:rsidRPr="00D73E89">
        <w:rPr>
          <w:rFonts w:eastAsiaTheme="minorEastAsia"/>
          <w:color w:val="000000" w:themeColor="text1"/>
          <w:sz w:val="28"/>
          <w:szCs w:val="22"/>
        </w:rPr>
        <w:t xml:space="preserve"> </w:t>
      </w:r>
      <w:r w:rsidRPr="00D73E89">
        <w:rPr>
          <w:rFonts w:eastAsiaTheme="minorEastAsia"/>
          <w:color w:val="000000" w:themeColor="text1"/>
          <w:sz w:val="28"/>
          <w:szCs w:val="22"/>
        </w:rPr>
        <w:t>6.17 – 1.</w:t>
      </w:r>
    </w:p>
    <w:p w:rsidR="0079419C" w:rsidRPr="00D73E89" w:rsidRDefault="0079419C" w:rsidP="00847F03">
      <w:pPr>
        <w:tabs>
          <w:tab w:val="left" w:pos="567"/>
          <w:tab w:val="left" w:pos="9053"/>
        </w:tabs>
        <w:ind w:firstLine="567"/>
        <w:jc w:val="both"/>
        <w:rPr>
          <w:rFonts w:eastAsiaTheme="minorEastAsia"/>
          <w:color w:val="000000" w:themeColor="text1"/>
          <w:sz w:val="28"/>
          <w:szCs w:val="22"/>
        </w:rPr>
      </w:pPr>
      <w:r w:rsidRPr="00D73E89">
        <w:rPr>
          <w:rFonts w:eastAsiaTheme="minorEastAsia"/>
          <w:color w:val="000000" w:themeColor="text1"/>
          <w:sz w:val="28"/>
          <w:szCs w:val="22"/>
        </w:rPr>
        <w:t xml:space="preserve">По постановлениям Управления вынесенным самостоятельно наложено штрафов на сумму </w:t>
      </w:r>
      <w:r w:rsidR="00865ACC" w:rsidRPr="00D73E89">
        <w:rPr>
          <w:rFonts w:eastAsiaTheme="minorEastAsia"/>
          <w:color w:val="000000" w:themeColor="text1"/>
          <w:sz w:val="28"/>
          <w:szCs w:val="22"/>
        </w:rPr>
        <w:t>2 347</w:t>
      </w:r>
      <w:r w:rsidR="00995260" w:rsidRPr="00D73E89">
        <w:rPr>
          <w:rFonts w:eastAsiaTheme="minorEastAsia"/>
          <w:color w:val="000000" w:themeColor="text1"/>
          <w:sz w:val="28"/>
          <w:szCs w:val="22"/>
        </w:rPr>
        <w:t> </w:t>
      </w:r>
      <w:r w:rsidR="00865ACC" w:rsidRPr="00D73E89">
        <w:rPr>
          <w:rFonts w:eastAsiaTheme="minorEastAsia"/>
          <w:color w:val="000000" w:themeColor="text1"/>
          <w:sz w:val="28"/>
          <w:szCs w:val="22"/>
        </w:rPr>
        <w:t>10</w:t>
      </w:r>
      <w:r w:rsidRPr="00D73E89">
        <w:rPr>
          <w:rFonts w:eastAsiaTheme="minorEastAsia"/>
          <w:color w:val="000000" w:themeColor="text1"/>
          <w:sz w:val="28"/>
          <w:szCs w:val="22"/>
        </w:rPr>
        <w:t>0</w:t>
      </w:r>
      <w:r w:rsidR="00995260" w:rsidRPr="00D73E89">
        <w:rPr>
          <w:rFonts w:eastAsiaTheme="minorEastAsia"/>
          <w:color w:val="000000" w:themeColor="text1"/>
          <w:sz w:val="28"/>
          <w:szCs w:val="22"/>
        </w:rPr>
        <w:t xml:space="preserve"> </w:t>
      </w:r>
      <w:r w:rsidRPr="00D73E89">
        <w:rPr>
          <w:rFonts w:eastAsiaTheme="minorEastAsia"/>
          <w:color w:val="000000" w:themeColor="text1"/>
          <w:sz w:val="28"/>
          <w:szCs w:val="22"/>
        </w:rPr>
        <w:t xml:space="preserve">рублей, взыскано из них </w:t>
      </w:r>
      <w:r w:rsidR="00865ACC" w:rsidRPr="00D73E89">
        <w:rPr>
          <w:rFonts w:eastAsiaTheme="minorEastAsia"/>
          <w:color w:val="000000" w:themeColor="text1"/>
          <w:sz w:val="28"/>
          <w:szCs w:val="22"/>
        </w:rPr>
        <w:t>1 600 5</w:t>
      </w:r>
      <w:r w:rsidR="00995260" w:rsidRPr="00D73E89">
        <w:rPr>
          <w:rFonts w:eastAsiaTheme="minorEastAsia"/>
          <w:color w:val="000000" w:themeColor="text1"/>
          <w:sz w:val="28"/>
          <w:szCs w:val="22"/>
        </w:rPr>
        <w:t>00</w:t>
      </w:r>
      <w:r w:rsidRPr="00D73E89">
        <w:rPr>
          <w:rFonts w:eastAsiaTheme="minorEastAsia"/>
          <w:color w:val="000000" w:themeColor="text1"/>
          <w:sz w:val="28"/>
          <w:szCs w:val="22"/>
        </w:rPr>
        <w:t xml:space="preserve"> рублей.</w:t>
      </w:r>
    </w:p>
    <w:p w:rsidR="0079419C" w:rsidRPr="00D73E89" w:rsidRDefault="004D1CBE" w:rsidP="007A787E">
      <w:pPr>
        <w:pStyle w:val="3"/>
        <w:rPr>
          <w:rFonts w:eastAsiaTheme="minorEastAsia"/>
          <w:color w:val="000000" w:themeColor="text1"/>
        </w:rPr>
      </w:pPr>
      <w:bookmarkStart w:id="69" w:name="_Toc479332856"/>
      <w:r w:rsidRPr="00D73E89">
        <w:rPr>
          <w:rFonts w:eastAsiaTheme="minorEastAsia"/>
          <w:color w:val="000000" w:themeColor="text1"/>
        </w:rPr>
        <w:t>4</w:t>
      </w:r>
      <w:r w:rsidR="0079419C" w:rsidRPr="00D73E89">
        <w:rPr>
          <w:rFonts w:eastAsiaTheme="minorEastAsia"/>
          <w:color w:val="000000" w:themeColor="text1"/>
        </w:rPr>
        <w:t>.18.</w:t>
      </w:r>
      <w:r w:rsidR="001D703F" w:rsidRPr="00D73E89">
        <w:rPr>
          <w:rFonts w:eastAsiaTheme="minorEastAsia"/>
          <w:color w:val="000000" w:themeColor="text1"/>
        </w:rPr>
        <w:tab/>
      </w:r>
      <w:r w:rsidR="0079419C" w:rsidRPr="00D73E89">
        <w:rPr>
          <w:rFonts w:eastAsiaTheme="minorEastAsia"/>
          <w:color w:val="000000" w:themeColor="text1"/>
        </w:rPr>
        <w:t>Обеспечение информационной безопасности и защиты персональных данных в сфере деятельности Роскомнадзора.</w:t>
      </w:r>
      <w:bookmarkEnd w:id="69"/>
    </w:p>
    <w:p w:rsidR="0079419C" w:rsidRPr="00D73E89" w:rsidRDefault="0079419C" w:rsidP="00847F03">
      <w:pPr>
        <w:tabs>
          <w:tab w:val="left" w:pos="1178"/>
          <w:tab w:val="left" w:pos="9053"/>
        </w:tabs>
        <w:ind w:firstLine="709"/>
        <w:jc w:val="both"/>
        <w:rPr>
          <w:rFonts w:eastAsiaTheme="minorEastAsia"/>
          <w:color w:val="000000" w:themeColor="text1"/>
          <w:sz w:val="28"/>
          <w:szCs w:val="22"/>
        </w:rPr>
      </w:pPr>
      <w:r w:rsidRPr="00D73E89">
        <w:rPr>
          <w:rFonts w:eastAsiaTheme="minorEastAsia"/>
          <w:color w:val="000000" w:themeColor="text1"/>
          <w:sz w:val="28"/>
          <w:szCs w:val="22"/>
        </w:rPr>
        <w:t>Ежедневное резервирование</w:t>
      </w:r>
      <w:r w:rsidR="009369C6" w:rsidRPr="00D73E89">
        <w:rPr>
          <w:rFonts w:eastAsiaTheme="minorEastAsia"/>
          <w:color w:val="000000" w:themeColor="text1"/>
          <w:sz w:val="28"/>
          <w:szCs w:val="22"/>
        </w:rPr>
        <w:t xml:space="preserve"> </w:t>
      </w:r>
      <w:r w:rsidRPr="00D73E89">
        <w:rPr>
          <w:rFonts w:eastAsiaTheme="minorEastAsia"/>
          <w:color w:val="000000" w:themeColor="text1"/>
          <w:sz w:val="28"/>
          <w:szCs w:val="22"/>
        </w:rPr>
        <w:t>информации Управления.</w:t>
      </w:r>
    </w:p>
    <w:p w:rsidR="0079419C" w:rsidRPr="00D73E89" w:rsidRDefault="0079419C" w:rsidP="00847F03">
      <w:pPr>
        <w:tabs>
          <w:tab w:val="left" w:pos="1178"/>
          <w:tab w:val="left" w:pos="9053"/>
        </w:tabs>
        <w:ind w:firstLine="709"/>
        <w:jc w:val="both"/>
        <w:rPr>
          <w:rFonts w:eastAsiaTheme="minorEastAsia"/>
          <w:color w:val="000000" w:themeColor="text1"/>
          <w:sz w:val="28"/>
          <w:szCs w:val="28"/>
        </w:rPr>
      </w:pPr>
      <w:r w:rsidRPr="00D73E89">
        <w:rPr>
          <w:rFonts w:eastAsiaTheme="minorEastAsia"/>
          <w:color w:val="000000" w:themeColor="text1"/>
          <w:sz w:val="28"/>
          <w:szCs w:val="28"/>
        </w:rPr>
        <w:t>Выполнение деятельности в соответствии с утвержденным планом</w:t>
      </w:r>
      <w:r w:rsidR="00392091" w:rsidRPr="00D73E89">
        <w:rPr>
          <w:rFonts w:eastAsiaTheme="minorEastAsia"/>
          <w:color w:val="000000" w:themeColor="text1"/>
          <w:sz w:val="28"/>
          <w:szCs w:val="28"/>
        </w:rPr>
        <w:t>.</w:t>
      </w:r>
    </w:p>
    <w:p w:rsidR="0079419C" w:rsidRPr="00D73E89" w:rsidRDefault="004D1CBE" w:rsidP="007A787E">
      <w:pPr>
        <w:pStyle w:val="3"/>
        <w:rPr>
          <w:rFonts w:eastAsiaTheme="minorEastAsia"/>
          <w:color w:val="000000" w:themeColor="text1"/>
        </w:rPr>
      </w:pPr>
      <w:bookmarkStart w:id="70" w:name="_Toc479332857"/>
      <w:r w:rsidRPr="00D73E89">
        <w:rPr>
          <w:rFonts w:eastAsiaTheme="minorEastAsia"/>
          <w:color w:val="000000" w:themeColor="text1"/>
        </w:rPr>
        <w:t>4</w:t>
      </w:r>
      <w:r w:rsidR="0079419C" w:rsidRPr="00D73E89">
        <w:rPr>
          <w:rFonts w:eastAsiaTheme="minorEastAsia"/>
          <w:color w:val="000000" w:themeColor="text1"/>
        </w:rPr>
        <w:t>.19.</w:t>
      </w:r>
      <w:r w:rsidR="001D703F" w:rsidRPr="00D73E89">
        <w:rPr>
          <w:rFonts w:eastAsiaTheme="minorEastAsia"/>
          <w:color w:val="000000" w:themeColor="text1"/>
        </w:rPr>
        <w:tab/>
      </w:r>
      <w:r w:rsidR="0079419C" w:rsidRPr="00D73E89">
        <w:rPr>
          <w:rFonts w:eastAsiaTheme="minorEastAsia"/>
          <w:color w:val="000000" w:themeColor="text1"/>
        </w:rPr>
        <w:t>Обеспечение поддержки информационно-коммуникационной технологической инфраструктуры структурных подразделений Роскомнадзора.</w:t>
      </w:r>
      <w:bookmarkEnd w:id="70"/>
    </w:p>
    <w:p w:rsidR="0079419C" w:rsidRPr="00D73E89" w:rsidRDefault="0079419C" w:rsidP="00847F03">
      <w:pPr>
        <w:tabs>
          <w:tab w:val="left" w:pos="1178"/>
          <w:tab w:val="left" w:pos="9053"/>
        </w:tabs>
        <w:ind w:firstLine="709"/>
        <w:jc w:val="both"/>
        <w:rPr>
          <w:rFonts w:eastAsiaTheme="minorEastAsia"/>
          <w:color w:val="000000" w:themeColor="text1"/>
          <w:sz w:val="28"/>
          <w:szCs w:val="22"/>
        </w:rPr>
      </w:pPr>
      <w:r w:rsidRPr="00D73E89">
        <w:rPr>
          <w:rFonts w:eastAsiaTheme="minorEastAsia"/>
          <w:color w:val="000000" w:themeColor="text1"/>
          <w:sz w:val="28"/>
          <w:szCs w:val="22"/>
        </w:rPr>
        <w:t>Установка</w:t>
      </w:r>
      <w:r w:rsidR="00392091" w:rsidRPr="00D73E89">
        <w:rPr>
          <w:rFonts w:eastAsiaTheme="minorEastAsia"/>
          <w:color w:val="000000" w:themeColor="text1"/>
          <w:sz w:val="28"/>
          <w:szCs w:val="22"/>
        </w:rPr>
        <w:t xml:space="preserve"> и </w:t>
      </w:r>
      <w:r w:rsidRPr="00D73E89">
        <w:rPr>
          <w:rFonts w:eastAsiaTheme="minorEastAsia"/>
          <w:color w:val="000000" w:themeColor="text1"/>
          <w:sz w:val="28"/>
          <w:szCs w:val="22"/>
        </w:rPr>
        <w:t>обновление ПО на АРМ Управления; аппаратная поддержка функционирования; планирование</w:t>
      </w:r>
      <w:r w:rsidR="00392091" w:rsidRPr="00D73E89">
        <w:rPr>
          <w:rFonts w:eastAsiaTheme="minorEastAsia"/>
          <w:color w:val="000000" w:themeColor="text1"/>
          <w:sz w:val="28"/>
          <w:szCs w:val="22"/>
        </w:rPr>
        <w:t xml:space="preserve">, </w:t>
      </w:r>
      <w:r w:rsidRPr="00D73E89">
        <w:rPr>
          <w:rFonts w:eastAsiaTheme="minorEastAsia"/>
          <w:color w:val="000000" w:themeColor="text1"/>
          <w:sz w:val="28"/>
          <w:szCs w:val="22"/>
        </w:rPr>
        <w:t>закупка оргтехники для нужд Управления; ремонт</w:t>
      </w:r>
      <w:r w:rsidR="00392091" w:rsidRPr="00D73E89">
        <w:rPr>
          <w:rFonts w:eastAsiaTheme="minorEastAsia"/>
          <w:color w:val="000000" w:themeColor="text1"/>
          <w:sz w:val="28"/>
          <w:szCs w:val="22"/>
        </w:rPr>
        <w:t xml:space="preserve"> и </w:t>
      </w:r>
      <w:r w:rsidRPr="00D73E89">
        <w:rPr>
          <w:rFonts w:eastAsiaTheme="minorEastAsia"/>
          <w:color w:val="000000" w:themeColor="text1"/>
          <w:sz w:val="28"/>
          <w:szCs w:val="22"/>
        </w:rPr>
        <w:t>ТО оргтехники Управления.</w:t>
      </w:r>
    </w:p>
    <w:p w:rsidR="0079419C" w:rsidRPr="00D73E89" w:rsidRDefault="004D1CBE" w:rsidP="007A787E">
      <w:pPr>
        <w:pStyle w:val="3"/>
        <w:rPr>
          <w:color w:val="000000" w:themeColor="text1"/>
        </w:rPr>
      </w:pPr>
      <w:bookmarkStart w:id="71" w:name="_Toc479332858"/>
      <w:r w:rsidRPr="00D73E89">
        <w:rPr>
          <w:color w:val="000000" w:themeColor="text1"/>
        </w:rPr>
        <w:t>4</w:t>
      </w:r>
      <w:r w:rsidR="0079419C" w:rsidRPr="00D73E89">
        <w:rPr>
          <w:color w:val="000000" w:themeColor="text1"/>
        </w:rPr>
        <w:t>.20.</w:t>
      </w:r>
      <w:r w:rsidR="001D703F" w:rsidRPr="00D73E89">
        <w:rPr>
          <w:color w:val="000000" w:themeColor="text1"/>
        </w:rPr>
        <w:tab/>
      </w:r>
      <w:r w:rsidR="0079419C" w:rsidRPr="00D73E89">
        <w:rPr>
          <w:color w:val="000000" w:themeColor="text1"/>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bookmarkEnd w:id="71"/>
    </w:p>
    <w:p w:rsidR="001D703F" w:rsidRPr="00D73E89" w:rsidRDefault="001D703F" w:rsidP="001D703F">
      <w:pPr>
        <w:rPr>
          <w:color w:val="000000" w:themeColor="text1"/>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90"/>
        <w:gridCol w:w="1290"/>
      </w:tblGrid>
      <w:tr w:rsidR="0079419C" w:rsidRPr="00D73E89" w:rsidTr="008E30BF">
        <w:trPr>
          <w:trHeight w:val="373"/>
          <w:jc w:val="center"/>
        </w:trPr>
        <w:tc>
          <w:tcPr>
            <w:tcW w:w="6946" w:type="dxa"/>
            <w:vAlign w:val="center"/>
            <w:hideMark/>
          </w:tcPr>
          <w:p w:rsidR="0079419C" w:rsidRPr="00D73E89" w:rsidRDefault="0079419C" w:rsidP="00847F03">
            <w:pPr>
              <w:jc w:val="center"/>
              <w:rPr>
                <w:b/>
                <w:color w:val="000000" w:themeColor="text1"/>
                <w:sz w:val="20"/>
                <w:szCs w:val="20"/>
              </w:rPr>
            </w:pPr>
            <w:r w:rsidRPr="00D73E89">
              <w:rPr>
                <w:b/>
                <w:color w:val="000000" w:themeColor="text1"/>
                <w:sz w:val="20"/>
                <w:szCs w:val="20"/>
              </w:rPr>
              <w:t>Показатель</w:t>
            </w:r>
          </w:p>
        </w:tc>
        <w:tc>
          <w:tcPr>
            <w:tcW w:w="1290" w:type="dxa"/>
            <w:vAlign w:val="center"/>
            <w:hideMark/>
          </w:tcPr>
          <w:p w:rsidR="008234B0"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79419C" w:rsidRPr="00D73E89" w:rsidRDefault="0079419C" w:rsidP="00847F03">
            <w:pPr>
              <w:jc w:val="center"/>
              <w:rPr>
                <w:b/>
                <w:color w:val="000000" w:themeColor="text1"/>
                <w:sz w:val="20"/>
                <w:szCs w:val="20"/>
              </w:rPr>
            </w:pPr>
            <w:r w:rsidRPr="00D73E89">
              <w:rPr>
                <w:b/>
                <w:color w:val="000000" w:themeColor="text1"/>
                <w:sz w:val="20"/>
                <w:szCs w:val="20"/>
              </w:rPr>
              <w:t>201</w:t>
            </w:r>
            <w:r w:rsidR="008234B0" w:rsidRPr="00D73E89">
              <w:rPr>
                <w:b/>
                <w:color w:val="000000" w:themeColor="text1"/>
                <w:sz w:val="20"/>
                <w:szCs w:val="20"/>
              </w:rPr>
              <w:t>6</w:t>
            </w:r>
            <w:r w:rsidRPr="00D73E89">
              <w:rPr>
                <w:b/>
                <w:color w:val="000000" w:themeColor="text1"/>
                <w:sz w:val="20"/>
                <w:szCs w:val="20"/>
              </w:rPr>
              <w:t xml:space="preserve"> год</w:t>
            </w:r>
            <w:r w:rsidR="008234B0" w:rsidRPr="00D73E89">
              <w:rPr>
                <w:b/>
                <w:color w:val="000000" w:themeColor="text1"/>
                <w:sz w:val="20"/>
                <w:szCs w:val="20"/>
              </w:rPr>
              <w:t>а</w:t>
            </w:r>
          </w:p>
        </w:tc>
        <w:tc>
          <w:tcPr>
            <w:tcW w:w="1290" w:type="dxa"/>
            <w:vAlign w:val="center"/>
            <w:hideMark/>
          </w:tcPr>
          <w:p w:rsidR="008234B0" w:rsidRPr="00D73E89" w:rsidRDefault="00147A7B" w:rsidP="00847F03">
            <w:pPr>
              <w:jc w:val="center"/>
              <w:rPr>
                <w:b/>
                <w:color w:val="000000" w:themeColor="text1"/>
                <w:sz w:val="20"/>
                <w:szCs w:val="20"/>
              </w:rPr>
            </w:pPr>
            <w:r w:rsidRPr="00D73E89">
              <w:rPr>
                <w:b/>
                <w:color w:val="000000" w:themeColor="text1"/>
                <w:sz w:val="20"/>
                <w:szCs w:val="20"/>
              </w:rPr>
              <w:t>1 полугодие</w:t>
            </w:r>
          </w:p>
          <w:p w:rsidR="0079419C" w:rsidRPr="00D73E89" w:rsidRDefault="0079419C" w:rsidP="00847F03">
            <w:pPr>
              <w:jc w:val="center"/>
              <w:rPr>
                <w:b/>
                <w:color w:val="000000" w:themeColor="text1"/>
                <w:sz w:val="20"/>
                <w:szCs w:val="20"/>
              </w:rPr>
            </w:pPr>
            <w:r w:rsidRPr="00D73E89">
              <w:rPr>
                <w:b/>
                <w:color w:val="000000" w:themeColor="text1"/>
                <w:sz w:val="20"/>
                <w:szCs w:val="20"/>
              </w:rPr>
              <w:t>201</w:t>
            </w:r>
            <w:r w:rsidR="008234B0" w:rsidRPr="00D73E89">
              <w:rPr>
                <w:b/>
                <w:color w:val="000000" w:themeColor="text1"/>
                <w:sz w:val="20"/>
                <w:szCs w:val="20"/>
              </w:rPr>
              <w:t>7</w:t>
            </w:r>
            <w:r w:rsidRPr="00D73E89">
              <w:rPr>
                <w:b/>
                <w:color w:val="000000" w:themeColor="text1"/>
                <w:sz w:val="20"/>
                <w:szCs w:val="20"/>
              </w:rPr>
              <w:t xml:space="preserve"> год</w:t>
            </w:r>
            <w:r w:rsidR="008234B0" w:rsidRPr="00D73E89">
              <w:rPr>
                <w:b/>
                <w:color w:val="000000" w:themeColor="text1"/>
                <w:sz w:val="20"/>
                <w:szCs w:val="20"/>
              </w:rPr>
              <w:t>а</w:t>
            </w:r>
          </w:p>
        </w:tc>
      </w:tr>
      <w:tr w:rsidR="00F95C3A" w:rsidRPr="00D73E89" w:rsidTr="00F95C3A">
        <w:trPr>
          <w:jc w:val="center"/>
        </w:trPr>
        <w:tc>
          <w:tcPr>
            <w:tcW w:w="6946" w:type="dxa"/>
            <w:vAlign w:val="center"/>
            <w:hideMark/>
          </w:tcPr>
          <w:p w:rsidR="00F95C3A" w:rsidRPr="00D73E89" w:rsidRDefault="00F95C3A" w:rsidP="00F95C3A">
            <w:pPr>
              <w:jc w:val="both"/>
              <w:rPr>
                <w:color w:val="000000" w:themeColor="text1"/>
              </w:rPr>
            </w:pPr>
            <w:r w:rsidRPr="00D73E89">
              <w:rPr>
                <w:color w:val="000000" w:themeColor="text1"/>
              </w:rPr>
              <w:t>Доля обращений граждан, ответы на которые даны с нарушениями требований законодательства РФ (в % общего числа обращений в сфере деятельности):</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СМИ</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Связь</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ПД</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Прочее</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color w:val="000000" w:themeColor="text1"/>
              </w:rPr>
            </w:pPr>
            <w:r w:rsidRPr="00D73E89">
              <w:rPr>
                <w:color w:val="000000" w:themeColor="text1"/>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 общего числа обращений в сфере деятельности)</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СМИ</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Связь</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ПД</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Прочее</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w:t>
            </w:r>
          </w:p>
        </w:tc>
      </w:tr>
      <w:tr w:rsidR="00F95C3A" w:rsidRPr="00D73E89" w:rsidTr="00F95C3A">
        <w:trPr>
          <w:jc w:val="center"/>
        </w:trPr>
        <w:tc>
          <w:tcPr>
            <w:tcW w:w="6946" w:type="dxa"/>
            <w:vAlign w:val="center"/>
            <w:hideMark/>
          </w:tcPr>
          <w:p w:rsidR="00F95C3A" w:rsidRPr="00D73E89" w:rsidRDefault="00F95C3A" w:rsidP="00F95C3A">
            <w:pPr>
              <w:jc w:val="both"/>
              <w:rPr>
                <w:color w:val="000000" w:themeColor="text1"/>
              </w:rPr>
            </w:pPr>
            <w:r w:rsidRPr="00D73E89">
              <w:rPr>
                <w:color w:val="000000" w:themeColor="text1"/>
              </w:rPr>
              <w:t>Количество обращений граждан в сфере деятельности в отчетном периоде</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150</w:t>
            </w:r>
          </w:p>
        </w:tc>
        <w:tc>
          <w:tcPr>
            <w:tcW w:w="1290" w:type="dxa"/>
            <w:vAlign w:val="center"/>
          </w:tcPr>
          <w:p w:rsidR="00F95C3A" w:rsidRPr="00D73E89" w:rsidRDefault="00A41278" w:rsidP="00F95C3A">
            <w:pPr>
              <w:jc w:val="center"/>
              <w:rPr>
                <w:b/>
                <w:color w:val="000000" w:themeColor="text1"/>
              </w:rPr>
            </w:pPr>
            <w:r w:rsidRPr="00D73E89">
              <w:rPr>
                <w:b/>
                <w:color w:val="000000" w:themeColor="text1"/>
              </w:rPr>
              <w:t>133</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СМИ</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14</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2</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Связь</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38</w:t>
            </w:r>
          </w:p>
        </w:tc>
        <w:tc>
          <w:tcPr>
            <w:tcW w:w="1290" w:type="dxa"/>
            <w:vAlign w:val="center"/>
          </w:tcPr>
          <w:p w:rsidR="00F95C3A" w:rsidRPr="00D73E89" w:rsidRDefault="00557A61" w:rsidP="00F95C3A">
            <w:pPr>
              <w:jc w:val="center"/>
              <w:rPr>
                <w:b/>
                <w:color w:val="000000" w:themeColor="text1"/>
              </w:rPr>
            </w:pPr>
            <w:r w:rsidRPr="00D73E89">
              <w:rPr>
                <w:b/>
                <w:color w:val="000000" w:themeColor="text1"/>
              </w:rPr>
              <w:t>101</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ПД</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65</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28</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Прочее</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33</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2</w:t>
            </w:r>
          </w:p>
        </w:tc>
      </w:tr>
      <w:tr w:rsidR="00F95C3A" w:rsidRPr="00D73E89" w:rsidTr="00F95C3A">
        <w:trPr>
          <w:jc w:val="center"/>
        </w:trPr>
        <w:tc>
          <w:tcPr>
            <w:tcW w:w="6946" w:type="dxa"/>
            <w:vAlign w:val="center"/>
            <w:hideMark/>
          </w:tcPr>
          <w:p w:rsidR="00F95C3A" w:rsidRPr="00D73E89" w:rsidRDefault="00F95C3A" w:rsidP="00F95C3A">
            <w:pPr>
              <w:jc w:val="both"/>
              <w:rPr>
                <w:color w:val="000000" w:themeColor="text1"/>
              </w:rPr>
            </w:pPr>
            <w:r w:rsidRPr="00D73E89">
              <w:rPr>
                <w:color w:val="000000" w:themeColor="text1"/>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13,6</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8,2</w:t>
            </w:r>
          </w:p>
        </w:tc>
      </w:tr>
      <w:tr w:rsidR="00F95C3A" w:rsidRPr="00D73E89" w:rsidTr="00F95C3A">
        <w:trPr>
          <w:trHeight w:val="72"/>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СМИ</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4,7</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0,7</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Связь</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7,6</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9,7</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ПД</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32,5</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14</w:t>
            </w:r>
          </w:p>
        </w:tc>
      </w:tr>
      <w:tr w:rsidR="00F95C3A" w:rsidRPr="00D73E89" w:rsidTr="00F95C3A">
        <w:trPr>
          <w:jc w:val="center"/>
        </w:trPr>
        <w:tc>
          <w:tcPr>
            <w:tcW w:w="6946" w:type="dxa"/>
            <w:vAlign w:val="center"/>
            <w:hideMark/>
          </w:tcPr>
          <w:p w:rsidR="00F95C3A" w:rsidRPr="00D73E89" w:rsidRDefault="00F95C3A" w:rsidP="00F95C3A">
            <w:pPr>
              <w:jc w:val="both"/>
              <w:rPr>
                <w:b/>
                <w:color w:val="000000" w:themeColor="text1"/>
              </w:rPr>
            </w:pPr>
            <w:r w:rsidRPr="00D73E89">
              <w:rPr>
                <w:b/>
                <w:color w:val="000000" w:themeColor="text1"/>
              </w:rPr>
              <w:t>Прочее</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5,5</w:t>
            </w:r>
          </w:p>
        </w:tc>
        <w:tc>
          <w:tcPr>
            <w:tcW w:w="1290" w:type="dxa"/>
            <w:vAlign w:val="center"/>
          </w:tcPr>
          <w:p w:rsidR="00F95C3A" w:rsidRPr="00D73E89" w:rsidRDefault="00F95C3A" w:rsidP="00F95C3A">
            <w:pPr>
              <w:jc w:val="center"/>
              <w:rPr>
                <w:b/>
                <w:color w:val="000000" w:themeColor="text1"/>
              </w:rPr>
            </w:pPr>
            <w:r w:rsidRPr="00D73E89">
              <w:rPr>
                <w:b/>
                <w:color w:val="000000" w:themeColor="text1"/>
              </w:rPr>
              <w:t>0,2</w:t>
            </w:r>
          </w:p>
        </w:tc>
      </w:tr>
    </w:tbl>
    <w:p w:rsidR="008234B0" w:rsidRPr="00D73E89" w:rsidRDefault="008234B0" w:rsidP="00847F03">
      <w:pPr>
        <w:tabs>
          <w:tab w:val="left" w:pos="567"/>
          <w:tab w:val="left" w:pos="9053"/>
        </w:tabs>
        <w:ind w:firstLine="567"/>
        <w:jc w:val="both"/>
        <w:rPr>
          <w:rFonts w:eastAsiaTheme="minorEastAsia"/>
          <w:color w:val="000000" w:themeColor="text1"/>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223"/>
        <w:gridCol w:w="1288"/>
      </w:tblGrid>
      <w:tr w:rsidR="0079419C" w:rsidRPr="00D73E89" w:rsidTr="007832BD">
        <w:trPr>
          <w:trHeight w:val="20"/>
        </w:trPr>
        <w:tc>
          <w:tcPr>
            <w:tcW w:w="9497" w:type="dxa"/>
            <w:gridSpan w:val="3"/>
            <w:tcBorders>
              <w:top w:val="nil"/>
              <w:left w:val="nil"/>
              <w:right w:val="nil"/>
            </w:tcBorders>
            <w:shd w:val="clear" w:color="auto" w:fill="auto"/>
            <w:vAlign w:val="center"/>
            <w:hideMark/>
          </w:tcPr>
          <w:p w:rsidR="0079419C" w:rsidRPr="00D73E89" w:rsidRDefault="0079419C" w:rsidP="00847F03">
            <w:pPr>
              <w:jc w:val="center"/>
              <w:rPr>
                <w:color w:val="000000" w:themeColor="text1"/>
                <w:sz w:val="28"/>
                <w:szCs w:val="28"/>
              </w:rPr>
            </w:pPr>
            <w:r w:rsidRPr="00D73E89">
              <w:rPr>
                <w:color w:val="000000" w:themeColor="text1"/>
                <w:sz w:val="28"/>
                <w:szCs w:val="28"/>
              </w:rPr>
              <w:t>Отчет по обращениям для СЭД для Управления Роскомнадзора по Амурской области</w:t>
            </w:r>
            <w:r w:rsidR="00D563C2" w:rsidRPr="00D73E89">
              <w:rPr>
                <w:color w:val="000000" w:themeColor="text1"/>
                <w:sz w:val="28"/>
                <w:szCs w:val="28"/>
              </w:rPr>
              <w:t xml:space="preserve"> </w:t>
            </w:r>
            <w:r w:rsidRPr="00D73E89">
              <w:rPr>
                <w:color w:val="000000" w:themeColor="text1"/>
                <w:sz w:val="28"/>
                <w:szCs w:val="28"/>
              </w:rPr>
              <w:t>(за период с 01.01.201</w:t>
            </w:r>
            <w:r w:rsidR="008234B0" w:rsidRPr="00D73E89">
              <w:rPr>
                <w:color w:val="000000" w:themeColor="text1"/>
                <w:sz w:val="28"/>
                <w:szCs w:val="28"/>
              </w:rPr>
              <w:t>7</w:t>
            </w:r>
            <w:r w:rsidRPr="00D73E89">
              <w:rPr>
                <w:color w:val="000000" w:themeColor="text1"/>
                <w:sz w:val="28"/>
                <w:szCs w:val="28"/>
              </w:rPr>
              <w:t xml:space="preserve"> по </w:t>
            </w:r>
            <w:r w:rsidR="008234B0" w:rsidRPr="00D73E89">
              <w:rPr>
                <w:color w:val="000000" w:themeColor="text1"/>
                <w:sz w:val="28"/>
                <w:szCs w:val="28"/>
              </w:rPr>
              <w:t>31</w:t>
            </w:r>
            <w:r w:rsidRPr="00D73E89">
              <w:rPr>
                <w:color w:val="000000" w:themeColor="text1"/>
                <w:sz w:val="28"/>
                <w:szCs w:val="28"/>
              </w:rPr>
              <w:t>.0</w:t>
            </w:r>
            <w:r w:rsidR="00F95C3A" w:rsidRPr="00D73E89">
              <w:rPr>
                <w:color w:val="000000" w:themeColor="text1"/>
                <w:sz w:val="28"/>
                <w:szCs w:val="28"/>
              </w:rPr>
              <w:t>6</w:t>
            </w:r>
            <w:r w:rsidRPr="00D73E89">
              <w:rPr>
                <w:color w:val="000000" w:themeColor="text1"/>
                <w:sz w:val="28"/>
                <w:szCs w:val="28"/>
              </w:rPr>
              <w:t>.201</w:t>
            </w:r>
            <w:r w:rsidR="008234B0" w:rsidRPr="00D73E89">
              <w:rPr>
                <w:color w:val="000000" w:themeColor="text1"/>
                <w:sz w:val="28"/>
                <w:szCs w:val="28"/>
              </w:rPr>
              <w:t>7</w:t>
            </w:r>
            <w:r w:rsidRPr="00D73E89">
              <w:rPr>
                <w:color w:val="000000" w:themeColor="text1"/>
                <w:sz w:val="28"/>
                <w:szCs w:val="28"/>
              </w:rPr>
              <w:t>)</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b/>
                <w:color w:val="000000" w:themeColor="text1"/>
              </w:rPr>
            </w:pPr>
            <w:r w:rsidRPr="00D73E89">
              <w:rPr>
                <w:b/>
                <w:color w:val="000000" w:themeColor="text1"/>
              </w:rPr>
              <w:t>из них:</w:t>
            </w:r>
          </w:p>
        </w:tc>
        <w:tc>
          <w:tcPr>
            <w:tcW w:w="7223" w:type="dxa"/>
            <w:shd w:val="clear" w:color="auto" w:fill="auto"/>
            <w:vAlign w:val="center"/>
            <w:hideMark/>
          </w:tcPr>
          <w:p w:rsidR="00924CF8" w:rsidRPr="00D73E89" w:rsidRDefault="00924CF8" w:rsidP="00847F03">
            <w:pPr>
              <w:jc w:val="center"/>
              <w:rPr>
                <w:b/>
                <w:color w:val="000000" w:themeColor="text1"/>
              </w:rPr>
            </w:pPr>
            <w:r w:rsidRPr="00D73E89">
              <w:rPr>
                <w:b/>
                <w:color w:val="000000" w:themeColor="text1"/>
              </w:rPr>
              <w:t>Поступило обращений, всего</w:t>
            </w:r>
          </w:p>
        </w:tc>
        <w:tc>
          <w:tcPr>
            <w:tcW w:w="1288" w:type="dxa"/>
            <w:shd w:val="clear" w:color="auto" w:fill="auto"/>
            <w:vAlign w:val="center"/>
            <w:hideMark/>
          </w:tcPr>
          <w:p w:rsidR="008234B0" w:rsidRPr="00D73E89" w:rsidRDefault="00924CF8" w:rsidP="00847F03">
            <w:pPr>
              <w:jc w:val="center"/>
              <w:rPr>
                <w:b/>
                <w:color w:val="000000" w:themeColor="text1"/>
              </w:rPr>
            </w:pPr>
            <w:r w:rsidRPr="00D73E89">
              <w:rPr>
                <w:b/>
                <w:color w:val="000000" w:themeColor="text1"/>
              </w:rPr>
              <w:t>Тип</w:t>
            </w:r>
          </w:p>
          <w:p w:rsidR="00924CF8" w:rsidRPr="00D73E89" w:rsidRDefault="00924CF8" w:rsidP="00847F03">
            <w:pPr>
              <w:jc w:val="center"/>
              <w:rPr>
                <w:b/>
                <w:color w:val="000000" w:themeColor="text1"/>
              </w:rPr>
            </w:pPr>
            <w:r w:rsidRPr="00D73E89">
              <w:rPr>
                <w:b/>
                <w:color w:val="000000" w:themeColor="text1"/>
              </w:rPr>
              <w:t>доставки:</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b/>
                <w:bCs/>
                <w:color w:val="000000" w:themeColor="text1"/>
              </w:rPr>
            </w:pPr>
            <w:r w:rsidRPr="00D73E89">
              <w:rPr>
                <w:b/>
                <w:bCs/>
                <w:color w:val="000000" w:themeColor="text1"/>
              </w:rPr>
              <w:t>1</w:t>
            </w:r>
            <w:r w:rsidR="00BB5985" w:rsidRPr="00D73E89">
              <w:rPr>
                <w:b/>
                <w:bCs/>
                <w:color w:val="000000" w:themeColor="text1"/>
              </w:rPr>
              <w:t>.</w:t>
            </w:r>
          </w:p>
        </w:tc>
        <w:tc>
          <w:tcPr>
            <w:tcW w:w="7223" w:type="dxa"/>
            <w:shd w:val="clear" w:color="auto" w:fill="auto"/>
            <w:vAlign w:val="center"/>
            <w:hideMark/>
          </w:tcPr>
          <w:p w:rsidR="00924CF8" w:rsidRPr="00D73E89" w:rsidRDefault="00924CF8" w:rsidP="00847F03">
            <w:pPr>
              <w:jc w:val="both"/>
              <w:rPr>
                <w:b/>
                <w:bCs/>
                <w:color w:val="000000" w:themeColor="text1"/>
              </w:rPr>
            </w:pPr>
            <w:r w:rsidRPr="00D73E89">
              <w:rPr>
                <w:b/>
                <w:bCs/>
                <w:color w:val="000000" w:themeColor="text1"/>
              </w:rPr>
              <w:t>Поступило обращений, всего</w:t>
            </w:r>
          </w:p>
        </w:tc>
        <w:tc>
          <w:tcPr>
            <w:tcW w:w="1288" w:type="dxa"/>
            <w:shd w:val="clear" w:color="auto" w:fill="auto"/>
            <w:vAlign w:val="center"/>
          </w:tcPr>
          <w:p w:rsidR="00924CF8" w:rsidRPr="00D73E89" w:rsidRDefault="00355488" w:rsidP="00847F03">
            <w:pPr>
              <w:jc w:val="center"/>
              <w:rPr>
                <w:b/>
                <w:bCs/>
                <w:color w:val="000000" w:themeColor="text1"/>
              </w:rPr>
            </w:pPr>
            <w:r w:rsidRPr="00D73E89">
              <w:rPr>
                <w:b/>
                <w:bCs/>
                <w:color w:val="000000" w:themeColor="text1"/>
              </w:rPr>
              <w:t>9</w:t>
            </w:r>
            <w:r w:rsidR="008223AE" w:rsidRPr="00D73E89">
              <w:rPr>
                <w:b/>
                <w:bCs/>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rPr>
                <w:color w:val="000000" w:themeColor="text1"/>
              </w:rPr>
            </w:pPr>
            <w:r w:rsidRPr="00D73E89">
              <w:rPr>
                <w:color w:val="000000" w:themeColor="text1"/>
              </w:rPr>
              <w:t> </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из них:</w:t>
            </w:r>
          </w:p>
        </w:tc>
        <w:tc>
          <w:tcPr>
            <w:tcW w:w="1288" w:type="dxa"/>
            <w:shd w:val="clear" w:color="auto" w:fill="auto"/>
            <w:vAlign w:val="center"/>
          </w:tcPr>
          <w:p w:rsidR="00924CF8" w:rsidRPr="00D73E89" w:rsidRDefault="00924CF8" w:rsidP="00847F03">
            <w:pPr>
              <w:jc w:val="center"/>
              <w:rPr>
                <w:b/>
                <w:color w:val="000000" w:themeColor="text1"/>
              </w:rPr>
            </w:pP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1.1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обращения по основной деятельности</w:t>
            </w:r>
          </w:p>
        </w:tc>
        <w:tc>
          <w:tcPr>
            <w:tcW w:w="1288" w:type="dxa"/>
            <w:shd w:val="clear" w:color="auto" w:fill="auto"/>
            <w:vAlign w:val="center"/>
          </w:tcPr>
          <w:p w:rsidR="00924CF8" w:rsidRPr="00D73E89" w:rsidRDefault="008223AE" w:rsidP="00847F03">
            <w:pPr>
              <w:jc w:val="center"/>
              <w:rPr>
                <w:b/>
                <w:color w:val="000000" w:themeColor="text1"/>
              </w:rPr>
            </w:pPr>
            <w:r w:rsidRPr="00D73E89">
              <w:rPr>
                <w:b/>
                <w:color w:val="000000" w:themeColor="text1"/>
              </w:rPr>
              <w:t>88</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b/>
                <w:bCs/>
                <w:color w:val="000000" w:themeColor="text1"/>
              </w:rPr>
            </w:pPr>
            <w:r w:rsidRPr="00D73E89">
              <w:rPr>
                <w:b/>
                <w:bCs/>
                <w:color w:val="000000" w:themeColor="text1"/>
              </w:rPr>
              <w:t>2</w:t>
            </w:r>
            <w:r w:rsidR="00BB5985" w:rsidRPr="00D73E89">
              <w:rPr>
                <w:b/>
                <w:bCs/>
                <w:color w:val="000000" w:themeColor="text1"/>
              </w:rPr>
              <w:t>.</w:t>
            </w:r>
          </w:p>
        </w:tc>
        <w:tc>
          <w:tcPr>
            <w:tcW w:w="7223" w:type="dxa"/>
            <w:shd w:val="clear" w:color="auto" w:fill="auto"/>
            <w:vAlign w:val="center"/>
            <w:hideMark/>
          </w:tcPr>
          <w:p w:rsidR="00924CF8" w:rsidRPr="00D73E89" w:rsidRDefault="00924CF8" w:rsidP="00847F03">
            <w:pPr>
              <w:jc w:val="both"/>
              <w:rPr>
                <w:b/>
                <w:bCs/>
                <w:color w:val="000000" w:themeColor="text1"/>
              </w:rPr>
            </w:pPr>
            <w:r w:rsidRPr="00D73E89">
              <w:rPr>
                <w:b/>
                <w:bCs/>
                <w:color w:val="000000" w:themeColor="text1"/>
              </w:rPr>
              <w:t>Тип доставки:</w:t>
            </w:r>
          </w:p>
        </w:tc>
        <w:tc>
          <w:tcPr>
            <w:tcW w:w="1288" w:type="dxa"/>
            <w:shd w:val="clear" w:color="auto" w:fill="auto"/>
            <w:vAlign w:val="center"/>
          </w:tcPr>
          <w:p w:rsidR="00924CF8" w:rsidRPr="00D73E89" w:rsidRDefault="00924CF8" w:rsidP="00847F03">
            <w:pPr>
              <w:jc w:val="center"/>
              <w:rPr>
                <w:b/>
                <w:bCs/>
                <w:color w:val="000000" w:themeColor="text1"/>
              </w:rPr>
            </w:pP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Заказное письмо</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2.2</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Заказное письмо с уведомлением о вручении</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1</w:t>
            </w:r>
            <w:r w:rsidR="008223AE" w:rsidRPr="00D73E89">
              <w:rPr>
                <w:b/>
                <w:color w:val="000000" w:themeColor="text1"/>
              </w:rPr>
              <w:t>7</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2.3</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Курьер</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2.4</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Личный прием</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2.5</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Нарочным</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7</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2.6</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Официальный сайт</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5</w:t>
            </w:r>
            <w:r w:rsidR="008223AE" w:rsidRPr="00D73E89">
              <w:rPr>
                <w:b/>
                <w:color w:val="000000" w:themeColor="text1"/>
              </w:rPr>
              <w:t>3</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2.7</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Прием</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2.8</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Простое письмо</w:t>
            </w:r>
          </w:p>
        </w:tc>
        <w:tc>
          <w:tcPr>
            <w:tcW w:w="1288" w:type="dxa"/>
            <w:shd w:val="clear" w:color="auto" w:fill="auto"/>
            <w:vAlign w:val="center"/>
          </w:tcPr>
          <w:p w:rsidR="00924CF8" w:rsidRPr="00D73E89" w:rsidRDefault="008223AE" w:rsidP="00847F03">
            <w:pPr>
              <w:jc w:val="center"/>
              <w:rPr>
                <w:b/>
                <w:color w:val="000000" w:themeColor="text1"/>
              </w:rPr>
            </w:pPr>
            <w:r w:rsidRPr="00D73E89">
              <w:rPr>
                <w:b/>
                <w:color w:val="000000" w:themeColor="text1"/>
              </w:rPr>
              <w:t>4</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2.9</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СЭД</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5</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2.10</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Факс</w:t>
            </w:r>
          </w:p>
        </w:tc>
        <w:tc>
          <w:tcPr>
            <w:tcW w:w="1288" w:type="dxa"/>
            <w:shd w:val="clear" w:color="auto" w:fill="auto"/>
            <w:vAlign w:val="center"/>
          </w:tcPr>
          <w:p w:rsidR="00924CF8" w:rsidRPr="00D73E89" w:rsidRDefault="00355488"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2.11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Электронная почта</w:t>
            </w:r>
          </w:p>
        </w:tc>
        <w:tc>
          <w:tcPr>
            <w:tcW w:w="1288" w:type="dxa"/>
            <w:shd w:val="clear" w:color="auto" w:fill="auto"/>
            <w:vAlign w:val="center"/>
          </w:tcPr>
          <w:p w:rsidR="00924CF8" w:rsidRPr="00D73E89" w:rsidRDefault="008223AE"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b/>
                <w:bCs/>
                <w:color w:val="000000" w:themeColor="text1"/>
              </w:rPr>
            </w:pPr>
            <w:r w:rsidRPr="00D73E89">
              <w:rPr>
                <w:b/>
                <w:bCs/>
                <w:color w:val="000000" w:themeColor="text1"/>
              </w:rPr>
              <w:t>3</w:t>
            </w:r>
            <w:r w:rsidR="00BB5985" w:rsidRPr="00D73E89">
              <w:rPr>
                <w:b/>
                <w:bCs/>
                <w:color w:val="000000" w:themeColor="text1"/>
              </w:rPr>
              <w:t>.</w:t>
            </w:r>
          </w:p>
        </w:tc>
        <w:tc>
          <w:tcPr>
            <w:tcW w:w="7223" w:type="dxa"/>
            <w:shd w:val="clear" w:color="auto" w:fill="auto"/>
            <w:vAlign w:val="center"/>
            <w:hideMark/>
          </w:tcPr>
          <w:p w:rsidR="00924CF8" w:rsidRPr="00D73E89" w:rsidRDefault="00924CF8" w:rsidP="00847F03">
            <w:pPr>
              <w:jc w:val="both"/>
              <w:rPr>
                <w:b/>
                <w:bCs/>
                <w:color w:val="000000" w:themeColor="text1"/>
              </w:rPr>
            </w:pPr>
            <w:r w:rsidRPr="00D73E89">
              <w:rPr>
                <w:b/>
                <w:bCs/>
                <w:color w:val="000000" w:themeColor="text1"/>
              </w:rPr>
              <w:t>Тематика поступивших обращений:</w:t>
            </w:r>
          </w:p>
        </w:tc>
        <w:tc>
          <w:tcPr>
            <w:tcW w:w="1288" w:type="dxa"/>
            <w:shd w:val="clear" w:color="auto" w:fill="auto"/>
            <w:vAlign w:val="center"/>
          </w:tcPr>
          <w:p w:rsidR="00924CF8" w:rsidRPr="00D73E89" w:rsidRDefault="00924CF8" w:rsidP="00847F03">
            <w:pPr>
              <w:jc w:val="center"/>
              <w:rPr>
                <w:b/>
                <w:bCs/>
                <w:color w:val="000000" w:themeColor="text1"/>
              </w:rPr>
            </w:pP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Обращения граждан по основной деятельности</w:t>
            </w:r>
          </w:p>
        </w:tc>
        <w:tc>
          <w:tcPr>
            <w:tcW w:w="1288" w:type="dxa"/>
            <w:shd w:val="clear" w:color="auto" w:fill="auto"/>
            <w:vAlign w:val="center"/>
          </w:tcPr>
          <w:p w:rsidR="00924CF8" w:rsidRPr="00D73E89" w:rsidRDefault="008223AE"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административного характера</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w:t>
            </w:r>
            <w:r w:rsidR="00392091" w:rsidRPr="00D73E89">
              <w:rPr>
                <w:color w:val="000000" w:themeColor="text1"/>
              </w:rPr>
              <w:t>,</w:t>
            </w:r>
            <w:r w:rsidRPr="00D73E89">
              <w:rPr>
                <w:color w:val="000000" w:themeColor="text1"/>
              </w:rPr>
              <w:t xml:space="preserve"> не относящиеся к деятельности Роскомнадзора</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3.4</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Отзыв обращения, заявления, жалобы</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3.5</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Получение информации по ранее поданным обращениям/документам</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3.6</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Интернет и информационные технологии</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3.7</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организации деятельности сайтов (другие нарушения в социальных сетях, игровых серверах, сайтах и т.д.)</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22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3.8</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Регистрация доменных имен и другие вопросы информационных технологий</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3.9</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Сообщения о нарушении положений 398-ФЗ (экстремизм)</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1</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3.10</w:t>
            </w:r>
          </w:p>
        </w:tc>
        <w:tc>
          <w:tcPr>
            <w:tcW w:w="7223" w:type="dxa"/>
            <w:shd w:val="clear" w:color="auto" w:fill="auto"/>
            <w:vAlign w:val="center"/>
            <w:hideMark/>
          </w:tcPr>
          <w:p w:rsidR="00924CF8" w:rsidRPr="00D73E89" w:rsidRDefault="00924CF8" w:rsidP="00847F03">
            <w:pPr>
              <w:jc w:val="both"/>
              <w:rPr>
                <w:color w:val="000000" w:themeColor="text1"/>
                <w:spacing w:val="-4"/>
              </w:rPr>
            </w:pPr>
            <w:r w:rsidRPr="00D73E89">
              <w:rPr>
                <w:color w:val="000000" w:themeColor="text1"/>
                <w:spacing w:val="-4"/>
              </w:rPr>
              <w:t>Сообщения о нарушении положений 436-ФЗ (порнография, наркотики, суицид, пропаганда нетрадиционных сексуальных отношений)</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10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3.11</w:t>
            </w:r>
          </w:p>
        </w:tc>
        <w:tc>
          <w:tcPr>
            <w:tcW w:w="7223" w:type="dxa"/>
            <w:shd w:val="clear" w:color="auto" w:fill="auto"/>
            <w:vAlign w:val="center"/>
            <w:hideMark/>
          </w:tcPr>
          <w:p w:rsidR="00924CF8" w:rsidRPr="00D73E89" w:rsidRDefault="00924CF8" w:rsidP="00847F03">
            <w:pPr>
              <w:jc w:val="both"/>
              <w:rPr>
                <w:color w:val="000000" w:themeColor="text1"/>
                <w:spacing w:val="-6"/>
              </w:rPr>
            </w:pPr>
            <w:r w:rsidRPr="00D73E89">
              <w:rPr>
                <w:color w:val="000000" w:themeColor="text1"/>
                <w:spacing w:val="-6"/>
              </w:rPr>
              <w:t>Сообщения о нарушениях положений 97-ФЗ (жалобы на блогеров)</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3.12</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Требования о разблокировке сайтов</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12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3.13</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Персональные данные</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3.14</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защиты персональных данных</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52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3.15</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по реестру операторов, обрабатывающих персональные данные</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3.16</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Разъяснение вопросов по применению 152-ФЗ</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3.17</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Связь</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3.18</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по пересылке, доставке и розыску почтовых отправлений</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23</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3.19</w:t>
            </w:r>
          </w:p>
        </w:tc>
        <w:tc>
          <w:tcPr>
            <w:tcW w:w="7223" w:type="dxa"/>
            <w:shd w:val="clear" w:color="auto" w:fill="auto"/>
            <w:vAlign w:val="center"/>
            <w:hideMark/>
          </w:tcPr>
          <w:p w:rsidR="00924CF8" w:rsidRPr="00D73E89" w:rsidRDefault="00924CF8" w:rsidP="00847F03">
            <w:pPr>
              <w:jc w:val="both"/>
              <w:rPr>
                <w:color w:val="000000" w:themeColor="text1"/>
                <w:spacing w:val="-2"/>
              </w:rPr>
            </w:pPr>
            <w:r w:rsidRPr="00D73E89">
              <w:rPr>
                <w:color w:val="000000" w:themeColor="text1"/>
                <w:spacing w:val="-2"/>
              </w:rPr>
              <w:t>Вопросы организации работы почтовых отделений и их сотрудников</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4</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3.20</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эксплуатации оборудования связи</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3</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качества оказания услуг связи</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10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3.22</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предоставления услуг связи</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9</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3.23</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Жалобы на операторов:</w:t>
            </w:r>
            <w:r w:rsidR="009369C6" w:rsidRPr="00D73E89">
              <w:rPr>
                <w:color w:val="000000" w:themeColor="text1"/>
              </w:rPr>
              <w:t xml:space="preserve"> </w:t>
            </w:r>
            <w:r w:rsidRPr="00D73E89">
              <w:rPr>
                <w:color w:val="000000" w:themeColor="text1"/>
              </w:rPr>
              <w:t>Вымпелком (Билайн), МТС, Мегафон</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5</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3.24</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Непричастность абонента к договору, по которому ему выставляется счет на оплату услуг</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3.25</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Несогласие абонентов с суммой выставленного счета (несогласие с указанным в счете объемом и видами услуг)</w:t>
            </w:r>
          </w:p>
        </w:tc>
        <w:tc>
          <w:tcPr>
            <w:tcW w:w="1288" w:type="dxa"/>
            <w:shd w:val="clear" w:color="auto" w:fill="auto"/>
            <w:vAlign w:val="center"/>
          </w:tcPr>
          <w:p w:rsidR="00924CF8" w:rsidRPr="00D73E89" w:rsidRDefault="00417B71" w:rsidP="00847F03">
            <w:pPr>
              <w:jc w:val="center"/>
              <w:rPr>
                <w:b/>
                <w:color w:val="000000" w:themeColor="text1"/>
              </w:rPr>
            </w:pPr>
            <w:r w:rsidRPr="00D73E89">
              <w:rPr>
                <w:b/>
                <w:color w:val="000000" w:themeColor="text1"/>
              </w:rPr>
              <w:t>3</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3.26</w:t>
            </w:r>
          </w:p>
        </w:tc>
        <w:tc>
          <w:tcPr>
            <w:tcW w:w="7223" w:type="dxa"/>
            <w:shd w:val="clear" w:color="auto" w:fill="auto"/>
            <w:vAlign w:val="center"/>
            <w:hideMark/>
          </w:tcPr>
          <w:p w:rsidR="00924CF8" w:rsidRPr="00D73E89" w:rsidRDefault="00924CF8" w:rsidP="00847F03">
            <w:pPr>
              <w:jc w:val="both"/>
              <w:rPr>
                <w:color w:val="000000" w:themeColor="text1"/>
                <w:spacing w:val="-4"/>
              </w:rPr>
            </w:pPr>
            <w:r w:rsidRPr="00D73E89">
              <w:rPr>
                <w:color w:val="000000" w:themeColor="text1"/>
                <w:spacing w:val="-4"/>
              </w:rPr>
              <w:t>Оказание дополнительных платных услуг без согласия абонента (подключение без согласия абонента услуг мобильный Интернет и т.д.)</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3.27</w:t>
            </w:r>
          </w:p>
        </w:tc>
        <w:tc>
          <w:tcPr>
            <w:tcW w:w="7223" w:type="dxa"/>
            <w:shd w:val="clear" w:color="auto" w:fill="auto"/>
            <w:vAlign w:val="center"/>
            <w:hideMark/>
          </w:tcPr>
          <w:p w:rsidR="00924CF8" w:rsidRPr="00D73E89" w:rsidRDefault="00924CF8" w:rsidP="00847F03">
            <w:pPr>
              <w:jc w:val="both"/>
              <w:rPr>
                <w:color w:val="000000" w:themeColor="text1"/>
                <w:spacing w:val="-2"/>
              </w:rPr>
            </w:pPr>
            <w:r w:rsidRPr="00D73E89">
              <w:rPr>
                <w:color w:val="000000" w:themeColor="text1"/>
                <w:spacing w:val="-2"/>
              </w:rPr>
              <w:t>Предоставление контент-услуг без предупреждения о размере оплаты, списания денежных средств за непредоставленные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3.28</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288" w:type="dxa"/>
            <w:shd w:val="clear" w:color="auto" w:fill="auto"/>
            <w:vAlign w:val="center"/>
          </w:tcPr>
          <w:p w:rsidR="00924CF8" w:rsidRPr="00D73E89" w:rsidRDefault="009B2D23"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3.29</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3.30</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Обращения операторов связи по вопросам присоединения сетей</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Обжалование в ТО ранее данных ответов</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3.32</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Другие вопросы в сфере связи</w:t>
            </w:r>
          </w:p>
        </w:tc>
        <w:tc>
          <w:tcPr>
            <w:tcW w:w="1288" w:type="dxa"/>
            <w:shd w:val="clear" w:color="auto" w:fill="auto"/>
            <w:vAlign w:val="center"/>
          </w:tcPr>
          <w:p w:rsidR="00924CF8" w:rsidRPr="00D73E89" w:rsidRDefault="009B2D23" w:rsidP="00847F03">
            <w:pPr>
              <w:jc w:val="center"/>
              <w:rPr>
                <w:b/>
                <w:color w:val="000000" w:themeColor="text1"/>
              </w:rPr>
            </w:pPr>
            <w:r w:rsidRPr="00D73E89">
              <w:rPr>
                <w:b/>
                <w:color w:val="000000" w:themeColor="text1"/>
              </w:rPr>
              <w:t>8</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3.33</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СМИ</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0</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3.34</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организации деятельности редакций СМИ</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1</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3.35</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Вопросы по содержанию материалов, публикуемых в СМИ, в т.ч. телевизионных передач</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1</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b/>
                <w:bCs/>
                <w:color w:val="000000" w:themeColor="text1"/>
              </w:rPr>
            </w:pPr>
            <w:r w:rsidRPr="00D73E89">
              <w:rPr>
                <w:b/>
                <w:bCs/>
                <w:color w:val="000000" w:themeColor="text1"/>
              </w:rPr>
              <w:t>4</w:t>
            </w:r>
            <w:r w:rsidR="00BB5985" w:rsidRPr="00D73E89">
              <w:rPr>
                <w:b/>
                <w:bCs/>
                <w:color w:val="000000" w:themeColor="text1"/>
              </w:rPr>
              <w:t>.</w:t>
            </w:r>
          </w:p>
        </w:tc>
        <w:tc>
          <w:tcPr>
            <w:tcW w:w="7223" w:type="dxa"/>
            <w:shd w:val="clear" w:color="auto" w:fill="auto"/>
            <w:vAlign w:val="center"/>
            <w:hideMark/>
          </w:tcPr>
          <w:p w:rsidR="00924CF8" w:rsidRPr="00D73E89" w:rsidRDefault="00924CF8" w:rsidP="00847F03">
            <w:pPr>
              <w:jc w:val="both"/>
              <w:rPr>
                <w:b/>
                <w:bCs/>
                <w:color w:val="000000" w:themeColor="text1"/>
              </w:rPr>
            </w:pPr>
            <w:r w:rsidRPr="00D73E89">
              <w:rPr>
                <w:b/>
                <w:bCs/>
                <w:color w:val="000000" w:themeColor="text1"/>
              </w:rPr>
              <w:t>Переслано, всего</w:t>
            </w:r>
          </w:p>
        </w:tc>
        <w:tc>
          <w:tcPr>
            <w:tcW w:w="1288" w:type="dxa"/>
            <w:shd w:val="clear" w:color="auto" w:fill="auto"/>
            <w:vAlign w:val="center"/>
          </w:tcPr>
          <w:p w:rsidR="00924CF8" w:rsidRPr="00D73E89" w:rsidRDefault="00BB5985" w:rsidP="00847F03">
            <w:pPr>
              <w:jc w:val="center"/>
              <w:rPr>
                <w:b/>
                <w:bCs/>
                <w:color w:val="000000" w:themeColor="text1"/>
              </w:rPr>
            </w:pPr>
            <w:r w:rsidRPr="00D73E89">
              <w:rPr>
                <w:b/>
                <w:bCs/>
                <w:color w:val="000000" w:themeColor="text1"/>
              </w:rPr>
              <w:t>3</w:t>
            </w:r>
            <w:r w:rsidR="00E31B16" w:rsidRPr="00D73E89">
              <w:rPr>
                <w:b/>
                <w:bCs/>
                <w:color w:val="000000" w:themeColor="text1"/>
              </w:rPr>
              <w:t>6</w:t>
            </w:r>
          </w:p>
        </w:tc>
      </w:tr>
      <w:tr w:rsidR="00924CF8" w:rsidRPr="00D73E89" w:rsidTr="00127D52">
        <w:trPr>
          <w:trHeight w:val="20"/>
        </w:trPr>
        <w:tc>
          <w:tcPr>
            <w:tcW w:w="986" w:type="dxa"/>
            <w:shd w:val="clear" w:color="auto" w:fill="auto"/>
            <w:vAlign w:val="center"/>
            <w:hideMark/>
          </w:tcPr>
          <w:p w:rsidR="00924CF8" w:rsidRPr="00D73E89" w:rsidRDefault="00924CF8" w:rsidP="00847F03">
            <w:pPr>
              <w:rPr>
                <w:color w:val="000000" w:themeColor="text1"/>
              </w:rPr>
            </w:pPr>
            <w:r w:rsidRPr="00D73E89">
              <w:rPr>
                <w:color w:val="000000" w:themeColor="text1"/>
              </w:rPr>
              <w:t> </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из них:</w:t>
            </w:r>
          </w:p>
        </w:tc>
        <w:tc>
          <w:tcPr>
            <w:tcW w:w="1288" w:type="dxa"/>
            <w:shd w:val="clear" w:color="auto" w:fill="auto"/>
            <w:vAlign w:val="center"/>
          </w:tcPr>
          <w:p w:rsidR="00924CF8" w:rsidRPr="00D73E89" w:rsidRDefault="00924CF8" w:rsidP="00847F03">
            <w:pPr>
              <w:jc w:val="center"/>
              <w:rPr>
                <w:b/>
                <w:color w:val="000000" w:themeColor="text1"/>
              </w:rPr>
            </w:pP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4.</w:t>
            </w:r>
            <w:r w:rsidR="00BB5985" w:rsidRPr="00D73E89">
              <w:rPr>
                <w:color w:val="000000" w:themeColor="text1"/>
              </w:rPr>
              <w:t>1</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Прокуратура Амурской области</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2</w:t>
            </w:r>
          </w:p>
        </w:tc>
      </w:tr>
      <w:tr w:rsidR="00924CF8" w:rsidRPr="00D73E89" w:rsidTr="00127D52">
        <w:trPr>
          <w:trHeight w:val="20"/>
        </w:trPr>
        <w:tc>
          <w:tcPr>
            <w:tcW w:w="986" w:type="dxa"/>
            <w:shd w:val="clear" w:color="auto" w:fill="auto"/>
            <w:vAlign w:val="center"/>
            <w:hideMark/>
          </w:tcPr>
          <w:p w:rsidR="00924CF8" w:rsidRPr="00D73E89" w:rsidRDefault="00924CF8" w:rsidP="00847F03">
            <w:pPr>
              <w:jc w:val="center"/>
              <w:rPr>
                <w:color w:val="000000" w:themeColor="text1"/>
              </w:rPr>
            </w:pPr>
            <w:r w:rsidRPr="00D73E89">
              <w:rPr>
                <w:color w:val="000000" w:themeColor="text1"/>
              </w:rPr>
              <w:t>4.</w:t>
            </w:r>
            <w:r w:rsidR="00BB5985" w:rsidRPr="00D73E89">
              <w:rPr>
                <w:color w:val="000000" w:themeColor="text1"/>
              </w:rPr>
              <w:t>2</w:t>
            </w:r>
          </w:p>
        </w:tc>
        <w:tc>
          <w:tcPr>
            <w:tcW w:w="7223" w:type="dxa"/>
            <w:shd w:val="clear" w:color="auto" w:fill="auto"/>
            <w:vAlign w:val="center"/>
            <w:hideMark/>
          </w:tcPr>
          <w:p w:rsidR="00924CF8" w:rsidRPr="00D73E89" w:rsidRDefault="00924CF8" w:rsidP="00847F03">
            <w:pPr>
              <w:jc w:val="both"/>
              <w:rPr>
                <w:color w:val="000000" w:themeColor="text1"/>
              </w:rPr>
            </w:pPr>
            <w:r w:rsidRPr="00D73E89">
              <w:rPr>
                <w:color w:val="000000" w:themeColor="text1"/>
              </w:rPr>
              <w:t xml:space="preserve">Прокуратура </w:t>
            </w:r>
            <w:r w:rsidR="00127D52" w:rsidRPr="00D73E89">
              <w:rPr>
                <w:color w:val="000000" w:themeColor="text1"/>
              </w:rPr>
              <w:t>Бурейского района</w:t>
            </w:r>
          </w:p>
        </w:tc>
        <w:tc>
          <w:tcPr>
            <w:tcW w:w="1288" w:type="dxa"/>
            <w:shd w:val="clear" w:color="auto" w:fill="auto"/>
            <w:vAlign w:val="center"/>
          </w:tcPr>
          <w:p w:rsidR="00924CF8" w:rsidRPr="00D73E89" w:rsidRDefault="00127D52" w:rsidP="00847F03">
            <w:pPr>
              <w:jc w:val="center"/>
              <w:rPr>
                <w:b/>
                <w:color w:val="000000" w:themeColor="text1"/>
              </w:rPr>
            </w:pPr>
            <w:r w:rsidRPr="00D73E89">
              <w:rPr>
                <w:b/>
                <w:color w:val="000000" w:themeColor="text1"/>
              </w:rPr>
              <w:t>1</w:t>
            </w:r>
          </w:p>
        </w:tc>
      </w:tr>
      <w:tr w:rsidR="00BB5985" w:rsidRPr="00D73E89" w:rsidTr="00127D52">
        <w:trPr>
          <w:trHeight w:val="20"/>
        </w:trPr>
        <w:tc>
          <w:tcPr>
            <w:tcW w:w="986" w:type="dxa"/>
            <w:shd w:val="clear" w:color="auto" w:fill="auto"/>
            <w:vAlign w:val="center"/>
          </w:tcPr>
          <w:p w:rsidR="00BB5985" w:rsidRPr="00D73E89" w:rsidRDefault="00BB5985" w:rsidP="00BB5985">
            <w:pPr>
              <w:jc w:val="center"/>
              <w:rPr>
                <w:color w:val="000000" w:themeColor="text1"/>
              </w:rPr>
            </w:pPr>
            <w:r w:rsidRPr="00D73E89">
              <w:rPr>
                <w:color w:val="000000" w:themeColor="text1"/>
              </w:rPr>
              <w:t>4.3</w:t>
            </w:r>
          </w:p>
        </w:tc>
        <w:tc>
          <w:tcPr>
            <w:tcW w:w="7223" w:type="dxa"/>
            <w:shd w:val="clear" w:color="auto" w:fill="auto"/>
            <w:vAlign w:val="center"/>
          </w:tcPr>
          <w:p w:rsidR="00BB5985" w:rsidRPr="00D73E89" w:rsidRDefault="00BB5985" w:rsidP="00BB5985">
            <w:pPr>
              <w:jc w:val="both"/>
              <w:rPr>
                <w:color w:val="000000" w:themeColor="text1"/>
              </w:rPr>
            </w:pPr>
            <w:r w:rsidRPr="00D73E89">
              <w:rPr>
                <w:color w:val="000000" w:themeColor="text1"/>
              </w:rPr>
              <w:t>Прокуратура г. Благовещенска</w:t>
            </w:r>
          </w:p>
        </w:tc>
        <w:tc>
          <w:tcPr>
            <w:tcW w:w="1288" w:type="dxa"/>
            <w:shd w:val="clear" w:color="auto" w:fill="auto"/>
            <w:vAlign w:val="center"/>
          </w:tcPr>
          <w:p w:rsidR="00BB5985" w:rsidRPr="00D73E89" w:rsidRDefault="00BB5985" w:rsidP="00BB5985">
            <w:pPr>
              <w:jc w:val="center"/>
              <w:rPr>
                <w:b/>
                <w:color w:val="000000" w:themeColor="text1"/>
              </w:rPr>
            </w:pPr>
            <w:r w:rsidRPr="00D73E89">
              <w:rPr>
                <w:b/>
                <w:color w:val="000000" w:themeColor="text1"/>
              </w:rPr>
              <w:t>3</w:t>
            </w:r>
          </w:p>
        </w:tc>
      </w:tr>
      <w:tr w:rsidR="00BB5985" w:rsidRPr="00D73E89" w:rsidTr="00127D52">
        <w:trPr>
          <w:trHeight w:val="20"/>
        </w:trPr>
        <w:tc>
          <w:tcPr>
            <w:tcW w:w="986" w:type="dxa"/>
            <w:shd w:val="clear" w:color="auto" w:fill="auto"/>
            <w:vAlign w:val="center"/>
          </w:tcPr>
          <w:p w:rsidR="00BB5985" w:rsidRPr="00D73E89" w:rsidRDefault="00BB5985" w:rsidP="00BB5985">
            <w:pPr>
              <w:jc w:val="center"/>
              <w:rPr>
                <w:color w:val="000000" w:themeColor="text1"/>
              </w:rPr>
            </w:pPr>
            <w:r w:rsidRPr="00D73E89">
              <w:rPr>
                <w:color w:val="000000" w:themeColor="text1"/>
              </w:rPr>
              <w:t>4.4</w:t>
            </w:r>
          </w:p>
        </w:tc>
        <w:tc>
          <w:tcPr>
            <w:tcW w:w="7223" w:type="dxa"/>
            <w:shd w:val="clear" w:color="auto" w:fill="auto"/>
            <w:vAlign w:val="center"/>
          </w:tcPr>
          <w:p w:rsidR="00BB5985" w:rsidRPr="00D73E89" w:rsidRDefault="00BB5985" w:rsidP="00BB5985">
            <w:pPr>
              <w:jc w:val="both"/>
              <w:rPr>
                <w:color w:val="000000" w:themeColor="text1"/>
              </w:rPr>
            </w:pPr>
            <w:r w:rsidRPr="00D73E89">
              <w:rPr>
                <w:color w:val="000000" w:themeColor="text1"/>
              </w:rPr>
              <w:t>Центральный аппарат Роскомнадзора</w:t>
            </w:r>
          </w:p>
        </w:tc>
        <w:tc>
          <w:tcPr>
            <w:tcW w:w="1288" w:type="dxa"/>
            <w:shd w:val="clear" w:color="auto" w:fill="auto"/>
            <w:vAlign w:val="center"/>
          </w:tcPr>
          <w:p w:rsidR="00BB5985" w:rsidRPr="00D73E89" w:rsidRDefault="00E31B16" w:rsidP="00BB5985">
            <w:pPr>
              <w:jc w:val="center"/>
              <w:rPr>
                <w:b/>
                <w:color w:val="000000" w:themeColor="text1"/>
              </w:rPr>
            </w:pPr>
            <w:r w:rsidRPr="00D73E89">
              <w:rPr>
                <w:b/>
                <w:color w:val="000000" w:themeColor="text1"/>
              </w:rPr>
              <w:t>11</w:t>
            </w:r>
          </w:p>
        </w:tc>
      </w:tr>
      <w:tr w:rsidR="00BB5985" w:rsidRPr="00D73E89" w:rsidTr="00BB5985">
        <w:trPr>
          <w:trHeight w:val="20"/>
        </w:trPr>
        <w:tc>
          <w:tcPr>
            <w:tcW w:w="986" w:type="dxa"/>
            <w:shd w:val="clear" w:color="auto" w:fill="auto"/>
            <w:vAlign w:val="center"/>
          </w:tcPr>
          <w:p w:rsidR="00BB5985" w:rsidRPr="00D73E89" w:rsidRDefault="00BB5985" w:rsidP="00BB5985">
            <w:pPr>
              <w:jc w:val="center"/>
              <w:rPr>
                <w:color w:val="000000" w:themeColor="text1"/>
              </w:rPr>
            </w:pPr>
            <w:r w:rsidRPr="00D73E89">
              <w:rPr>
                <w:color w:val="000000" w:themeColor="text1"/>
              </w:rPr>
              <w:t>4.5</w:t>
            </w:r>
          </w:p>
        </w:tc>
        <w:tc>
          <w:tcPr>
            <w:tcW w:w="7223" w:type="dxa"/>
            <w:shd w:val="clear" w:color="auto" w:fill="auto"/>
            <w:vAlign w:val="center"/>
            <w:hideMark/>
          </w:tcPr>
          <w:p w:rsidR="00BB5985" w:rsidRPr="00D73E89" w:rsidRDefault="00BB5985" w:rsidP="00BB5985">
            <w:pPr>
              <w:jc w:val="both"/>
              <w:rPr>
                <w:color w:val="000000" w:themeColor="text1"/>
                <w:spacing w:val="-8"/>
              </w:rPr>
            </w:pPr>
            <w:r w:rsidRPr="00D73E89">
              <w:rPr>
                <w:color w:val="000000" w:themeColor="text1"/>
                <w:spacing w:val="-8"/>
              </w:rPr>
              <w:t>Управление Роскомнадзора по Дальневосточному федеральному округу</w:t>
            </w:r>
          </w:p>
        </w:tc>
        <w:tc>
          <w:tcPr>
            <w:tcW w:w="1288" w:type="dxa"/>
            <w:shd w:val="clear" w:color="auto" w:fill="auto"/>
            <w:vAlign w:val="center"/>
          </w:tcPr>
          <w:p w:rsidR="00BB5985" w:rsidRPr="00D73E89" w:rsidRDefault="00BB5985" w:rsidP="00BB5985">
            <w:pPr>
              <w:jc w:val="center"/>
              <w:rPr>
                <w:b/>
                <w:color w:val="000000" w:themeColor="text1"/>
              </w:rPr>
            </w:pPr>
            <w:r w:rsidRPr="00D73E89">
              <w:rPr>
                <w:b/>
                <w:color w:val="000000" w:themeColor="text1"/>
              </w:rPr>
              <w:t>1</w:t>
            </w:r>
          </w:p>
        </w:tc>
      </w:tr>
      <w:tr w:rsidR="00BB5985" w:rsidRPr="00D73E89" w:rsidTr="00BB5985">
        <w:trPr>
          <w:trHeight w:val="20"/>
        </w:trPr>
        <w:tc>
          <w:tcPr>
            <w:tcW w:w="986" w:type="dxa"/>
            <w:shd w:val="clear" w:color="auto" w:fill="auto"/>
            <w:vAlign w:val="center"/>
          </w:tcPr>
          <w:p w:rsidR="00BB5985" w:rsidRPr="00D73E89" w:rsidRDefault="00BB5985" w:rsidP="00BB5985">
            <w:pPr>
              <w:jc w:val="center"/>
              <w:rPr>
                <w:color w:val="000000" w:themeColor="text1"/>
              </w:rPr>
            </w:pPr>
            <w:r w:rsidRPr="00D73E89">
              <w:rPr>
                <w:color w:val="000000" w:themeColor="text1"/>
              </w:rPr>
              <w:t>4.6</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 xml:space="preserve">Управление Роскомнадзора по Оренбургской области </w:t>
            </w:r>
          </w:p>
        </w:tc>
        <w:tc>
          <w:tcPr>
            <w:tcW w:w="1288" w:type="dxa"/>
            <w:shd w:val="clear" w:color="auto" w:fill="auto"/>
            <w:vAlign w:val="center"/>
          </w:tcPr>
          <w:p w:rsidR="00BB5985" w:rsidRPr="00D73E89" w:rsidRDefault="00BB5985" w:rsidP="00BB5985">
            <w:pPr>
              <w:jc w:val="center"/>
              <w:rPr>
                <w:b/>
                <w:color w:val="000000" w:themeColor="text1"/>
              </w:rPr>
            </w:pPr>
            <w:r w:rsidRPr="00D73E89">
              <w:rPr>
                <w:b/>
                <w:color w:val="000000" w:themeColor="text1"/>
              </w:rPr>
              <w:t>1</w:t>
            </w:r>
          </w:p>
        </w:tc>
      </w:tr>
      <w:tr w:rsidR="00BB5985" w:rsidRPr="00D73E89" w:rsidTr="00BB5985">
        <w:trPr>
          <w:trHeight w:val="20"/>
        </w:trPr>
        <w:tc>
          <w:tcPr>
            <w:tcW w:w="986" w:type="dxa"/>
            <w:shd w:val="clear" w:color="auto" w:fill="auto"/>
            <w:vAlign w:val="center"/>
          </w:tcPr>
          <w:p w:rsidR="00BB5985" w:rsidRPr="00D73E89" w:rsidRDefault="00BB5985" w:rsidP="00BB5985">
            <w:pPr>
              <w:jc w:val="center"/>
              <w:rPr>
                <w:color w:val="000000" w:themeColor="text1"/>
              </w:rPr>
            </w:pPr>
            <w:r w:rsidRPr="00D73E89">
              <w:rPr>
                <w:color w:val="000000" w:themeColor="text1"/>
              </w:rPr>
              <w:t>4.7</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Управление Роскомнадзора по Сибирскому федеральному округу</w:t>
            </w:r>
          </w:p>
        </w:tc>
        <w:tc>
          <w:tcPr>
            <w:tcW w:w="1288" w:type="dxa"/>
            <w:shd w:val="clear" w:color="auto" w:fill="auto"/>
            <w:vAlign w:val="center"/>
          </w:tcPr>
          <w:p w:rsidR="00BB5985" w:rsidRPr="00D73E89" w:rsidRDefault="00BB5985" w:rsidP="00BB5985">
            <w:pPr>
              <w:jc w:val="center"/>
              <w:rPr>
                <w:b/>
                <w:color w:val="000000" w:themeColor="text1"/>
              </w:rPr>
            </w:pPr>
            <w:r w:rsidRPr="00D73E89">
              <w:rPr>
                <w:b/>
                <w:color w:val="000000" w:themeColor="text1"/>
              </w:rPr>
              <w:t>1</w:t>
            </w:r>
          </w:p>
        </w:tc>
      </w:tr>
      <w:tr w:rsidR="00BB5985" w:rsidRPr="00D73E89" w:rsidTr="00BB5985">
        <w:trPr>
          <w:trHeight w:val="20"/>
        </w:trPr>
        <w:tc>
          <w:tcPr>
            <w:tcW w:w="986" w:type="dxa"/>
            <w:shd w:val="clear" w:color="auto" w:fill="auto"/>
            <w:vAlign w:val="center"/>
          </w:tcPr>
          <w:p w:rsidR="00BB5985" w:rsidRPr="00D73E89" w:rsidRDefault="00BB5985" w:rsidP="00BB5985">
            <w:pPr>
              <w:jc w:val="center"/>
              <w:rPr>
                <w:color w:val="000000" w:themeColor="text1"/>
              </w:rPr>
            </w:pPr>
            <w:r w:rsidRPr="00D73E89">
              <w:rPr>
                <w:color w:val="000000" w:themeColor="text1"/>
              </w:rPr>
              <w:t>4.6</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Управление Роспотребнадзора по Амурской области</w:t>
            </w:r>
          </w:p>
        </w:tc>
        <w:tc>
          <w:tcPr>
            <w:tcW w:w="1288" w:type="dxa"/>
            <w:shd w:val="clear" w:color="auto" w:fill="auto"/>
            <w:vAlign w:val="center"/>
          </w:tcPr>
          <w:p w:rsidR="00BB5985" w:rsidRPr="00D73E89" w:rsidRDefault="00BB5985" w:rsidP="00BB5985">
            <w:pPr>
              <w:jc w:val="center"/>
              <w:rPr>
                <w:b/>
                <w:color w:val="000000" w:themeColor="text1"/>
              </w:rPr>
            </w:pPr>
            <w:r w:rsidRPr="00D73E89">
              <w:rPr>
                <w:b/>
                <w:color w:val="000000" w:themeColor="text1"/>
              </w:rPr>
              <w:t>1</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b/>
                <w:bCs/>
                <w:color w:val="000000" w:themeColor="text1"/>
              </w:rPr>
            </w:pPr>
            <w:r w:rsidRPr="00D73E89">
              <w:rPr>
                <w:b/>
                <w:bCs/>
                <w:color w:val="000000" w:themeColor="text1"/>
              </w:rPr>
              <w:t>5.</w:t>
            </w:r>
          </w:p>
        </w:tc>
        <w:tc>
          <w:tcPr>
            <w:tcW w:w="7223" w:type="dxa"/>
            <w:shd w:val="clear" w:color="auto" w:fill="auto"/>
            <w:vAlign w:val="center"/>
            <w:hideMark/>
          </w:tcPr>
          <w:p w:rsidR="00BB5985" w:rsidRPr="00D73E89" w:rsidRDefault="00BB5985" w:rsidP="00BB5985">
            <w:pPr>
              <w:jc w:val="both"/>
              <w:rPr>
                <w:b/>
                <w:bCs/>
                <w:color w:val="000000" w:themeColor="text1"/>
              </w:rPr>
            </w:pPr>
            <w:r w:rsidRPr="00D73E89">
              <w:rPr>
                <w:b/>
                <w:bCs/>
                <w:color w:val="000000" w:themeColor="text1"/>
              </w:rPr>
              <w:t>Количество исполненных обращений</w:t>
            </w:r>
          </w:p>
        </w:tc>
        <w:tc>
          <w:tcPr>
            <w:tcW w:w="1288" w:type="dxa"/>
            <w:shd w:val="clear" w:color="auto" w:fill="auto"/>
            <w:vAlign w:val="center"/>
          </w:tcPr>
          <w:p w:rsidR="00BB5985" w:rsidRPr="00D73E89" w:rsidRDefault="009B2D23" w:rsidP="00BB5985">
            <w:pPr>
              <w:jc w:val="center"/>
              <w:rPr>
                <w:b/>
                <w:bCs/>
                <w:color w:val="000000" w:themeColor="text1"/>
              </w:rPr>
            </w:pPr>
            <w:r w:rsidRPr="00D73E89">
              <w:rPr>
                <w:b/>
                <w:bCs/>
                <w:color w:val="000000" w:themeColor="text1"/>
              </w:rPr>
              <w:t>167</w:t>
            </w:r>
          </w:p>
        </w:tc>
      </w:tr>
      <w:tr w:rsidR="00BB5985" w:rsidRPr="00D73E89" w:rsidTr="00127D52">
        <w:trPr>
          <w:trHeight w:val="20"/>
        </w:trPr>
        <w:tc>
          <w:tcPr>
            <w:tcW w:w="986" w:type="dxa"/>
            <w:shd w:val="clear" w:color="auto" w:fill="auto"/>
            <w:vAlign w:val="center"/>
            <w:hideMark/>
          </w:tcPr>
          <w:p w:rsidR="00BB5985" w:rsidRPr="00D73E89" w:rsidRDefault="00BB5985" w:rsidP="00BB5985">
            <w:pPr>
              <w:rPr>
                <w:color w:val="000000" w:themeColor="text1"/>
              </w:rPr>
            </w:pPr>
            <w:r w:rsidRPr="00D73E89">
              <w:rPr>
                <w:color w:val="000000" w:themeColor="text1"/>
              </w:rPr>
              <w:t> </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из них:</w:t>
            </w:r>
          </w:p>
        </w:tc>
        <w:tc>
          <w:tcPr>
            <w:tcW w:w="1288" w:type="dxa"/>
            <w:shd w:val="clear" w:color="auto" w:fill="auto"/>
            <w:vAlign w:val="center"/>
          </w:tcPr>
          <w:p w:rsidR="00BB5985" w:rsidRPr="00D73E89" w:rsidRDefault="00BB5985" w:rsidP="00BB5985">
            <w:pPr>
              <w:jc w:val="center"/>
              <w:rPr>
                <w:b/>
                <w:color w:val="000000" w:themeColor="text1"/>
              </w:rPr>
            </w:pP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5.1</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Поддержан</w:t>
            </w:r>
          </w:p>
        </w:tc>
        <w:tc>
          <w:tcPr>
            <w:tcW w:w="1288" w:type="dxa"/>
            <w:shd w:val="clear" w:color="auto" w:fill="auto"/>
            <w:vAlign w:val="center"/>
          </w:tcPr>
          <w:p w:rsidR="00BB5985" w:rsidRPr="00D73E89" w:rsidRDefault="000B1637" w:rsidP="00BB5985">
            <w:pPr>
              <w:jc w:val="center"/>
              <w:rPr>
                <w:b/>
                <w:color w:val="000000" w:themeColor="text1"/>
              </w:rPr>
            </w:pPr>
            <w:r w:rsidRPr="00D73E89">
              <w:rPr>
                <w:b/>
                <w:color w:val="000000" w:themeColor="text1"/>
              </w:rPr>
              <w:t>26</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5.2</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Не поддержан</w:t>
            </w:r>
          </w:p>
        </w:tc>
        <w:tc>
          <w:tcPr>
            <w:tcW w:w="1288" w:type="dxa"/>
            <w:shd w:val="clear" w:color="auto" w:fill="auto"/>
            <w:vAlign w:val="center"/>
          </w:tcPr>
          <w:p w:rsidR="00BB5985" w:rsidRPr="00D73E89" w:rsidRDefault="009B2D23" w:rsidP="00BB5985">
            <w:pPr>
              <w:jc w:val="center"/>
              <w:rPr>
                <w:b/>
                <w:color w:val="000000" w:themeColor="text1"/>
              </w:rPr>
            </w:pPr>
            <w:r w:rsidRPr="00D73E89">
              <w:rPr>
                <w:b/>
                <w:color w:val="000000" w:themeColor="text1"/>
              </w:rPr>
              <w:t>1</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5.3</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Разъяснено</w:t>
            </w:r>
          </w:p>
        </w:tc>
        <w:tc>
          <w:tcPr>
            <w:tcW w:w="1288" w:type="dxa"/>
            <w:shd w:val="clear" w:color="auto" w:fill="auto"/>
            <w:vAlign w:val="center"/>
          </w:tcPr>
          <w:p w:rsidR="00BB5985" w:rsidRPr="00D73E89" w:rsidRDefault="009B2D23" w:rsidP="00BB5985">
            <w:pPr>
              <w:jc w:val="center"/>
              <w:rPr>
                <w:b/>
                <w:color w:val="000000" w:themeColor="text1"/>
              </w:rPr>
            </w:pPr>
            <w:r w:rsidRPr="00D73E89">
              <w:rPr>
                <w:b/>
                <w:color w:val="000000" w:themeColor="text1"/>
              </w:rPr>
              <w:t>92</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5.4</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Переслано по принадлежности</w:t>
            </w:r>
          </w:p>
        </w:tc>
        <w:tc>
          <w:tcPr>
            <w:tcW w:w="1288" w:type="dxa"/>
            <w:shd w:val="clear" w:color="auto" w:fill="auto"/>
            <w:vAlign w:val="center"/>
          </w:tcPr>
          <w:p w:rsidR="00BB5985" w:rsidRPr="00D73E89" w:rsidRDefault="009B2D23" w:rsidP="00BB5985">
            <w:pPr>
              <w:jc w:val="center"/>
              <w:rPr>
                <w:b/>
                <w:color w:val="000000" w:themeColor="text1"/>
              </w:rPr>
            </w:pPr>
            <w:r w:rsidRPr="00D73E89">
              <w:rPr>
                <w:b/>
                <w:color w:val="000000" w:themeColor="text1"/>
              </w:rPr>
              <w:t>36</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5.5</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Направлено в ЦА</w:t>
            </w:r>
          </w:p>
        </w:tc>
        <w:tc>
          <w:tcPr>
            <w:tcW w:w="1288" w:type="dxa"/>
            <w:shd w:val="clear" w:color="auto" w:fill="auto"/>
            <w:vAlign w:val="center"/>
          </w:tcPr>
          <w:p w:rsidR="00BB5985" w:rsidRPr="00D73E89" w:rsidRDefault="009B2D23" w:rsidP="00BB5985">
            <w:pPr>
              <w:jc w:val="center"/>
              <w:rPr>
                <w:b/>
                <w:color w:val="000000" w:themeColor="text1"/>
              </w:rPr>
            </w:pPr>
            <w:r w:rsidRPr="00D73E89">
              <w:rPr>
                <w:b/>
                <w:color w:val="000000" w:themeColor="text1"/>
              </w:rPr>
              <w:t>7</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5.6</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Обращение отозвано гражданином</w:t>
            </w:r>
          </w:p>
        </w:tc>
        <w:tc>
          <w:tcPr>
            <w:tcW w:w="1288" w:type="dxa"/>
            <w:shd w:val="clear" w:color="auto" w:fill="auto"/>
            <w:vAlign w:val="center"/>
          </w:tcPr>
          <w:p w:rsidR="00BB5985" w:rsidRPr="00D73E89" w:rsidRDefault="008223AE" w:rsidP="00BB5985">
            <w:pPr>
              <w:jc w:val="center"/>
              <w:rPr>
                <w:b/>
                <w:color w:val="000000" w:themeColor="text1"/>
              </w:rPr>
            </w:pPr>
            <w:r w:rsidRPr="00D73E89">
              <w:rPr>
                <w:b/>
                <w:color w:val="000000" w:themeColor="text1"/>
              </w:rPr>
              <w:t>1</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5.7</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Принято к сведению</w:t>
            </w:r>
          </w:p>
        </w:tc>
        <w:tc>
          <w:tcPr>
            <w:tcW w:w="1288" w:type="dxa"/>
            <w:shd w:val="clear" w:color="auto" w:fill="auto"/>
            <w:vAlign w:val="center"/>
          </w:tcPr>
          <w:p w:rsidR="00BB5985" w:rsidRPr="00D73E89" w:rsidRDefault="008223AE" w:rsidP="00BB5985">
            <w:pPr>
              <w:jc w:val="center"/>
              <w:rPr>
                <w:b/>
                <w:color w:val="000000" w:themeColor="text1"/>
              </w:rPr>
            </w:pPr>
            <w:r w:rsidRPr="00D73E89">
              <w:rPr>
                <w:b/>
                <w:color w:val="000000" w:themeColor="text1"/>
              </w:rPr>
              <w:t>0</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color w:val="000000" w:themeColor="text1"/>
              </w:rPr>
            </w:pPr>
            <w:r w:rsidRPr="00D73E89">
              <w:rPr>
                <w:color w:val="000000" w:themeColor="text1"/>
              </w:rPr>
              <w:t>5.8</w:t>
            </w:r>
          </w:p>
        </w:tc>
        <w:tc>
          <w:tcPr>
            <w:tcW w:w="7223" w:type="dxa"/>
            <w:shd w:val="clear" w:color="auto" w:fill="auto"/>
            <w:vAlign w:val="center"/>
            <w:hideMark/>
          </w:tcPr>
          <w:p w:rsidR="00BB5985" w:rsidRPr="00D73E89" w:rsidRDefault="00BB5985" w:rsidP="00BB5985">
            <w:pPr>
              <w:jc w:val="both"/>
              <w:rPr>
                <w:color w:val="000000" w:themeColor="text1"/>
              </w:rPr>
            </w:pPr>
            <w:r w:rsidRPr="00D73E89">
              <w:rPr>
                <w:color w:val="000000" w:themeColor="text1"/>
              </w:rPr>
              <w:t>не указано</w:t>
            </w:r>
          </w:p>
        </w:tc>
        <w:tc>
          <w:tcPr>
            <w:tcW w:w="1288" w:type="dxa"/>
            <w:shd w:val="clear" w:color="auto" w:fill="auto"/>
            <w:vAlign w:val="center"/>
          </w:tcPr>
          <w:p w:rsidR="00BB5985" w:rsidRPr="00D73E89" w:rsidRDefault="00E31B16" w:rsidP="00BB5985">
            <w:pPr>
              <w:jc w:val="center"/>
              <w:rPr>
                <w:b/>
                <w:color w:val="000000" w:themeColor="text1"/>
              </w:rPr>
            </w:pPr>
            <w:r w:rsidRPr="00D73E89">
              <w:rPr>
                <w:b/>
                <w:color w:val="000000" w:themeColor="text1"/>
              </w:rPr>
              <w:t>4</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b/>
                <w:bCs/>
                <w:color w:val="000000" w:themeColor="text1"/>
              </w:rPr>
            </w:pPr>
            <w:r w:rsidRPr="00D73E89">
              <w:rPr>
                <w:b/>
                <w:bCs/>
                <w:color w:val="000000" w:themeColor="text1"/>
              </w:rPr>
              <w:t>6.</w:t>
            </w:r>
          </w:p>
        </w:tc>
        <w:tc>
          <w:tcPr>
            <w:tcW w:w="7223" w:type="dxa"/>
            <w:shd w:val="clear" w:color="auto" w:fill="auto"/>
            <w:vAlign w:val="center"/>
            <w:hideMark/>
          </w:tcPr>
          <w:p w:rsidR="00BB5985" w:rsidRPr="00D73E89" w:rsidRDefault="00BB5985" w:rsidP="00BB5985">
            <w:pPr>
              <w:jc w:val="both"/>
              <w:rPr>
                <w:b/>
                <w:bCs/>
                <w:color w:val="000000" w:themeColor="text1"/>
              </w:rPr>
            </w:pPr>
            <w:r w:rsidRPr="00D73E89">
              <w:rPr>
                <w:b/>
                <w:bCs/>
                <w:color w:val="000000" w:themeColor="text1"/>
              </w:rPr>
              <w:t>Количество обращений на рассмотрении</w:t>
            </w:r>
          </w:p>
        </w:tc>
        <w:tc>
          <w:tcPr>
            <w:tcW w:w="1288" w:type="dxa"/>
            <w:shd w:val="clear" w:color="auto" w:fill="auto"/>
            <w:vAlign w:val="center"/>
          </w:tcPr>
          <w:p w:rsidR="00BB5985" w:rsidRPr="00D73E89" w:rsidRDefault="009B2D23" w:rsidP="00BB5985">
            <w:pPr>
              <w:jc w:val="center"/>
              <w:rPr>
                <w:b/>
                <w:bCs/>
                <w:color w:val="000000" w:themeColor="text1"/>
              </w:rPr>
            </w:pPr>
            <w:r w:rsidRPr="00D73E89">
              <w:rPr>
                <w:b/>
                <w:bCs/>
                <w:color w:val="000000" w:themeColor="text1"/>
              </w:rPr>
              <w:t>1</w:t>
            </w:r>
            <w:r w:rsidR="00E31B16" w:rsidRPr="00D73E89">
              <w:rPr>
                <w:b/>
                <w:bCs/>
                <w:color w:val="000000" w:themeColor="text1"/>
              </w:rPr>
              <w:t>9</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b/>
                <w:bCs/>
                <w:color w:val="000000" w:themeColor="text1"/>
              </w:rPr>
            </w:pPr>
            <w:r w:rsidRPr="00D73E89">
              <w:rPr>
                <w:b/>
                <w:bCs/>
                <w:color w:val="000000" w:themeColor="text1"/>
              </w:rPr>
              <w:t>7.</w:t>
            </w:r>
          </w:p>
        </w:tc>
        <w:tc>
          <w:tcPr>
            <w:tcW w:w="7223" w:type="dxa"/>
            <w:shd w:val="clear" w:color="auto" w:fill="auto"/>
            <w:vAlign w:val="center"/>
            <w:hideMark/>
          </w:tcPr>
          <w:p w:rsidR="00BB5985" w:rsidRPr="00D73E89" w:rsidRDefault="00BB5985" w:rsidP="00BB5985">
            <w:pPr>
              <w:jc w:val="both"/>
              <w:rPr>
                <w:b/>
                <w:bCs/>
                <w:color w:val="000000" w:themeColor="text1"/>
              </w:rPr>
            </w:pPr>
            <w:r w:rsidRPr="00D73E89">
              <w:rPr>
                <w:b/>
                <w:bCs/>
                <w:color w:val="000000" w:themeColor="text1"/>
              </w:rPr>
              <w:t>Количество обращений с истекшим сроком исполнения</w:t>
            </w:r>
          </w:p>
        </w:tc>
        <w:tc>
          <w:tcPr>
            <w:tcW w:w="1288" w:type="dxa"/>
            <w:shd w:val="clear" w:color="auto" w:fill="auto"/>
            <w:vAlign w:val="center"/>
          </w:tcPr>
          <w:p w:rsidR="00BB5985" w:rsidRPr="00D73E89" w:rsidRDefault="008223AE" w:rsidP="00BB5985">
            <w:pPr>
              <w:jc w:val="center"/>
              <w:rPr>
                <w:b/>
                <w:bCs/>
                <w:color w:val="000000" w:themeColor="text1"/>
              </w:rPr>
            </w:pPr>
            <w:r w:rsidRPr="00D73E89">
              <w:rPr>
                <w:b/>
                <w:bCs/>
                <w:color w:val="000000" w:themeColor="text1"/>
              </w:rPr>
              <w:t>0</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b/>
                <w:bCs/>
                <w:color w:val="000000" w:themeColor="text1"/>
              </w:rPr>
            </w:pPr>
            <w:r w:rsidRPr="00D73E89">
              <w:rPr>
                <w:b/>
                <w:bCs/>
                <w:color w:val="000000" w:themeColor="text1"/>
              </w:rPr>
              <w:t>8.</w:t>
            </w:r>
          </w:p>
        </w:tc>
        <w:tc>
          <w:tcPr>
            <w:tcW w:w="7223" w:type="dxa"/>
            <w:shd w:val="clear" w:color="auto" w:fill="auto"/>
            <w:vAlign w:val="center"/>
            <w:hideMark/>
          </w:tcPr>
          <w:p w:rsidR="00BB5985" w:rsidRPr="00D73E89" w:rsidRDefault="00BB5985" w:rsidP="00BB5985">
            <w:pPr>
              <w:jc w:val="both"/>
              <w:rPr>
                <w:b/>
                <w:bCs/>
                <w:color w:val="000000" w:themeColor="text1"/>
              </w:rPr>
            </w:pPr>
            <w:r w:rsidRPr="00D73E89">
              <w:rPr>
                <w:b/>
                <w:bCs/>
                <w:color w:val="000000" w:themeColor="text1"/>
              </w:rPr>
              <w:t>Повторно</w:t>
            </w:r>
          </w:p>
        </w:tc>
        <w:tc>
          <w:tcPr>
            <w:tcW w:w="1288" w:type="dxa"/>
            <w:shd w:val="clear" w:color="auto" w:fill="auto"/>
            <w:vAlign w:val="center"/>
          </w:tcPr>
          <w:p w:rsidR="00BB5985" w:rsidRPr="00D73E89" w:rsidRDefault="008223AE" w:rsidP="00BB5985">
            <w:pPr>
              <w:jc w:val="center"/>
              <w:rPr>
                <w:b/>
                <w:bCs/>
                <w:color w:val="000000" w:themeColor="text1"/>
              </w:rPr>
            </w:pPr>
            <w:r w:rsidRPr="00D73E89">
              <w:rPr>
                <w:b/>
                <w:bCs/>
                <w:color w:val="000000" w:themeColor="text1"/>
              </w:rPr>
              <w:t>0</w:t>
            </w:r>
          </w:p>
        </w:tc>
      </w:tr>
      <w:tr w:rsidR="00BB5985" w:rsidRPr="00D73E89" w:rsidTr="00127D52">
        <w:trPr>
          <w:trHeight w:val="20"/>
        </w:trPr>
        <w:tc>
          <w:tcPr>
            <w:tcW w:w="986" w:type="dxa"/>
            <w:shd w:val="clear" w:color="auto" w:fill="auto"/>
            <w:vAlign w:val="center"/>
            <w:hideMark/>
          </w:tcPr>
          <w:p w:rsidR="00BB5985" w:rsidRPr="00D73E89" w:rsidRDefault="00BB5985" w:rsidP="00BB5985">
            <w:pPr>
              <w:jc w:val="center"/>
              <w:rPr>
                <w:b/>
                <w:bCs/>
                <w:color w:val="000000" w:themeColor="text1"/>
              </w:rPr>
            </w:pPr>
            <w:r w:rsidRPr="00D73E89">
              <w:rPr>
                <w:b/>
                <w:bCs/>
                <w:color w:val="000000" w:themeColor="text1"/>
              </w:rPr>
              <w:t>9.</w:t>
            </w:r>
          </w:p>
        </w:tc>
        <w:tc>
          <w:tcPr>
            <w:tcW w:w="7223" w:type="dxa"/>
            <w:shd w:val="clear" w:color="auto" w:fill="auto"/>
            <w:vAlign w:val="center"/>
            <w:hideMark/>
          </w:tcPr>
          <w:p w:rsidR="00BB5985" w:rsidRPr="00D73E89" w:rsidRDefault="00BB5985" w:rsidP="00BB5985">
            <w:pPr>
              <w:jc w:val="both"/>
              <w:rPr>
                <w:b/>
                <w:bCs/>
                <w:color w:val="000000" w:themeColor="text1"/>
                <w:spacing w:val="-2"/>
              </w:rPr>
            </w:pPr>
            <w:r w:rsidRPr="00D73E89">
              <w:rPr>
                <w:b/>
                <w:bCs/>
                <w:color w:val="000000" w:themeColor="text1"/>
                <w:spacing w:val="-2"/>
              </w:rPr>
              <w:t>Количество обращений, перенаправленных с нарушением срока</w:t>
            </w:r>
          </w:p>
        </w:tc>
        <w:tc>
          <w:tcPr>
            <w:tcW w:w="1288" w:type="dxa"/>
            <w:shd w:val="clear" w:color="auto" w:fill="auto"/>
            <w:vAlign w:val="center"/>
          </w:tcPr>
          <w:p w:rsidR="00BB5985" w:rsidRPr="00D73E89" w:rsidRDefault="008223AE" w:rsidP="00BB5985">
            <w:pPr>
              <w:jc w:val="center"/>
              <w:rPr>
                <w:b/>
                <w:bCs/>
                <w:color w:val="000000" w:themeColor="text1"/>
              </w:rPr>
            </w:pPr>
            <w:r w:rsidRPr="00D73E89">
              <w:rPr>
                <w:b/>
                <w:bCs/>
                <w:color w:val="000000" w:themeColor="text1"/>
              </w:rPr>
              <w:t>0</w:t>
            </w:r>
          </w:p>
        </w:tc>
      </w:tr>
    </w:tbl>
    <w:p w:rsidR="008234B0" w:rsidRPr="00D73E89" w:rsidRDefault="008234B0" w:rsidP="00847F03">
      <w:pPr>
        <w:tabs>
          <w:tab w:val="left" w:pos="1178"/>
          <w:tab w:val="left" w:pos="9053"/>
        </w:tabs>
        <w:ind w:firstLine="567"/>
        <w:jc w:val="center"/>
        <w:rPr>
          <w:b/>
          <w:color w:val="000000" w:themeColor="text1"/>
          <w:sz w:val="28"/>
          <w:szCs w:val="28"/>
        </w:rPr>
      </w:pPr>
      <w:r w:rsidRPr="00D73E89">
        <w:rPr>
          <w:b/>
          <w:color w:val="000000" w:themeColor="text1"/>
          <w:sz w:val="28"/>
          <w:szCs w:val="28"/>
        </w:rPr>
        <w:br w:type="page"/>
      </w:r>
    </w:p>
    <w:p w:rsidR="00166DB7" w:rsidRPr="00D73E89" w:rsidRDefault="00166DB7" w:rsidP="00193585">
      <w:pPr>
        <w:pStyle w:val="1"/>
        <w:rPr>
          <w:color w:val="000000" w:themeColor="text1"/>
          <w:lang w:val="ru-RU"/>
        </w:rPr>
      </w:pPr>
      <w:bookmarkStart w:id="72" w:name="_Toc479332859"/>
      <w:r w:rsidRPr="00D73E89">
        <w:rPr>
          <w:color w:val="000000" w:themeColor="text1"/>
        </w:rPr>
        <w:t>II</w:t>
      </w:r>
      <w:r w:rsidRPr="00D73E89">
        <w:rPr>
          <w:color w:val="000000" w:themeColor="text1"/>
          <w:lang w:val="ru-RU"/>
        </w:rPr>
        <w:t>.</w:t>
      </w:r>
      <w:r w:rsidR="00193585" w:rsidRPr="00D73E89">
        <w:rPr>
          <w:color w:val="000000" w:themeColor="text1"/>
          <w:lang w:val="ru-RU"/>
        </w:rPr>
        <w:tab/>
      </w:r>
      <w:r w:rsidRPr="00D73E89">
        <w:rPr>
          <w:color w:val="000000" w:themeColor="text1"/>
          <w:lang w:val="ru-RU"/>
        </w:rPr>
        <w:t>Сведения о показателях эффективности деятельности.</w:t>
      </w:r>
      <w:bookmarkEnd w:id="72"/>
    </w:p>
    <w:p w:rsidR="00094FD2" w:rsidRPr="00D73E89" w:rsidRDefault="00094FD2" w:rsidP="00847F03">
      <w:pPr>
        <w:tabs>
          <w:tab w:val="left" w:pos="1178"/>
          <w:tab w:val="left" w:pos="9053"/>
        </w:tabs>
        <w:ind w:firstLine="567"/>
        <w:jc w:val="both"/>
        <w:rPr>
          <w:color w:val="000000" w:themeColor="text1"/>
          <w:sz w:val="28"/>
          <w:szCs w:val="28"/>
        </w:rPr>
      </w:pPr>
      <w:r w:rsidRPr="00D73E89">
        <w:rPr>
          <w:color w:val="000000" w:themeColor="text1"/>
          <w:sz w:val="28"/>
          <w:szCs w:val="28"/>
        </w:rPr>
        <w:t>Показатели эффективности надзорной деятельности будут следующими:</w:t>
      </w:r>
    </w:p>
    <w:p w:rsidR="00094FD2" w:rsidRPr="00D73E89" w:rsidRDefault="00094FD2" w:rsidP="00847F03">
      <w:pPr>
        <w:tabs>
          <w:tab w:val="left" w:pos="1178"/>
          <w:tab w:val="left" w:pos="9053"/>
        </w:tabs>
        <w:ind w:firstLine="567"/>
        <w:jc w:val="both"/>
        <w:rPr>
          <w:color w:val="000000" w:themeColor="text1"/>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560"/>
      </w:tblGrid>
      <w:tr w:rsidR="00094FD2" w:rsidRPr="00D73E89" w:rsidTr="009D3816">
        <w:trPr>
          <w:cantSplit/>
          <w:trHeight w:val="1905"/>
        </w:trPr>
        <w:tc>
          <w:tcPr>
            <w:tcW w:w="7905" w:type="dxa"/>
            <w:vAlign w:val="center"/>
          </w:tcPr>
          <w:p w:rsidR="00094FD2" w:rsidRPr="00D73E89" w:rsidRDefault="00094FD2" w:rsidP="00847F03">
            <w:pPr>
              <w:jc w:val="center"/>
              <w:rPr>
                <w:b/>
                <w:color w:val="000000" w:themeColor="text1"/>
              </w:rPr>
            </w:pPr>
            <w:r w:rsidRPr="00D73E89">
              <w:rPr>
                <w:b/>
                <w:color w:val="000000" w:themeColor="text1"/>
              </w:rPr>
              <w:t>Показатель</w:t>
            </w:r>
          </w:p>
        </w:tc>
        <w:tc>
          <w:tcPr>
            <w:tcW w:w="1560" w:type="dxa"/>
            <w:textDirection w:val="btLr"/>
            <w:vAlign w:val="center"/>
          </w:tcPr>
          <w:p w:rsidR="00094FD2" w:rsidRPr="00D73E89" w:rsidRDefault="00094FD2" w:rsidP="00847F03">
            <w:pPr>
              <w:ind w:left="113" w:right="113"/>
              <w:jc w:val="center"/>
              <w:rPr>
                <w:b/>
                <w:color w:val="000000" w:themeColor="text1"/>
              </w:rPr>
            </w:pPr>
            <w:r w:rsidRPr="00D73E89">
              <w:rPr>
                <w:b/>
                <w:color w:val="000000" w:themeColor="text1"/>
              </w:rPr>
              <w:t>Управление Роскомнадзора по Амурской области</w:t>
            </w:r>
          </w:p>
        </w:tc>
      </w:tr>
      <w:tr w:rsidR="00094FD2" w:rsidRPr="00D73E89" w:rsidTr="004A30E2">
        <w:tc>
          <w:tcPr>
            <w:tcW w:w="7905" w:type="dxa"/>
          </w:tcPr>
          <w:p w:rsidR="00094FD2" w:rsidRPr="00D73E89" w:rsidRDefault="00094FD2" w:rsidP="00847F03">
            <w:pPr>
              <w:rPr>
                <w:color w:val="000000" w:themeColor="text1"/>
              </w:rPr>
            </w:pPr>
            <w:r w:rsidRPr="00D73E89">
              <w:rPr>
                <w:color w:val="000000" w:themeColor="text1"/>
              </w:rPr>
              <w:t>Процент выполнения утвержденного плана проведения плановых проверок и плана по СН</w:t>
            </w:r>
          </w:p>
        </w:tc>
        <w:tc>
          <w:tcPr>
            <w:tcW w:w="1560" w:type="dxa"/>
            <w:tcBorders>
              <w:bottom w:val="single" w:sz="4" w:space="0" w:color="auto"/>
            </w:tcBorders>
            <w:shd w:val="clear" w:color="auto" w:fill="FFFFFF"/>
            <w:vAlign w:val="center"/>
          </w:tcPr>
          <w:p w:rsidR="00094FD2" w:rsidRPr="00D73E89" w:rsidRDefault="001E1FBB" w:rsidP="001E1FBB">
            <w:pPr>
              <w:jc w:val="center"/>
              <w:rPr>
                <w:b/>
                <w:color w:val="000000" w:themeColor="text1"/>
              </w:rPr>
            </w:pPr>
            <w:r w:rsidRPr="00D73E89">
              <w:rPr>
                <w:b/>
                <w:color w:val="000000" w:themeColor="text1"/>
              </w:rPr>
              <w:t>9</w:t>
            </w:r>
            <w:r w:rsidR="00B6760B" w:rsidRPr="00D73E89">
              <w:rPr>
                <w:b/>
                <w:color w:val="000000" w:themeColor="text1"/>
              </w:rPr>
              <w:t>3</w:t>
            </w:r>
            <w:r w:rsidRPr="00D73E89">
              <w:rPr>
                <w:b/>
                <w:color w:val="000000" w:themeColor="text1"/>
              </w:rPr>
              <w:t xml:space="preserve">,8 </w:t>
            </w:r>
            <w:r w:rsidR="00E72FAC" w:rsidRPr="00D73E89">
              <w:rPr>
                <w:b/>
                <w:color w:val="000000" w:themeColor="text1"/>
              </w:rPr>
              <w:t xml:space="preserve">% </w:t>
            </w:r>
          </w:p>
        </w:tc>
      </w:tr>
      <w:tr w:rsidR="00094FD2" w:rsidRPr="00D73E89" w:rsidTr="004A30E2">
        <w:tc>
          <w:tcPr>
            <w:tcW w:w="7905" w:type="dxa"/>
          </w:tcPr>
          <w:p w:rsidR="00094FD2" w:rsidRPr="00D73E89" w:rsidRDefault="00094FD2" w:rsidP="00847F03">
            <w:pPr>
              <w:jc w:val="both"/>
              <w:rPr>
                <w:color w:val="000000" w:themeColor="text1"/>
              </w:rPr>
            </w:pPr>
            <w:r w:rsidRPr="00D73E89">
              <w:rPr>
                <w:color w:val="000000" w:themeColor="text1"/>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shd w:val="clear" w:color="auto" w:fill="FFFFFF"/>
            <w:vAlign w:val="center"/>
          </w:tcPr>
          <w:p w:rsidR="00094FD2" w:rsidRPr="00D73E89" w:rsidRDefault="00B6760B" w:rsidP="00847F03">
            <w:pPr>
              <w:jc w:val="center"/>
              <w:rPr>
                <w:b/>
                <w:color w:val="000000" w:themeColor="text1"/>
              </w:rPr>
            </w:pPr>
            <w:r w:rsidRPr="00D73E89">
              <w:rPr>
                <w:b/>
                <w:color w:val="000000" w:themeColor="text1"/>
              </w:rPr>
              <w:t>0</w:t>
            </w:r>
          </w:p>
        </w:tc>
      </w:tr>
      <w:tr w:rsidR="00094FD2" w:rsidRPr="00D73E89" w:rsidTr="004A30E2">
        <w:tc>
          <w:tcPr>
            <w:tcW w:w="7905" w:type="dxa"/>
          </w:tcPr>
          <w:p w:rsidR="00094FD2" w:rsidRPr="00D73E89" w:rsidRDefault="00094FD2" w:rsidP="00847F03">
            <w:pPr>
              <w:jc w:val="both"/>
              <w:rPr>
                <w:color w:val="000000" w:themeColor="text1"/>
              </w:rPr>
            </w:pPr>
            <w:r w:rsidRPr="00D73E89">
              <w:rPr>
                <w:color w:val="000000" w:themeColor="text1"/>
              </w:rPr>
              <w:t>Доля проверок и СН, результаты которых признаны недействительными</w:t>
            </w:r>
          </w:p>
        </w:tc>
        <w:tc>
          <w:tcPr>
            <w:tcW w:w="1560" w:type="dxa"/>
            <w:tcBorders>
              <w:bottom w:val="single" w:sz="4" w:space="0" w:color="auto"/>
            </w:tcBorders>
            <w:shd w:val="clear" w:color="auto" w:fill="FFFFFF"/>
            <w:vAlign w:val="center"/>
          </w:tcPr>
          <w:p w:rsidR="00094FD2" w:rsidRPr="00D73E89" w:rsidRDefault="009D3816" w:rsidP="00847F03">
            <w:pPr>
              <w:jc w:val="center"/>
              <w:rPr>
                <w:b/>
                <w:color w:val="000000" w:themeColor="text1"/>
              </w:rPr>
            </w:pPr>
            <w:r w:rsidRPr="00D73E89">
              <w:rPr>
                <w:b/>
                <w:color w:val="000000" w:themeColor="text1"/>
              </w:rPr>
              <w:t>0</w:t>
            </w:r>
          </w:p>
        </w:tc>
      </w:tr>
      <w:tr w:rsidR="00094FD2" w:rsidRPr="00D73E89" w:rsidTr="004A30E2">
        <w:tc>
          <w:tcPr>
            <w:tcW w:w="7905" w:type="dxa"/>
          </w:tcPr>
          <w:p w:rsidR="00094FD2" w:rsidRPr="00D73E89" w:rsidRDefault="00094FD2" w:rsidP="00847F03">
            <w:pPr>
              <w:rPr>
                <w:color w:val="000000" w:themeColor="text1"/>
              </w:rPr>
            </w:pPr>
            <w:r w:rsidRPr="00D73E89">
              <w:rPr>
                <w:color w:val="000000" w:themeColor="text1"/>
              </w:rPr>
              <w:t>Доля проверок и СН, проведенных с нарушениями, по результатам выявления которых применены меры наказания.</w:t>
            </w:r>
          </w:p>
        </w:tc>
        <w:tc>
          <w:tcPr>
            <w:tcW w:w="1560" w:type="dxa"/>
            <w:shd w:val="clear" w:color="auto" w:fill="FFFFFF"/>
            <w:vAlign w:val="center"/>
          </w:tcPr>
          <w:p w:rsidR="00094FD2" w:rsidRPr="00D73E89" w:rsidRDefault="009D3816" w:rsidP="00847F03">
            <w:pPr>
              <w:jc w:val="center"/>
              <w:rPr>
                <w:b/>
                <w:color w:val="000000" w:themeColor="text1"/>
              </w:rPr>
            </w:pPr>
            <w:r w:rsidRPr="00D73E89">
              <w:rPr>
                <w:b/>
                <w:color w:val="000000" w:themeColor="text1"/>
              </w:rPr>
              <w:t>0</w:t>
            </w:r>
          </w:p>
        </w:tc>
      </w:tr>
      <w:tr w:rsidR="00094FD2" w:rsidRPr="00D73E89" w:rsidTr="004A30E2">
        <w:trPr>
          <w:trHeight w:val="197"/>
        </w:trPr>
        <w:tc>
          <w:tcPr>
            <w:tcW w:w="7905" w:type="dxa"/>
          </w:tcPr>
          <w:p w:rsidR="00094FD2" w:rsidRPr="00D73E89" w:rsidRDefault="00094FD2" w:rsidP="00847F03">
            <w:pPr>
              <w:rPr>
                <w:color w:val="000000" w:themeColor="text1"/>
              </w:rPr>
            </w:pPr>
            <w:r w:rsidRPr="00D73E89">
              <w:rPr>
                <w:color w:val="000000" w:themeColor="text1"/>
              </w:rPr>
              <w:t>Доля проведенных внеплановых проверок и СН от общего числа проверок и СН</w:t>
            </w:r>
          </w:p>
        </w:tc>
        <w:tc>
          <w:tcPr>
            <w:tcW w:w="1560" w:type="dxa"/>
            <w:shd w:val="clear" w:color="auto" w:fill="FFFFFF"/>
            <w:vAlign w:val="center"/>
          </w:tcPr>
          <w:p w:rsidR="00094FD2" w:rsidRPr="00D73E89" w:rsidRDefault="00031550" w:rsidP="00847F03">
            <w:pPr>
              <w:jc w:val="center"/>
              <w:rPr>
                <w:b/>
                <w:color w:val="000000" w:themeColor="text1"/>
              </w:rPr>
            </w:pPr>
            <w:r w:rsidRPr="00D73E89">
              <w:rPr>
                <w:b/>
                <w:color w:val="000000" w:themeColor="text1"/>
              </w:rPr>
              <w:t>0,</w:t>
            </w:r>
            <w:r w:rsidR="00E72FAC" w:rsidRPr="00D73E89">
              <w:rPr>
                <w:b/>
                <w:color w:val="000000" w:themeColor="text1"/>
              </w:rPr>
              <w:t>2</w:t>
            </w:r>
            <w:r w:rsidR="00B6760B" w:rsidRPr="00D73E89">
              <w:rPr>
                <w:b/>
                <w:color w:val="000000" w:themeColor="text1"/>
              </w:rPr>
              <w:t>6</w:t>
            </w:r>
          </w:p>
        </w:tc>
      </w:tr>
      <w:tr w:rsidR="00094FD2" w:rsidRPr="00D73E89" w:rsidTr="004A30E2">
        <w:tc>
          <w:tcPr>
            <w:tcW w:w="7905" w:type="dxa"/>
          </w:tcPr>
          <w:p w:rsidR="00094FD2" w:rsidRPr="00D73E89" w:rsidRDefault="00094FD2" w:rsidP="00847F03">
            <w:pPr>
              <w:rPr>
                <w:color w:val="000000" w:themeColor="text1"/>
              </w:rPr>
            </w:pPr>
            <w:r w:rsidRPr="00D73E89">
              <w:rPr>
                <w:color w:val="000000" w:themeColor="text1"/>
              </w:rPr>
              <w:t>Доля правонарушений, выявленных по итогам проведения внеплановых проверок и СН (от общего количества выявленных правонарушений)</w:t>
            </w:r>
          </w:p>
        </w:tc>
        <w:tc>
          <w:tcPr>
            <w:tcW w:w="1560" w:type="dxa"/>
            <w:shd w:val="clear" w:color="auto" w:fill="FFFFFF"/>
            <w:vAlign w:val="center"/>
          </w:tcPr>
          <w:p w:rsidR="00094FD2" w:rsidRPr="00D73E89" w:rsidRDefault="00031550" w:rsidP="00847F03">
            <w:pPr>
              <w:jc w:val="center"/>
              <w:rPr>
                <w:b/>
                <w:color w:val="000000" w:themeColor="text1"/>
              </w:rPr>
            </w:pPr>
            <w:r w:rsidRPr="00D73E89">
              <w:rPr>
                <w:b/>
                <w:color w:val="000000" w:themeColor="text1"/>
              </w:rPr>
              <w:t>0,2</w:t>
            </w:r>
            <w:r w:rsidR="00B6760B" w:rsidRPr="00D73E89">
              <w:rPr>
                <w:b/>
                <w:color w:val="000000" w:themeColor="text1"/>
              </w:rPr>
              <w:t>7</w:t>
            </w:r>
          </w:p>
        </w:tc>
      </w:tr>
      <w:tr w:rsidR="00094FD2" w:rsidRPr="00D73E89" w:rsidTr="004A30E2">
        <w:tc>
          <w:tcPr>
            <w:tcW w:w="7905" w:type="dxa"/>
          </w:tcPr>
          <w:p w:rsidR="00094FD2" w:rsidRPr="00D73E89" w:rsidRDefault="00094FD2" w:rsidP="00847F03">
            <w:pPr>
              <w:rPr>
                <w:color w:val="000000" w:themeColor="text1"/>
              </w:rPr>
            </w:pPr>
            <w:r w:rsidRPr="00D73E89">
              <w:rPr>
                <w:color w:val="000000" w:themeColor="text1"/>
              </w:rPr>
              <w:t>Доля проверок и СН, по итогам которых выявлены правонарушения</w:t>
            </w:r>
          </w:p>
        </w:tc>
        <w:tc>
          <w:tcPr>
            <w:tcW w:w="1560" w:type="dxa"/>
            <w:shd w:val="clear" w:color="auto" w:fill="FFFFFF"/>
            <w:vAlign w:val="center"/>
          </w:tcPr>
          <w:p w:rsidR="00094FD2" w:rsidRPr="00D73E89" w:rsidRDefault="00031550" w:rsidP="00847F03">
            <w:pPr>
              <w:jc w:val="center"/>
              <w:rPr>
                <w:b/>
                <w:color w:val="000000" w:themeColor="text1"/>
              </w:rPr>
            </w:pPr>
            <w:r w:rsidRPr="00D73E89">
              <w:rPr>
                <w:b/>
                <w:color w:val="000000" w:themeColor="text1"/>
              </w:rPr>
              <w:t>0,</w:t>
            </w:r>
            <w:r w:rsidR="00B6760B" w:rsidRPr="00D73E89">
              <w:rPr>
                <w:b/>
                <w:color w:val="000000" w:themeColor="text1"/>
              </w:rPr>
              <w:t>64</w:t>
            </w:r>
          </w:p>
        </w:tc>
      </w:tr>
      <w:tr w:rsidR="00094FD2" w:rsidRPr="00D73E89" w:rsidTr="004A30E2">
        <w:tc>
          <w:tcPr>
            <w:tcW w:w="7905" w:type="dxa"/>
          </w:tcPr>
          <w:p w:rsidR="00094FD2" w:rsidRPr="00D73E89" w:rsidRDefault="00094FD2" w:rsidP="00847F03">
            <w:pPr>
              <w:rPr>
                <w:color w:val="000000" w:themeColor="text1"/>
              </w:rPr>
            </w:pPr>
            <w:r w:rsidRPr="00D73E89">
              <w:rPr>
                <w:color w:val="000000" w:themeColor="text1"/>
              </w:rPr>
              <w:t>Доля проверок и СН, по итогам которых по фактам выявленных нарушений возбуждены дела об административных правонарушениях</w:t>
            </w:r>
          </w:p>
        </w:tc>
        <w:tc>
          <w:tcPr>
            <w:tcW w:w="1560" w:type="dxa"/>
            <w:shd w:val="clear" w:color="auto" w:fill="FFFFFF"/>
            <w:vAlign w:val="center"/>
          </w:tcPr>
          <w:p w:rsidR="00094FD2" w:rsidRPr="00D73E89" w:rsidRDefault="00031550" w:rsidP="00847F03">
            <w:pPr>
              <w:jc w:val="center"/>
              <w:rPr>
                <w:b/>
                <w:color w:val="000000" w:themeColor="text1"/>
              </w:rPr>
            </w:pPr>
            <w:r w:rsidRPr="00D73E89">
              <w:rPr>
                <w:b/>
                <w:color w:val="000000" w:themeColor="text1"/>
              </w:rPr>
              <w:t>0,</w:t>
            </w:r>
            <w:r w:rsidR="00B6760B" w:rsidRPr="00D73E89">
              <w:rPr>
                <w:b/>
                <w:color w:val="000000" w:themeColor="text1"/>
              </w:rPr>
              <w:t>64</w:t>
            </w:r>
          </w:p>
        </w:tc>
      </w:tr>
      <w:tr w:rsidR="00094FD2" w:rsidRPr="00D73E89" w:rsidTr="004A30E2">
        <w:tc>
          <w:tcPr>
            <w:tcW w:w="7905" w:type="dxa"/>
          </w:tcPr>
          <w:p w:rsidR="00094FD2" w:rsidRPr="00D73E89" w:rsidRDefault="00094FD2" w:rsidP="00847F03">
            <w:pPr>
              <w:rPr>
                <w:color w:val="000000" w:themeColor="text1"/>
              </w:rPr>
            </w:pPr>
            <w:r w:rsidRPr="00D73E89">
              <w:rPr>
                <w:color w:val="000000" w:themeColor="text1"/>
              </w:rPr>
              <w:t>Доля проверок и СН, по итогам которых по фактам выявленных нарушений наложены административные наказания</w:t>
            </w:r>
          </w:p>
        </w:tc>
        <w:tc>
          <w:tcPr>
            <w:tcW w:w="1560" w:type="dxa"/>
            <w:tcBorders>
              <w:bottom w:val="single" w:sz="4" w:space="0" w:color="auto"/>
            </w:tcBorders>
            <w:shd w:val="clear" w:color="auto" w:fill="FFFFFF"/>
            <w:vAlign w:val="center"/>
          </w:tcPr>
          <w:p w:rsidR="00094FD2" w:rsidRPr="00D73E89" w:rsidRDefault="00DB6A8B" w:rsidP="00847F03">
            <w:pPr>
              <w:jc w:val="center"/>
              <w:rPr>
                <w:b/>
                <w:color w:val="000000" w:themeColor="text1"/>
              </w:rPr>
            </w:pPr>
            <w:r w:rsidRPr="00D73E89">
              <w:rPr>
                <w:b/>
                <w:color w:val="000000" w:themeColor="text1"/>
              </w:rPr>
              <w:t>0,</w:t>
            </w:r>
            <w:r w:rsidR="00B6760B" w:rsidRPr="00D73E89">
              <w:rPr>
                <w:b/>
                <w:color w:val="000000" w:themeColor="text1"/>
              </w:rPr>
              <w:t>28</w:t>
            </w:r>
          </w:p>
        </w:tc>
      </w:tr>
    </w:tbl>
    <w:p w:rsidR="00031550" w:rsidRPr="00D73E89" w:rsidRDefault="00031550" w:rsidP="00847F03">
      <w:pPr>
        <w:tabs>
          <w:tab w:val="left" w:pos="1178"/>
          <w:tab w:val="left" w:pos="9053"/>
        </w:tabs>
        <w:ind w:firstLine="567"/>
        <w:jc w:val="both"/>
        <w:rPr>
          <w:color w:val="000000" w:themeColor="text1"/>
        </w:rPr>
      </w:pPr>
    </w:p>
    <w:p w:rsidR="00094FD2" w:rsidRPr="00D73E89" w:rsidRDefault="000F0DE7" w:rsidP="00392091">
      <w:pPr>
        <w:tabs>
          <w:tab w:val="left" w:pos="1178"/>
          <w:tab w:val="left" w:pos="9053"/>
        </w:tabs>
        <w:ind w:firstLine="567"/>
        <w:jc w:val="both"/>
        <w:rPr>
          <w:b/>
          <w:color w:val="000000" w:themeColor="text1"/>
        </w:rPr>
      </w:pPr>
      <w:r w:rsidRPr="00D73E89">
        <w:rPr>
          <w:color w:val="000000" w:themeColor="text1"/>
        </w:rPr>
        <w:br w:type="page"/>
      </w:r>
    </w:p>
    <w:p w:rsidR="0086478F" w:rsidRPr="00D73E89" w:rsidRDefault="0086478F" w:rsidP="0086478F">
      <w:pPr>
        <w:pStyle w:val="1"/>
        <w:rPr>
          <w:color w:val="000000" w:themeColor="text1"/>
          <w:lang w:val="ru-RU"/>
        </w:rPr>
      </w:pPr>
      <w:bookmarkStart w:id="73" w:name="_Toc479332860"/>
      <w:r w:rsidRPr="00D73E89">
        <w:rPr>
          <w:color w:val="000000" w:themeColor="text1"/>
        </w:rPr>
        <w:t>III</w:t>
      </w:r>
      <w:r w:rsidRPr="00D73E89">
        <w:rPr>
          <w:color w:val="000000" w:themeColor="text1"/>
          <w:lang w:val="ru-RU"/>
        </w:rPr>
        <w:t>.</w:t>
      </w:r>
      <w:r w:rsidRPr="00D73E89">
        <w:rPr>
          <w:color w:val="000000" w:themeColor="text1"/>
          <w:lang w:val="ru-RU"/>
        </w:rPr>
        <w:tab/>
        <w:t xml:space="preserve">Сведения о </w:t>
      </w:r>
      <w:r w:rsidR="00595680" w:rsidRPr="00D73E89">
        <w:rPr>
          <w:color w:val="000000" w:themeColor="text1"/>
          <w:lang w:val="ru-RU"/>
        </w:rPr>
        <w:t>выполнении профилактических мероприятий</w:t>
      </w:r>
      <w:r w:rsidRPr="00D73E89">
        <w:rPr>
          <w:color w:val="000000" w:themeColor="text1"/>
          <w:lang w:val="ru-RU"/>
        </w:rPr>
        <w:t>.</w:t>
      </w:r>
      <w:bookmarkEnd w:id="73"/>
    </w:p>
    <w:p w:rsidR="007A787E" w:rsidRPr="00D73E89" w:rsidRDefault="00595680" w:rsidP="007A787E">
      <w:pPr>
        <w:pStyle w:val="2"/>
        <w:rPr>
          <w:color w:val="000000" w:themeColor="text1"/>
        </w:rPr>
      </w:pPr>
      <w:bookmarkStart w:id="74" w:name="_Toc479332861"/>
      <w:r w:rsidRPr="00D73E89">
        <w:rPr>
          <w:color w:val="000000" w:themeColor="text1"/>
        </w:rPr>
        <w:t>5</w:t>
      </w:r>
      <w:r w:rsidR="007A787E" w:rsidRPr="00D73E89">
        <w:rPr>
          <w:color w:val="000000" w:themeColor="text1"/>
        </w:rPr>
        <w:t>.</w:t>
      </w:r>
      <w:r w:rsidR="007A787E" w:rsidRPr="00D73E89">
        <w:rPr>
          <w:color w:val="000000" w:themeColor="text1"/>
        </w:rPr>
        <w:tab/>
        <w:t>Для сферы связи</w:t>
      </w:r>
      <w:bookmarkEnd w:id="74"/>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1. Сведения о выполнении </w:t>
      </w:r>
      <w:r w:rsidR="006D4463" w:rsidRPr="00D73E89">
        <w:rPr>
          <w:color w:val="000000" w:themeColor="text1"/>
          <w:sz w:val="28"/>
          <w:szCs w:val="28"/>
        </w:rPr>
        <w:t xml:space="preserve">профилактических </w:t>
      </w:r>
      <w:r w:rsidRPr="00D73E89">
        <w:rPr>
          <w:color w:val="000000" w:themeColor="text1"/>
          <w:sz w:val="28"/>
          <w:szCs w:val="28"/>
        </w:rPr>
        <w:t xml:space="preserve">мероприятий Управления Роскомнадзора по </w:t>
      </w:r>
      <w:r w:rsidR="00244168" w:rsidRPr="00D73E89">
        <w:rPr>
          <w:color w:val="000000" w:themeColor="text1"/>
          <w:sz w:val="28"/>
          <w:szCs w:val="28"/>
        </w:rPr>
        <w:t>Амурской области</w:t>
      </w:r>
      <w:r w:rsidRPr="00D73E89">
        <w:rPr>
          <w:color w:val="000000" w:themeColor="text1"/>
          <w:sz w:val="28"/>
          <w:szCs w:val="28"/>
        </w:rPr>
        <w:t xml:space="preserve"> в 1 </w:t>
      </w:r>
      <w:r w:rsidR="004F0EEE" w:rsidRPr="00D73E89">
        <w:rPr>
          <w:color w:val="000000" w:themeColor="text1"/>
          <w:sz w:val="28"/>
          <w:szCs w:val="28"/>
        </w:rPr>
        <w:t>полугодии</w:t>
      </w:r>
      <w:r w:rsidRPr="00D73E89">
        <w:rPr>
          <w:color w:val="000000" w:themeColor="text1"/>
          <w:sz w:val="28"/>
          <w:szCs w:val="28"/>
        </w:rPr>
        <w:t xml:space="preserve"> 2017 года</w:t>
      </w:r>
      <w:r w:rsidR="00244168" w:rsidRPr="00D73E89">
        <w:rPr>
          <w:color w:val="000000" w:themeColor="text1"/>
          <w:sz w:val="28"/>
          <w:szCs w:val="28"/>
        </w:rPr>
        <w:t>:</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а) Размещение информации на официальном сайте Управления:</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В 1 </w:t>
      </w:r>
      <w:r w:rsidR="004F0EEE" w:rsidRPr="00D73E89">
        <w:rPr>
          <w:color w:val="000000" w:themeColor="text1"/>
          <w:sz w:val="28"/>
          <w:szCs w:val="28"/>
        </w:rPr>
        <w:t>полугодии</w:t>
      </w:r>
      <w:r w:rsidRPr="00D73E89">
        <w:rPr>
          <w:color w:val="000000" w:themeColor="text1"/>
          <w:sz w:val="28"/>
          <w:szCs w:val="28"/>
        </w:rPr>
        <w:t xml:space="preserve"> 2017 года изменений в нормативно-правовых актах по регистрационной деятельности не было. Перечень нормативно-правовых актов в области связи размещен ранее и является актуальным;</w:t>
      </w:r>
    </w:p>
    <w:p w:rsidR="007A787E" w:rsidRPr="00D73E89" w:rsidRDefault="007A787E" w:rsidP="007A787E">
      <w:pPr>
        <w:tabs>
          <w:tab w:val="left" w:pos="1198"/>
          <w:tab w:val="left" w:pos="9053"/>
        </w:tabs>
        <w:ind w:firstLine="567"/>
        <w:jc w:val="both"/>
        <w:rPr>
          <w:color w:val="000000" w:themeColor="text1"/>
          <w:sz w:val="28"/>
          <w:szCs w:val="28"/>
        </w:rPr>
      </w:pPr>
      <w:r w:rsidRPr="00D73E89">
        <w:rPr>
          <w:color w:val="000000" w:themeColor="text1"/>
          <w:sz w:val="28"/>
          <w:szCs w:val="28"/>
        </w:rPr>
        <w:t>б) Информирование подконтрольных субъектов надзора по вопросам соблюдения обязательных требований в области связи:</w:t>
      </w:r>
    </w:p>
    <w:p w:rsidR="007A787E" w:rsidRPr="00D73E89" w:rsidRDefault="007A787E" w:rsidP="004805E7">
      <w:pPr>
        <w:tabs>
          <w:tab w:val="left" w:pos="1178"/>
          <w:tab w:val="left" w:pos="9053"/>
        </w:tabs>
        <w:ind w:firstLine="567"/>
        <w:jc w:val="both"/>
        <w:rPr>
          <w:color w:val="000000" w:themeColor="text1"/>
          <w:sz w:val="28"/>
          <w:szCs w:val="28"/>
        </w:rPr>
      </w:pPr>
      <w:r w:rsidRPr="00D73E89">
        <w:rPr>
          <w:color w:val="000000" w:themeColor="text1"/>
          <w:sz w:val="28"/>
          <w:szCs w:val="28"/>
        </w:rPr>
        <w:t xml:space="preserve">Проведены консультации </w:t>
      </w:r>
      <w:r w:rsidR="004805E7" w:rsidRPr="00D73E89">
        <w:rPr>
          <w:color w:val="000000" w:themeColor="text1"/>
          <w:sz w:val="28"/>
          <w:szCs w:val="28"/>
        </w:rPr>
        <w:t>–</w:t>
      </w:r>
      <w:r w:rsidRPr="00D73E89">
        <w:rPr>
          <w:color w:val="000000" w:themeColor="text1"/>
          <w:sz w:val="28"/>
          <w:szCs w:val="28"/>
        </w:rPr>
        <w:t xml:space="preserve"> </w:t>
      </w:r>
      <w:r w:rsidR="004805E7" w:rsidRPr="00D73E89">
        <w:rPr>
          <w:color w:val="000000" w:themeColor="text1"/>
          <w:sz w:val="28"/>
          <w:szCs w:val="28"/>
        </w:rPr>
        <w:t>175</w:t>
      </w:r>
      <w:r w:rsidRPr="00D73E89">
        <w:rPr>
          <w:color w:val="000000" w:themeColor="text1"/>
          <w:sz w:val="28"/>
          <w:szCs w:val="28"/>
        </w:rPr>
        <w:t xml:space="preserve"> по вопросу соблюдения Правил ввода в эксплуатацию сооружений связи в соответствии с требованиями Приказа Минсвязи РФ от 26.08.2014 №258</w:t>
      </w:r>
      <w:r w:rsidR="004805E7" w:rsidRPr="00D73E89">
        <w:rPr>
          <w:color w:val="000000" w:themeColor="text1"/>
          <w:sz w:val="28"/>
          <w:szCs w:val="28"/>
        </w:rPr>
        <w:t>,</w:t>
      </w:r>
      <w:r w:rsidRPr="00D73E89">
        <w:rPr>
          <w:color w:val="000000" w:themeColor="text1"/>
          <w:sz w:val="28"/>
          <w:szCs w:val="28"/>
        </w:rPr>
        <w:t xml:space="preserve"> по правилам регистрации радиоэлектронных средств и выдаче раз</w:t>
      </w:r>
      <w:r w:rsidR="004805E7" w:rsidRPr="00D73E89">
        <w:rPr>
          <w:color w:val="000000" w:themeColor="text1"/>
          <w:sz w:val="28"/>
          <w:szCs w:val="28"/>
        </w:rPr>
        <w:t>решений на судовые радиостанции, перерегистрации франкировальных машин.</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Проведено </w:t>
      </w:r>
      <w:r w:rsidR="004805E7" w:rsidRPr="00D73E89">
        <w:rPr>
          <w:color w:val="000000" w:themeColor="text1"/>
          <w:sz w:val="28"/>
          <w:szCs w:val="28"/>
        </w:rPr>
        <w:t>58</w:t>
      </w:r>
      <w:r w:rsidRPr="00D73E89">
        <w:rPr>
          <w:color w:val="000000" w:themeColor="text1"/>
          <w:sz w:val="28"/>
          <w:szCs w:val="28"/>
        </w:rPr>
        <w:t xml:space="preserve"> бесед профилактического характера с представителями операторов связи (ПАО «МегаФон», </w:t>
      </w:r>
      <w:r w:rsidR="00244168" w:rsidRPr="00D73E89">
        <w:rPr>
          <w:color w:val="000000" w:themeColor="text1"/>
          <w:sz w:val="28"/>
          <w:szCs w:val="28"/>
        </w:rPr>
        <w:t>ПА</w:t>
      </w:r>
      <w:r w:rsidRPr="00D73E89">
        <w:rPr>
          <w:color w:val="000000" w:themeColor="text1"/>
          <w:sz w:val="28"/>
          <w:szCs w:val="28"/>
        </w:rPr>
        <w:t>О «</w:t>
      </w:r>
      <w:r w:rsidR="007F64FF" w:rsidRPr="00D73E89">
        <w:rPr>
          <w:color w:val="000000" w:themeColor="text1"/>
          <w:sz w:val="28"/>
          <w:szCs w:val="28"/>
        </w:rPr>
        <w:t>М</w:t>
      </w:r>
      <w:r w:rsidR="00244168" w:rsidRPr="00D73E89">
        <w:rPr>
          <w:color w:val="000000" w:themeColor="text1"/>
          <w:sz w:val="28"/>
          <w:szCs w:val="28"/>
        </w:rPr>
        <w:t>Т</w:t>
      </w:r>
      <w:r w:rsidR="007F64FF" w:rsidRPr="00D73E89">
        <w:rPr>
          <w:color w:val="000000" w:themeColor="text1"/>
          <w:sz w:val="28"/>
          <w:szCs w:val="28"/>
        </w:rPr>
        <w:t>С</w:t>
      </w:r>
      <w:r w:rsidRPr="00D73E89">
        <w:rPr>
          <w:color w:val="000000" w:themeColor="text1"/>
          <w:sz w:val="28"/>
          <w:szCs w:val="28"/>
        </w:rPr>
        <w:t xml:space="preserve">», ПАО «ВымпелКом», </w:t>
      </w:r>
      <w:r w:rsidR="007F64FF" w:rsidRPr="00D73E89">
        <w:rPr>
          <w:color w:val="000000" w:themeColor="text1"/>
          <w:sz w:val="28"/>
          <w:szCs w:val="28"/>
        </w:rPr>
        <w:t>ПАО</w:t>
      </w:r>
      <w:r w:rsidRPr="00D73E89">
        <w:rPr>
          <w:color w:val="000000" w:themeColor="text1"/>
          <w:sz w:val="28"/>
          <w:szCs w:val="28"/>
        </w:rPr>
        <w:t xml:space="preserve"> «</w:t>
      </w:r>
      <w:r w:rsidR="007F64FF" w:rsidRPr="00D73E89">
        <w:rPr>
          <w:color w:val="000000" w:themeColor="text1"/>
          <w:sz w:val="28"/>
          <w:szCs w:val="28"/>
        </w:rPr>
        <w:t>Ростелеком</w:t>
      </w:r>
      <w:r w:rsidRPr="00D73E89">
        <w:rPr>
          <w:color w:val="000000" w:themeColor="text1"/>
          <w:sz w:val="28"/>
          <w:szCs w:val="28"/>
        </w:rPr>
        <w:t>», ЗАО «</w:t>
      </w:r>
      <w:r w:rsidR="007F64FF" w:rsidRPr="00D73E89">
        <w:rPr>
          <w:color w:val="000000" w:themeColor="text1"/>
          <w:sz w:val="28"/>
          <w:szCs w:val="28"/>
        </w:rPr>
        <w:t>Транссвязьтелеком</w:t>
      </w:r>
      <w:r w:rsidRPr="00D73E89">
        <w:rPr>
          <w:color w:val="000000" w:themeColor="text1"/>
          <w:sz w:val="28"/>
          <w:szCs w:val="28"/>
        </w:rPr>
        <w:t>»</w:t>
      </w:r>
      <w:r w:rsidR="007F64FF" w:rsidRPr="00D73E89">
        <w:rPr>
          <w:color w:val="000000" w:themeColor="text1"/>
          <w:sz w:val="28"/>
          <w:szCs w:val="28"/>
        </w:rPr>
        <w:t>, ООО «Округ-ТВ»</w:t>
      </w:r>
      <w:r w:rsidRPr="00D73E89">
        <w:rPr>
          <w:color w:val="000000" w:themeColor="text1"/>
          <w:sz w:val="28"/>
          <w:szCs w:val="28"/>
        </w:rPr>
        <w:t>) по выявленным нарушениям порядка использования радиочастотного спектра с целью их устранения и недопущению в дальнейшем при эксплуатации РЭС.</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Направлены адресные письма разъяснительного характера </w:t>
      </w:r>
      <w:r w:rsidR="00244168" w:rsidRPr="00D73E89">
        <w:rPr>
          <w:color w:val="000000" w:themeColor="text1"/>
          <w:sz w:val="28"/>
          <w:szCs w:val="28"/>
        </w:rPr>
        <w:t>–</w:t>
      </w:r>
      <w:r w:rsidRPr="00D73E89">
        <w:rPr>
          <w:color w:val="000000" w:themeColor="text1"/>
          <w:sz w:val="28"/>
          <w:szCs w:val="28"/>
        </w:rPr>
        <w:t xml:space="preserve"> </w:t>
      </w:r>
      <w:r w:rsidR="004805E7" w:rsidRPr="00D73E89">
        <w:rPr>
          <w:color w:val="000000" w:themeColor="text1"/>
          <w:sz w:val="28"/>
          <w:szCs w:val="28"/>
        </w:rPr>
        <w:t>116</w:t>
      </w:r>
      <w:r w:rsidR="00244168" w:rsidRPr="00D73E89">
        <w:rPr>
          <w:color w:val="000000" w:themeColor="text1"/>
          <w:sz w:val="28"/>
          <w:szCs w:val="28"/>
        </w:rPr>
        <w:t>:</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- 1 пис</w:t>
      </w:r>
      <w:r w:rsidR="00244168" w:rsidRPr="00D73E89">
        <w:rPr>
          <w:color w:val="000000" w:themeColor="text1"/>
          <w:sz w:val="28"/>
          <w:szCs w:val="28"/>
        </w:rPr>
        <w:t>ь</w:t>
      </w:r>
      <w:r w:rsidRPr="00D73E89">
        <w:rPr>
          <w:color w:val="000000" w:themeColor="text1"/>
          <w:sz w:val="28"/>
          <w:szCs w:val="28"/>
        </w:rPr>
        <w:t>м</w:t>
      </w:r>
      <w:r w:rsidR="00244168" w:rsidRPr="00D73E89">
        <w:rPr>
          <w:color w:val="000000" w:themeColor="text1"/>
          <w:sz w:val="28"/>
          <w:szCs w:val="28"/>
        </w:rPr>
        <w:t>о</w:t>
      </w:r>
      <w:r w:rsidRPr="00D73E89">
        <w:rPr>
          <w:color w:val="000000" w:themeColor="text1"/>
          <w:sz w:val="28"/>
          <w:szCs w:val="28"/>
        </w:rPr>
        <w:t xml:space="preserve"> разъяснительного характера о правилах регистрации радиоэлектронных</w:t>
      </w:r>
      <w:r w:rsidR="00244168" w:rsidRPr="00D73E89">
        <w:rPr>
          <w:color w:val="000000" w:themeColor="text1"/>
          <w:sz w:val="28"/>
          <w:szCs w:val="28"/>
        </w:rPr>
        <w:t xml:space="preserve"> </w:t>
      </w:r>
      <w:r w:rsidRPr="00D73E89">
        <w:rPr>
          <w:color w:val="000000" w:themeColor="text1"/>
          <w:sz w:val="28"/>
          <w:szCs w:val="28"/>
        </w:rPr>
        <w:t>средств направлены 4 операторам связи (ПАО «Мегафон», ПАО «ВымпелКом», ООО «Скартел», ПАО «МТС»);</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- 30 разъяснительных писем о соблюдении последовательности позиций обязательных общедоступных радиоканалов направлены о</w:t>
      </w:r>
      <w:r w:rsidR="00974B50" w:rsidRPr="00D73E89">
        <w:rPr>
          <w:color w:val="000000" w:themeColor="text1"/>
          <w:sz w:val="28"/>
          <w:szCs w:val="28"/>
        </w:rPr>
        <w:t>ператорам кабельных сетей связи;</w:t>
      </w:r>
    </w:p>
    <w:p w:rsidR="00974B50" w:rsidRPr="00D73E89" w:rsidRDefault="00974B50" w:rsidP="00974B50">
      <w:pPr>
        <w:tabs>
          <w:tab w:val="left" w:pos="1178"/>
          <w:tab w:val="left" w:pos="9053"/>
        </w:tabs>
        <w:ind w:firstLine="567"/>
        <w:jc w:val="both"/>
        <w:rPr>
          <w:color w:val="000000" w:themeColor="text1"/>
          <w:sz w:val="28"/>
          <w:szCs w:val="28"/>
        </w:rPr>
      </w:pPr>
      <w:r w:rsidRPr="00D73E89">
        <w:rPr>
          <w:color w:val="000000" w:themeColor="text1"/>
          <w:sz w:val="28"/>
          <w:szCs w:val="28"/>
        </w:rPr>
        <w:t>- 30 разъяснительных писем о соблюдении последовательности позиций обязательных общедоступных радиоканалов направлены операторам кабельных сетей связи.</w:t>
      </w:r>
    </w:p>
    <w:p w:rsidR="00974B50" w:rsidRPr="00D73E89" w:rsidRDefault="005F6549" w:rsidP="007A787E">
      <w:pPr>
        <w:tabs>
          <w:tab w:val="left" w:pos="1178"/>
          <w:tab w:val="left" w:pos="9053"/>
        </w:tabs>
        <w:ind w:firstLine="567"/>
        <w:jc w:val="both"/>
        <w:rPr>
          <w:color w:val="000000" w:themeColor="text1"/>
          <w:sz w:val="28"/>
          <w:szCs w:val="28"/>
        </w:rPr>
      </w:pPr>
      <w:r w:rsidRPr="00D73E89">
        <w:rPr>
          <w:color w:val="000000" w:themeColor="text1"/>
          <w:sz w:val="28"/>
          <w:szCs w:val="28"/>
        </w:rPr>
        <w:t>- 40 писем с методическими рекомендациями по блокировки сайтов, содержащих информацию, распространение которой запрещено на территории РФ.</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На официальном сайте в 1 </w:t>
      </w:r>
      <w:r w:rsidR="00AD5425" w:rsidRPr="00D73E89">
        <w:rPr>
          <w:color w:val="000000" w:themeColor="text1"/>
          <w:sz w:val="28"/>
          <w:szCs w:val="28"/>
        </w:rPr>
        <w:t>полугодии</w:t>
      </w:r>
      <w:r w:rsidRPr="00D73E89">
        <w:rPr>
          <w:color w:val="000000" w:themeColor="text1"/>
          <w:sz w:val="28"/>
          <w:szCs w:val="28"/>
        </w:rPr>
        <w:t xml:space="preserve"> 2017 года размещено </w:t>
      </w:r>
      <w:r w:rsidR="007F64FF" w:rsidRPr="00D73E89">
        <w:rPr>
          <w:color w:val="000000" w:themeColor="text1"/>
          <w:sz w:val="28"/>
          <w:szCs w:val="28"/>
        </w:rPr>
        <w:t>1</w:t>
      </w:r>
      <w:r w:rsidRPr="00D73E89">
        <w:rPr>
          <w:color w:val="000000" w:themeColor="text1"/>
          <w:sz w:val="28"/>
          <w:szCs w:val="28"/>
        </w:rPr>
        <w:t xml:space="preserve"> новостн</w:t>
      </w:r>
      <w:r w:rsidR="007F64FF" w:rsidRPr="00D73E89">
        <w:rPr>
          <w:color w:val="000000" w:themeColor="text1"/>
          <w:sz w:val="28"/>
          <w:szCs w:val="28"/>
        </w:rPr>
        <w:t>ая</w:t>
      </w:r>
      <w:r w:rsidRPr="00D73E89">
        <w:rPr>
          <w:color w:val="000000" w:themeColor="text1"/>
          <w:sz w:val="28"/>
          <w:szCs w:val="28"/>
        </w:rPr>
        <w:t xml:space="preserve"> стат</w:t>
      </w:r>
      <w:r w:rsidR="007F64FF" w:rsidRPr="00D73E89">
        <w:rPr>
          <w:color w:val="000000" w:themeColor="text1"/>
          <w:sz w:val="28"/>
          <w:szCs w:val="28"/>
        </w:rPr>
        <w:t>ья</w:t>
      </w:r>
      <w:r w:rsidRPr="00D73E89">
        <w:rPr>
          <w:color w:val="000000" w:themeColor="text1"/>
          <w:sz w:val="28"/>
          <w:szCs w:val="28"/>
        </w:rPr>
        <w:t xml:space="preserve"> о</w:t>
      </w:r>
      <w:r w:rsidR="007F64FF" w:rsidRPr="00D73E89">
        <w:rPr>
          <w:color w:val="000000" w:themeColor="text1"/>
          <w:sz w:val="28"/>
          <w:szCs w:val="28"/>
        </w:rPr>
        <w:t>б изменениях законодательства по франкировальным машинам.</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Размещ</w:t>
      </w:r>
      <w:r w:rsidR="007F64FF" w:rsidRPr="00D73E89">
        <w:rPr>
          <w:color w:val="000000" w:themeColor="text1"/>
          <w:sz w:val="28"/>
          <w:szCs w:val="28"/>
        </w:rPr>
        <w:t>алась</w:t>
      </w:r>
      <w:r w:rsidRPr="00D73E89">
        <w:rPr>
          <w:color w:val="000000" w:themeColor="text1"/>
          <w:sz w:val="28"/>
          <w:szCs w:val="28"/>
        </w:rPr>
        <w:t xml:space="preserve"> социальная реклама (видеоролик по теме «Покупка сим-карт без регистрации») в региональных средствах массовой информации</w:t>
      </w:r>
      <w:r w:rsidR="007F64FF" w:rsidRPr="00D73E89">
        <w:rPr>
          <w:color w:val="000000" w:themeColor="text1"/>
          <w:sz w:val="28"/>
          <w:szCs w:val="28"/>
        </w:rPr>
        <w:t xml:space="preserve"> (ГБУ Амурской области «Агентство по массовым коммуникациям «Амур-Медиа»)</w:t>
      </w:r>
      <w:r w:rsidRPr="00D73E89">
        <w:rPr>
          <w:color w:val="000000" w:themeColor="text1"/>
          <w:sz w:val="28"/>
          <w:szCs w:val="28"/>
        </w:rPr>
        <w:t>, для неопределенного круга лиц в целях разъяснения абонентам требований законодательства Российской Федерации в части заключения договоров об оказании услуг подвижной радиотелефонной связи.</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в) Выдача предостережений о недопустимости нарушения обязательных требований в 1 </w:t>
      </w:r>
      <w:r w:rsidR="00AD5425" w:rsidRPr="00D73E89">
        <w:rPr>
          <w:color w:val="000000" w:themeColor="text1"/>
          <w:sz w:val="28"/>
          <w:szCs w:val="28"/>
        </w:rPr>
        <w:t>полугодии</w:t>
      </w:r>
      <w:r w:rsidRPr="00D73E89">
        <w:rPr>
          <w:color w:val="000000" w:themeColor="text1"/>
          <w:sz w:val="28"/>
          <w:szCs w:val="28"/>
        </w:rPr>
        <w:t xml:space="preserve"> 2017 года не осуществлялась ввиду отсутствия наличия оснований.</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д) Обеспечивается размещение информации на официальном сайте Управления в сети </w:t>
      </w:r>
      <w:r w:rsidR="007F64FF" w:rsidRPr="00D73E89">
        <w:rPr>
          <w:color w:val="000000" w:themeColor="text1"/>
          <w:sz w:val="28"/>
          <w:szCs w:val="28"/>
        </w:rPr>
        <w:t>«</w:t>
      </w:r>
      <w:r w:rsidRPr="00D73E89">
        <w:rPr>
          <w:color w:val="000000" w:themeColor="text1"/>
          <w:sz w:val="28"/>
          <w:szCs w:val="28"/>
        </w:rPr>
        <w:t>Интернет</w:t>
      </w:r>
      <w:r w:rsidR="007F64FF" w:rsidRPr="00D73E89">
        <w:rPr>
          <w:color w:val="000000" w:themeColor="text1"/>
          <w:sz w:val="28"/>
          <w:szCs w:val="28"/>
        </w:rPr>
        <w:t>»</w:t>
      </w:r>
      <w:r w:rsidRPr="00D73E89">
        <w:rPr>
          <w:color w:val="000000" w:themeColor="text1"/>
          <w:sz w:val="28"/>
          <w:szCs w:val="28"/>
        </w:rPr>
        <w:t xml:space="preserve"> для неопределенного круга лиц. В том числе нормативно правовые акты, устанавливающие обязательные требования, внесенные изменения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соблюдения которых является предметом надзора отдела электросвязи (в виде заметок на сайт) - </w:t>
      </w:r>
      <w:r w:rsidR="005F6549" w:rsidRPr="00D73E89">
        <w:rPr>
          <w:color w:val="000000" w:themeColor="text1"/>
          <w:sz w:val="28"/>
          <w:szCs w:val="28"/>
        </w:rPr>
        <w:t>3</w:t>
      </w:r>
      <w:r w:rsidRPr="00D73E89">
        <w:rPr>
          <w:color w:val="000000" w:themeColor="text1"/>
          <w:sz w:val="28"/>
          <w:szCs w:val="28"/>
        </w:rPr>
        <w:t xml:space="preserve"> шт.</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е) </w:t>
      </w:r>
      <w:r w:rsidR="005E6EE4" w:rsidRPr="00D73E89">
        <w:rPr>
          <w:color w:val="000000" w:themeColor="text1"/>
          <w:sz w:val="28"/>
          <w:szCs w:val="28"/>
        </w:rPr>
        <w:t>П</w:t>
      </w:r>
      <w:r w:rsidRPr="00D73E89">
        <w:rPr>
          <w:color w:val="000000" w:themeColor="text1"/>
          <w:sz w:val="28"/>
          <w:szCs w:val="28"/>
        </w:rPr>
        <w:t>роведе</w:t>
      </w:r>
      <w:r w:rsidR="00394545" w:rsidRPr="00D73E89">
        <w:rPr>
          <w:color w:val="000000" w:themeColor="text1"/>
          <w:sz w:val="28"/>
          <w:szCs w:val="28"/>
        </w:rPr>
        <w:t>но</w:t>
      </w:r>
      <w:r w:rsidRPr="00D73E89">
        <w:rPr>
          <w:color w:val="000000" w:themeColor="text1"/>
          <w:sz w:val="28"/>
          <w:szCs w:val="28"/>
        </w:rPr>
        <w:t xml:space="preserve"> семинаров, конференций, онлайн-конференций с подконтрольными субъектами по разъяснению обязательных требований в области связи - </w:t>
      </w:r>
      <w:r w:rsidR="005E6EE4" w:rsidRPr="00D73E89">
        <w:rPr>
          <w:color w:val="000000" w:themeColor="text1"/>
          <w:sz w:val="28"/>
          <w:szCs w:val="28"/>
        </w:rPr>
        <w:t>4</w:t>
      </w:r>
      <w:r w:rsidRPr="00D73E89">
        <w:rPr>
          <w:color w:val="000000" w:themeColor="text1"/>
          <w:sz w:val="28"/>
          <w:szCs w:val="28"/>
        </w:rPr>
        <w:t>.</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Количество сотрудников отдела </w:t>
      </w:r>
      <w:r w:rsidR="00394545" w:rsidRPr="00D73E89">
        <w:rPr>
          <w:color w:val="000000" w:themeColor="text1"/>
          <w:sz w:val="28"/>
          <w:szCs w:val="28"/>
        </w:rPr>
        <w:t>контроля (</w:t>
      </w:r>
      <w:r w:rsidRPr="00D73E89">
        <w:rPr>
          <w:color w:val="000000" w:themeColor="text1"/>
          <w:sz w:val="28"/>
          <w:szCs w:val="28"/>
        </w:rPr>
        <w:t>надзора</w:t>
      </w:r>
      <w:r w:rsidR="00394545" w:rsidRPr="00D73E89">
        <w:rPr>
          <w:color w:val="000000" w:themeColor="text1"/>
          <w:sz w:val="28"/>
          <w:szCs w:val="28"/>
        </w:rPr>
        <w:t>)</w:t>
      </w:r>
      <w:r w:rsidRPr="00D73E89">
        <w:rPr>
          <w:color w:val="000000" w:themeColor="text1"/>
          <w:sz w:val="28"/>
          <w:szCs w:val="28"/>
        </w:rPr>
        <w:t xml:space="preserve"> в сфере связи</w:t>
      </w:r>
      <w:r w:rsidR="00394545" w:rsidRPr="00D73E89">
        <w:rPr>
          <w:color w:val="000000" w:themeColor="text1"/>
          <w:sz w:val="28"/>
          <w:szCs w:val="28"/>
        </w:rPr>
        <w:t>,</w:t>
      </w:r>
      <w:r w:rsidRPr="00D73E89">
        <w:rPr>
          <w:color w:val="000000" w:themeColor="text1"/>
          <w:sz w:val="28"/>
          <w:szCs w:val="28"/>
        </w:rPr>
        <w:t xml:space="preserve"> принявших участи</w:t>
      </w:r>
      <w:r w:rsidR="00394545" w:rsidRPr="00D73E89">
        <w:rPr>
          <w:color w:val="000000" w:themeColor="text1"/>
          <w:sz w:val="28"/>
          <w:szCs w:val="28"/>
        </w:rPr>
        <w:t>е</w:t>
      </w:r>
      <w:r w:rsidRPr="00D73E89">
        <w:rPr>
          <w:color w:val="000000" w:themeColor="text1"/>
          <w:sz w:val="28"/>
          <w:szCs w:val="28"/>
        </w:rPr>
        <w:t xml:space="preserve"> в профилактических мероприятиях направленных на предупреждений нарушений обязательных требований законодательства РФ - </w:t>
      </w:r>
      <w:r w:rsidR="00394545" w:rsidRPr="00D73E89">
        <w:rPr>
          <w:color w:val="000000" w:themeColor="text1"/>
          <w:sz w:val="28"/>
          <w:szCs w:val="28"/>
        </w:rPr>
        <w:t>5</w:t>
      </w:r>
      <w:r w:rsidRPr="00D73E89">
        <w:rPr>
          <w:color w:val="000000" w:themeColor="text1"/>
          <w:sz w:val="28"/>
          <w:szCs w:val="28"/>
        </w:rPr>
        <w:t xml:space="preserve"> чел.</w:t>
      </w:r>
    </w:p>
    <w:p w:rsidR="007A787E" w:rsidRPr="00D73E89" w:rsidRDefault="007A787E" w:rsidP="007A787E">
      <w:pPr>
        <w:tabs>
          <w:tab w:val="left" w:pos="1178"/>
          <w:tab w:val="left" w:pos="9053"/>
        </w:tabs>
        <w:ind w:firstLine="567"/>
        <w:jc w:val="both"/>
        <w:rPr>
          <w:color w:val="000000" w:themeColor="text1"/>
          <w:sz w:val="28"/>
          <w:szCs w:val="28"/>
        </w:rPr>
      </w:pPr>
      <w:r w:rsidRPr="00D73E89">
        <w:rPr>
          <w:color w:val="000000" w:themeColor="text1"/>
          <w:sz w:val="28"/>
          <w:szCs w:val="28"/>
        </w:rPr>
        <w:t xml:space="preserve">В </w:t>
      </w:r>
      <w:r w:rsidR="005E6EE4" w:rsidRPr="00D73E89">
        <w:rPr>
          <w:color w:val="000000" w:themeColor="text1"/>
          <w:sz w:val="28"/>
          <w:szCs w:val="28"/>
        </w:rPr>
        <w:t>первом полугодии</w:t>
      </w:r>
      <w:r w:rsidRPr="00D73E89">
        <w:rPr>
          <w:color w:val="000000" w:themeColor="text1"/>
          <w:sz w:val="28"/>
          <w:szCs w:val="28"/>
        </w:rPr>
        <w:t xml:space="preserve"> 2017 года сотрудники приняли участие в обучающих семинарах, проводимых ЦА Роскомнадзора.</w:t>
      </w:r>
    </w:p>
    <w:p w:rsidR="003171E1" w:rsidRPr="00D73E89" w:rsidRDefault="00595680" w:rsidP="007A787E">
      <w:pPr>
        <w:pStyle w:val="2"/>
        <w:rPr>
          <w:color w:val="000000" w:themeColor="text1"/>
        </w:rPr>
      </w:pPr>
      <w:bookmarkStart w:id="75" w:name="_Toc479332862"/>
      <w:r w:rsidRPr="00D73E89">
        <w:rPr>
          <w:color w:val="000000" w:themeColor="text1"/>
        </w:rPr>
        <w:t>6</w:t>
      </w:r>
      <w:r w:rsidR="007A787E" w:rsidRPr="00D73E89">
        <w:rPr>
          <w:color w:val="000000" w:themeColor="text1"/>
        </w:rPr>
        <w:t>.</w:t>
      </w:r>
      <w:r w:rsidR="007A787E" w:rsidRPr="00D73E89">
        <w:rPr>
          <w:color w:val="000000" w:themeColor="text1"/>
        </w:rPr>
        <w:tab/>
      </w:r>
      <w:r w:rsidR="003171E1" w:rsidRPr="00D73E89">
        <w:rPr>
          <w:color w:val="000000" w:themeColor="text1"/>
        </w:rPr>
        <w:t>Для сферы СМИ и вещания</w:t>
      </w:r>
      <w:bookmarkEnd w:id="75"/>
    </w:p>
    <w:p w:rsidR="00392091" w:rsidRPr="00D73E89" w:rsidRDefault="00392091" w:rsidP="00392091">
      <w:pPr>
        <w:tabs>
          <w:tab w:val="left" w:pos="1178"/>
          <w:tab w:val="left" w:pos="9053"/>
        </w:tabs>
        <w:ind w:firstLine="567"/>
        <w:jc w:val="both"/>
        <w:rPr>
          <w:color w:val="000000" w:themeColor="text1"/>
          <w:sz w:val="28"/>
          <w:szCs w:val="28"/>
        </w:rPr>
      </w:pPr>
      <w:r w:rsidRPr="00D73E89">
        <w:rPr>
          <w:color w:val="000000" w:themeColor="text1"/>
          <w:sz w:val="28"/>
          <w:szCs w:val="28"/>
        </w:rPr>
        <w:t>1.</w:t>
      </w:r>
      <w:r w:rsidR="006D4463" w:rsidRPr="00D73E89">
        <w:rPr>
          <w:color w:val="000000" w:themeColor="text1"/>
          <w:sz w:val="28"/>
          <w:szCs w:val="28"/>
        </w:rPr>
        <w:t xml:space="preserve"> </w:t>
      </w:r>
      <w:r w:rsidRPr="00D73E89">
        <w:rPr>
          <w:color w:val="000000" w:themeColor="text1"/>
          <w:sz w:val="28"/>
          <w:szCs w:val="28"/>
        </w:rPr>
        <w:t xml:space="preserve">Запланировано </w:t>
      </w:r>
      <w:r w:rsidR="006D4463" w:rsidRPr="00D73E89">
        <w:rPr>
          <w:color w:val="000000" w:themeColor="text1"/>
          <w:sz w:val="28"/>
          <w:szCs w:val="28"/>
        </w:rPr>
        <w:t>и</w:t>
      </w:r>
      <w:r w:rsidRPr="00D73E89">
        <w:rPr>
          <w:color w:val="000000" w:themeColor="text1"/>
          <w:sz w:val="28"/>
          <w:szCs w:val="28"/>
        </w:rPr>
        <w:t xml:space="preserve"> проведено</w:t>
      </w:r>
      <w:r w:rsidR="006D4463" w:rsidRPr="00D73E89">
        <w:rPr>
          <w:color w:val="000000" w:themeColor="text1"/>
          <w:sz w:val="28"/>
          <w:szCs w:val="28"/>
        </w:rPr>
        <w:t xml:space="preserve"> с</w:t>
      </w:r>
      <w:r w:rsidRPr="00D73E89">
        <w:rPr>
          <w:color w:val="000000" w:themeColor="text1"/>
          <w:sz w:val="28"/>
          <w:szCs w:val="28"/>
        </w:rPr>
        <w:t>еминар</w:t>
      </w:r>
      <w:r w:rsidR="006D4463" w:rsidRPr="00D73E89">
        <w:rPr>
          <w:color w:val="000000" w:themeColor="text1"/>
          <w:sz w:val="28"/>
          <w:szCs w:val="28"/>
        </w:rPr>
        <w:t>ов – 1</w:t>
      </w:r>
      <w:r w:rsidRPr="00D73E89">
        <w:rPr>
          <w:color w:val="000000" w:themeColor="text1"/>
          <w:sz w:val="28"/>
          <w:szCs w:val="28"/>
        </w:rPr>
        <w:t>.</w:t>
      </w:r>
    </w:p>
    <w:p w:rsidR="006D4463" w:rsidRPr="00D73E89" w:rsidRDefault="006D4463" w:rsidP="006D4463">
      <w:pPr>
        <w:tabs>
          <w:tab w:val="left" w:pos="1178"/>
          <w:tab w:val="left" w:pos="9053"/>
        </w:tabs>
        <w:ind w:firstLine="567"/>
        <w:jc w:val="both"/>
        <w:rPr>
          <w:color w:val="000000" w:themeColor="text1"/>
          <w:sz w:val="28"/>
          <w:szCs w:val="28"/>
        </w:rPr>
      </w:pPr>
      <w:r w:rsidRPr="00D73E89">
        <w:rPr>
          <w:color w:val="000000" w:themeColor="text1"/>
          <w:sz w:val="28"/>
          <w:szCs w:val="28"/>
        </w:rPr>
        <w:t>За отчетный период Управлением запланировано и проведено три профилактических мероприятия:</w:t>
      </w:r>
    </w:p>
    <w:p w:rsidR="006D4463" w:rsidRPr="00D73E89" w:rsidRDefault="006D4463" w:rsidP="006D4463">
      <w:pPr>
        <w:tabs>
          <w:tab w:val="left" w:pos="1178"/>
          <w:tab w:val="left" w:pos="9053"/>
        </w:tabs>
        <w:ind w:firstLine="567"/>
        <w:jc w:val="both"/>
        <w:rPr>
          <w:color w:val="000000" w:themeColor="text1"/>
          <w:sz w:val="28"/>
          <w:szCs w:val="28"/>
        </w:rPr>
      </w:pPr>
      <w:r w:rsidRPr="00D73E89">
        <w:rPr>
          <w:color w:val="000000" w:themeColor="text1"/>
          <w:sz w:val="28"/>
          <w:szCs w:val="28"/>
        </w:rPr>
        <w:t>- 25.01.2017 г. проведена рабочая встреча с государственными и муниципальными СМИ;</w:t>
      </w:r>
    </w:p>
    <w:p w:rsidR="006D4463" w:rsidRPr="00D73E89" w:rsidRDefault="006D4463" w:rsidP="006D4463">
      <w:pPr>
        <w:tabs>
          <w:tab w:val="left" w:pos="1178"/>
          <w:tab w:val="left" w:pos="9053"/>
        </w:tabs>
        <w:ind w:firstLine="567"/>
        <w:jc w:val="both"/>
        <w:rPr>
          <w:color w:val="000000" w:themeColor="text1"/>
          <w:sz w:val="28"/>
          <w:szCs w:val="28"/>
        </w:rPr>
      </w:pPr>
      <w:r w:rsidRPr="00D73E89">
        <w:rPr>
          <w:color w:val="000000" w:themeColor="text1"/>
          <w:sz w:val="28"/>
          <w:szCs w:val="28"/>
        </w:rPr>
        <w:t>- 28.02.2017 семинар-совещание по теме «Особенности организации и деятельности редакций Интернет-СМИ с учетом требований законодательства РФ о средствах массовой информации»;</w:t>
      </w:r>
    </w:p>
    <w:p w:rsidR="006D4463" w:rsidRPr="00D73E89" w:rsidRDefault="006D4463" w:rsidP="00392091">
      <w:pPr>
        <w:tabs>
          <w:tab w:val="left" w:pos="1178"/>
          <w:tab w:val="left" w:pos="9053"/>
        </w:tabs>
        <w:ind w:firstLine="567"/>
        <w:jc w:val="both"/>
        <w:rPr>
          <w:color w:val="000000" w:themeColor="text1"/>
          <w:sz w:val="28"/>
          <w:szCs w:val="28"/>
        </w:rPr>
      </w:pPr>
      <w:r w:rsidRPr="00D73E89">
        <w:rPr>
          <w:color w:val="000000" w:themeColor="text1"/>
          <w:sz w:val="28"/>
          <w:szCs w:val="28"/>
        </w:rPr>
        <w:t xml:space="preserve">- </w:t>
      </w:r>
      <w:r w:rsidR="00392091" w:rsidRPr="00D73E89">
        <w:rPr>
          <w:color w:val="000000" w:themeColor="text1"/>
          <w:sz w:val="28"/>
          <w:szCs w:val="28"/>
        </w:rPr>
        <w:t xml:space="preserve">31.03.2017 семинар-совещание по тематике: «Основные требования законодательства о средствах массовой информации, проверяемые в ходе контрольно-надзорных мероприятий». На семинаре присутствовали представители 21 печатного СМИ действующего в регионе. </w:t>
      </w:r>
    </w:p>
    <w:p w:rsidR="006D4463" w:rsidRPr="00D73E89" w:rsidRDefault="00392091" w:rsidP="00392091">
      <w:pPr>
        <w:tabs>
          <w:tab w:val="left" w:pos="1178"/>
          <w:tab w:val="left" w:pos="9053"/>
        </w:tabs>
        <w:ind w:firstLine="567"/>
        <w:jc w:val="both"/>
        <w:rPr>
          <w:color w:val="000000" w:themeColor="text1"/>
          <w:sz w:val="28"/>
          <w:szCs w:val="28"/>
        </w:rPr>
      </w:pPr>
      <w:r w:rsidRPr="00D73E89">
        <w:rPr>
          <w:color w:val="000000" w:themeColor="text1"/>
          <w:sz w:val="28"/>
          <w:szCs w:val="28"/>
        </w:rPr>
        <w:t>Дополнительно организованы и проведены 17.03.2017 и 20.03.2017 три индивидуальные профилактические беседы с представителями печатных СМИ и вещателей с разъяснением требований Закона «О средствах массовой информации»</w:t>
      </w:r>
      <w:r w:rsidR="006D4463" w:rsidRPr="00D73E89">
        <w:rPr>
          <w:color w:val="000000" w:themeColor="text1"/>
          <w:sz w:val="28"/>
          <w:szCs w:val="28"/>
        </w:rPr>
        <w:t>.</w:t>
      </w:r>
    </w:p>
    <w:p w:rsidR="00392091" w:rsidRPr="00D73E89" w:rsidRDefault="006D4463" w:rsidP="00392091">
      <w:pPr>
        <w:tabs>
          <w:tab w:val="left" w:pos="1178"/>
          <w:tab w:val="left" w:pos="9053"/>
        </w:tabs>
        <w:ind w:firstLine="567"/>
        <w:jc w:val="both"/>
        <w:rPr>
          <w:color w:val="000000" w:themeColor="text1"/>
          <w:sz w:val="28"/>
          <w:szCs w:val="28"/>
        </w:rPr>
      </w:pPr>
      <w:r w:rsidRPr="00D73E89">
        <w:rPr>
          <w:color w:val="000000" w:themeColor="text1"/>
          <w:sz w:val="28"/>
          <w:szCs w:val="28"/>
        </w:rPr>
        <w:t>Проведено</w:t>
      </w:r>
      <w:r w:rsidR="00392091" w:rsidRPr="00D73E89">
        <w:rPr>
          <w:color w:val="000000" w:themeColor="text1"/>
          <w:sz w:val="28"/>
          <w:szCs w:val="28"/>
        </w:rPr>
        <w:t xml:space="preserve"> 8 консультаций по телефону представителей печатных СМИ по вопросу соблюдения требований Закона РФ «О средствах массовой информации».</w:t>
      </w:r>
    </w:p>
    <w:p w:rsidR="00392091" w:rsidRPr="00D73E89" w:rsidRDefault="00392091" w:rsidP="00392091">
      <w:pPr>
        <w:tabs>
          <w:tab w:val="left" w:pos="1178"/>
          <w:tab w:val="left" w:pos="9053"/>
        </w:tabs>
        <w:ind w:firstLine="567"/>
        <w:jc w:val="both"/>
        <w:rPr>
          <w:color w:val="000000" w:themeColor="text1"/>
          <w:sz w:val="28"/>
          <w:szCs w:val="28"/>
        </w:rPr>
      </w:pPr>
      <w:r w:rsidRPr="00D73E89">
        <w:rPr>
          <w:color w:val="000000" w:themeColor="text1"/>
          <w:sz w:val="28"/>
          <w:szCs w:val="28"/>
        </w:rPr>
        <w:t>Всего в ходе плановых мероприятий охвачено 45 средств массовой информации.</w:t>
      </w:r>
    </w:p>
    <w:p w:rsidR="006D4463" w:rsidRPr="00D73E89" w:rsidRDefault="006D4463" w:rsidP="00392091">
      <w:pPr>
        <w:tabs>
          <w:tab w:val="left" w:pos="1178"/>
          <w:tab w:val="left" w:pos="9053"/>
        </w:tabs>
        <w:ind w:firstLine="567"/>
        <w:jc w:val="both"/>
        <w:rPr>
          <w:color w:val="000000" w:themeColor="text1"/>
          <w:sz w:val="28"/>
          <w:szCs w:val="28"/>
        </w:rPr>
      </w:pPr>
      <w:r w:rsidRPr="00D73E89">
        <w:rPr>
          <w:color w:val="000000" w:themeColor="text1"/>
          <w:sz w:val="28"/>
          <w:szCs w:val="28"/>
        </w:rPr>
        <w:t>2</w:t>
      </w:r>
      <w:r w:rsidR="00392091" w:rsidRPr="00D73E89">
        <w:rPr>
          <w:color w:val="000000" w:themeColor="text1"/>
          <w:sz w:val="28"/>
          <w:szCs w:val="28"/>
        </w:rPr>
        <w:t>.</w:t>
      </w:r>
      <w:r w:rsidRPr="00D73E89">
        <w:rPr>
          <w:color w:val="000000" w:themeColor="text1"/>
          <w:sz w:val="28"/>
          <w:szCs w:val="28"/>
        </w:rPr>
        <w:t xml:space="preserve"> </w:t>
      </w:r>
      <w:r w:rsidR="00392091" w:rsidRPr="00D73E89">
        <w:rPr>
          <w:color w:val="000000" w:themeColor="text1"/>
          <w:sz w:val="28"/>
          <w:szCs w:val="28"/>
        </w:rPr>
        <w:t>Уровень охвата профилактическими мероприятиями в 2017 год</w:t>
      </w:r>
      <w:r w:rsidRPr="00D73E89">
        <w:rPr>
          <w:color w:val="000000" w:themeColor="text1"/>
          <w:sz w:val="28"/>
          <w:szCs w:val="28"/>
        </w:rPr>
        <w:t>у</w:t>
      </w:r>
      <w:r w:rsidR="00392091" w:rsidRPr="00D73E89">
        <w:rPr>
          <w:color w:val="000000" w:themeColor="text1"/>
          <w:sz w:val="28"/>
          <w:szCs w:val="28"/>
        </w:rPr>
        <w:t xml:space="preserve"> представителей региональных медиасообществ</w:t>
      </w:r>
      <w:r w:rsidRPr="00D73E89">
        <w:rPr>
          <w:color w:val="000000" w:themeColor="text1"/>
          <w:sz w:val="28"/>
          <w:szCs w:val="28"/>
        </w:rPr>
        <w:t>.</w:t>
      </w:r>
    </w:p>
    <w:p w:rsidR="00392091" w:rsidRPr="00D73E89" w:rsidRDefault="004F023E" w:rsidP="00392091">
      <w:pPr>
        <w:tabs>
          <w:tab w:val="left" w:pos="1178"/>
          <w:tab w:val="left" w:pos="9053"/>
        </w:tabs>
        <w:ind w:firstLine="567"/>
        <w:jc w:val="both"/>
        <w:rPr>
          <w:color w:val="000000" w:themeColor="text1"/>
          <w:sz w:val="28"/>
          <w:szCs w:val="28"/>
        </w:rPr>
      </w:pPr>
      <w:r w:rsidRPr="00D73E89">
        <w:rPr>
          <w:color w:val="000000" w:themeColor="text1"/>
          <w:sz w:val="28"/>
          <w:szCs w:val="28"/>
        </w:rPr>
        <w:t>В</w:t>
      </w:r>
      <w:r w:rsidR="00392091" w:rsidRPr="00D73E89">
        <w:rPr>
          <w:color w:val="000000" w:themeColor="text1"/>
          <w:sz w:val="28"/>
          <w:szCs w:val="28"/>
        </w:rPr>
        <w:t>сего на территории федерального округа осуществляют деятельность 134 редакций и 57 вещательные организации</w:t>
      </w:r>
      <w:r w:rsidRPr="00D73E89">
        <w:rPr>
          <w:color w:val="000000" w:themeColor="text1"/>
          <w:sz w:val="28"/>
          <w:szCs w:val="28"/>
        </w:rPr>
        <w:t xml:space="preserve">, </w:t>
      </w:r>
      <w:r w:rsidR="00392091" w:rsidRPr="00D73E89">
        <w:rPr>
          <w:color w:val="000000" w:themeColor="text1"/>
          <w:sz w:val="28"/>
          <w:szCs w:val="28"/>
        </w:rPr>
        <w:t>процент охвата профилактическими мероприятиями составил 100%.</w:t>
      </w:r>
    </w:p>
    <w:p w:rsidR="003171E1" w:rsidRPr="00D73E89" w:rsidRDefault="004F023E" w:rsidP="003171E1">
      <w:pPr>
        <w:tabs>
          <w:tab w:val="left" w:pos="1178"/>
          <w:tab w:val="left" w:pos="9053"/>
        </w:tabs>
        <w:ind w:firstLine="567"/>
        <w:jc w:val="both"/>
        <w:rPr>
          <w:color w:val="000000" w:themeColor="text1"/>
          <w:sz w:val="28"/>
          <w:szCs w:val="28"/>
        </w:rPr>
      </w:pPr>
      <w:r w:rsidRPr="00D73E89">
        <w:rPr>
          <w:color w:val="000000" w:themeColor="text1"/>
          <w:sz w:val="28"/>
          <w:szCs w:val="28"/>
        </w:rPr>
        <w:t>3</w:t>
      </w:r>
      <w:r w:rsidR="003171E1" w:rsidRPr="00D73E89">
        <w:rPr>
          <w:color w:val="000000" w:themeColor="text1"/>
          <w:sz w:val="28"/>
          <w:szCs w:val="28"/>
        </w:rPr>
        <w:t>. Сведения о повышении квалификации, обучении, переобучении, семинарах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3171E1" w:rsidRPr="00D73E89" w:rsidRDefault="00595680" w:rsidP="007A787E">
      <w:pPr>
        <w:pStyle w:val="2"/>
        <w:rPr>
          <w:color w:val="000000" w:themeColor="text1"/>
        </w:rPr>
      </w:pPr>
      <w:bookmarkStart w:id="76" w:name="_Toc479332863"/>
      <w:r w:rsidRPr="00D73E89">
        <w:rPr>
          <w:color w:val="000000" w:themeColor="text1"/>
        </w:rPr>
        <w:t>7</w:t>
      </w:r>
      <w:r w:rsidR="007A787E" w:rsidRPr="00D73E89">
        <w:rPr>
          <w:color w:val="000000" w:themeColor="text1"/>
        </w:rPr>
        <w:t>.</w:t>
      </w:r>
      <w:r w:rsidR="007A787E" w:rsidRPr="00D73E89">
        <w:rPr>
          <w:color w:val="000000" w:themeColor="text1"/>
        </w:rPr>
        <w:tab/>
        <w:t>Для сферы персональных данных</w:t>
      </w:r>
      <w:bookmarkEnd w:id="76"/>
    </w:p>
    <w:p w:rsidR="00505A28" w:rsidRPr="00D73E89" w:rsidRDefault="00505A28" w:rsidP="00505A28">
      <w:pPr>
        <w:tabs>
          <w:tab w:val="left" w:pos="1178"/>
          <w:tab w:val="left" w:pos="9053"/>
        </w:tabs>
        <w:ind w:firstLine="567"/>
        <w:jc w:val="both"/>
        <w:rPr>
          <w:color w:val="000000" w:themeColor="text1"/>
          <w:sz w:val="28"/>
          <w:szCs w:val="28"/>
        </w:rPr>
      </w:pPr>
      <w:r w:rsidRPr="00D73E89">
        <w:rPr>
          <w:color w:val="000000" w:themeColor="text1"/>
          <w:sz w:val="28"/>
          <w:szCs w:val="28"/>
        </w:rPr>
        <w:t xml:space="preserve">В рамках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проведено 5 мероприятий: </w:t>
      </w:r>
    </w:p>
    <w:p w:rsidR="00505A28" w:rsidRPr="00D73E89" w:rsidRDefault="00505A28" w:rsidP="00505A28">
      <w:pPr>
        <w:tabs>
          <w:tab w:val="left" w:pos="1178"/>
          <w:tab w:val="left" w:pos="9053"/>
        </w:tabs>
        <w:ind w:firstLine="567"/>
        <w:jc w:val="both"/>
        <w:rPr>
          <w:color w:val="000000" w:themeColor="text1"/>
          <w:sz w:val="28"/>
          <w:szCs w:val="28"/>
        </w:rPr>
      </w:pPr>
      <w:r w:rsidRPr="00D73E89">
        <w:rPr>
          <w:color w:val="000000" w:themeColor="text1"/>
          <w:sz w:val="28"/>
          <w:szCs w:val="28"/>
        </w:rPr>
        <w:t xml:space="preserve">1. проведен в январе «День открытых дверей» (п. 1.5 плана); </w:t>
      </w:r>
    </w:p>
    <w:p w:rsidR="00505A28" w:rsidRPr="00D73E89" w:rsidRDefault="00505A28" w:rsidP="00505A28">
      <w:pPr>
        <w:tabs>
          <w:tab w:val="left" w:pos="1178"/>
          <w:tab w:val="left" w:pos="9053"/>
        </w:tabs>
        <w:ind w:firstLine="567"/>
        <w:jc w:val="both"/>
        <w:rPr>
          <w:color w:val="000000" w:themeColor="text1"/>
          <w:sz w:val="28"/>
          <w:szCs w:val="28"/>
        </w:rPr>
      </w:pPr>
      <w:r w:rsidRPr="00D73E89">
        <w:rPr>
          <w:color w:val="000000" w:themeColor="text1"/>
          <w:sz w:val="28"/>
          <w:szCs w:val="28"/>
        </w:rPr>
        <w:t>2. осуществлено размещение и трансляция социального ролика о персональных данных операторами телевещания: «Видеосервис», ООО «Паблик имидж», ООО «Арт-Город», ООО «СатКом», ООО «Арт-видео» (п. 1.2 плана);</w:t>
      </w:r>
    </w:p>
    <w:p w:rsidR="00505A28" w:rsidRPr="00D73E89" w:rsidRDefault="00505A28" w:rsidP="00505A28">
      <w:pPr>
        <w:tabs>
          <w:tab w:val="left" w:pos="1178"/>
          <w:tab w:val="left" w:pos="9053"/>
        </w:tabs>
        <w:ind w:firstLine="567"/>
        <w:jc w:val="both"/>
        <w:rPr>
          <w:color w:val="000000" w:themeColor="text1"/>
          <w:sz w:val="28"/>
          <w:szCs w:val="28"/>
        </w:rPr>
      </w:pPr>
      <w:r w:rsidRPr="00D73E89">
        <w:rPr>
          <w:color w:val="000000" w:themeColor="text1"/>
          <w:sz w:val="28"/>
          <w:szCs w:val="28"/>
        </w:rPr>
        <w:t xml:space="preserve">3. по согласованию с ООО Компания «МИР КИНО» ролик «Береги свои персональные данные» демонстрировался во всех кинозалах ДК «Профсоюзов» и Киноцентра «Благовещенск» с 10.04.2017г. по 15.05.2017 г. (п.1.4 плана); </w:t>
      </w:r>
    </w:p>
    <w:p w:rsidR="00505A28" w:rsidRPr="00D73E89" w:rsidRDefault="00505A28" w:rsidP="00505A28">
      <w:pPr>
        <w:tabs>
          <w:tab w:val="left" w:pos="1178"/>
          <w:tab w:val="left" w:pos="9053"/>
        </w:tabs>
        <w:ind w:firstLine="567"/>
        <w:jc w:val="both"/>
        <w:rPr>
          <w:color w:val="000000" w:themeColor="text1"/>
          <w:sz w:val="28"/>
          <w:szCs w:val="28"/>
        </w:rPr>
      </w:pPr>
      <w:r w:rsidRPr="00D73E89">
        <w:rPr>
          <w:color w:val="000000" w:themeColor="text1"/>
          <w:sz w:val="28"/>
          <w:szCs w:val="28"/>
        </w:rPr>
        <w:t>4. 27.06.2017 совместно с экспертом при Уполномоченном по правам детей в Амурской области в МБОУ «Школа № 15 г. Благовещенска» проведен семинар на тему: «Безопасность персональных данных в сети интернет» (п. 2.2. плана).</w:t>
      </w:r>
    </w:p>
    <w:p w:rsidR="00505A28" w:rsidRPr="00D73E89" w:rsidRDefault="00505A28" w:rsidP="00505A28">
      <w:pPr>
        <w:tabs>
          <w:tab w:val="left" w:pos="1178"/>
          <w:tab w:val="left" w:pos="9053"/>
        </w:tabs>
        <w:ind w:firstLine="567"/>
        <w:jc w:val="both"/>
        <w:rPr>
          <w:color w:val="000000" w:themeColor="text1"/>
          <w:sz w:val="28"/>
          <w:szCs w:val="28"/>
        </w:rPr>
      </w:pPr>
      <w:r w:rsidRPr="00D73E89">
        <w:rPr>
          <w:color w:val="000000" w:themeColor="text1"/>
          <w:sz w:val="28"/>
          <w:szCs w:val="28"/>
        </w:rPr>
        <w:t>01.06.2017 г. на базе Центра эстетического воспитания города Благовещенска совместно с представителями РДШ проведен ознакомительный семинар на тему: «Береги свои персональные данные».</w:t>
      </w:r>
    </w:p>
    <w:p w:rsidR="0086478F" w:rsidRPr="00D73E89" w:rsidRDefault="0086478F" w:rsidP="003171E1">
      <w:pPr>
        <w:tabs>
          <w:tab w:val="left" w:pos="1178"/>
          <w:tab w:val="left" w:pos="9053"/>
        </w:tabs>
        <w:ind w:firstLine="567"/>
        <w:jc w:val="both"/>
        <w:rPr>
          <w:color w:val="000000" w:themeColor="text1"/>
          <w:sz w:val="28"/>
          <w:szCs w:val="28"/>
        </w:rPr>
      </w:pPr>
    </w:p>
    <w:p w:rsidR="003E28C9" w:rsidRPr="00D73E89" w:rsidRDefault="003E28C9">
      <w:pPr>
        <w:rPr>
          <w:b/>
          <w:color w:val="000000" w:themeColor="text1"/>
          <w:sz w:val="28"/>
          <w:szCs w:val="28"/>
        </w:rPr>
      </w:pPr>
      <w:r w:rsidRPr="00D73E89">
        <w:rPr>
          <w:color w:val="000000" w:themeColor="text1"/>
        </w:rPr>
        <w:br w:type="page"/>
      </w:r>
    </w:p>
    <w:p w:rsidR="00094FD2" w:rsidRPr="00D73E89" w:rsidRDefault="00094FD2" w:rsidP="00193585">
      <w:pPr>
        <w:pStyle w:val="1"/>
        <w:rPr>
          <w:color w:val="000000" w:themeColor="text1"/>
          <w:lang w:val="ru-RU"/>
        </w:rPr>
      </w:pPr>
      <w:bookmarkStart w:id="77" w:name="_Toc479332864"/>
      <w:r w:rsidRPr="00D73E89">
        <w:rPr>
          <w:color w:val="000000" w:themeColor="text1"/>
        </w:rPr>
        <w:t>I</w:t>
      </w:r>
      <w:r w:rsidR="0086478F" w:rsidRPr="00D73E89">
        <w:rPr>
          <w:color w:val="000000" w:themeColor="text1"/>
        </w:rPr>
        <w:t>V</w:t>
      </w:r>
      <w:r w:rsidRPr="00D73E89">
        <w:rPr>
          <w:color w:val="000000" w:themeColor="text1"/>
          <w:lang w:val="ru-RU"/>
        </w:rPr>
        <w:t>.</w:t>
      </w:r>
      <w:r w:rsidR="00193585" w:rsidRPr="00D73E89">
        <w:rPr>
          <w:color w:val="000000" w:themeColor="text1"/>
          <w:lang w:val="ru-RU"/>
        </w:rPr>
        <w:tab/>
      </w:r>
      <w:r w:rsidRPr="00D73E89">
        <w:rPr>
          <w:color w:val="000000" w:themeColor="text1"/>
          <w:lang w:val="ru-RU"/>
        </w:rPr>
        <w:t>Выводы по результатам деятельности за отчетный период и предложения по ее совершенствованию.</w:t>
      </w:r>
      <w:bookmarkEnd w:id="77"/>
    </w:p>
    <w:p w:rsidR="00094FD2" w:rsidRPr="00D73E89" w:rsidRDefault="00094FD2" w:rsidP="00847F03">
      <w:pPr>
        <w:ind w:firstLine="709"/>
        <w:jc w:val="both"/>
        <w:rPr>
          <w:color w:val="000000" w:themeColor="text1"/>
          <w:sz w:val="28"/>
          <w:szCs w:val="28"/>
        </w:rPr>
      </w:pPr>
      <w:r w:rsidRPr="00D73E89">
        <w:rPr>
          <w:color w:val="000000" w:themeColor="text1"/>
          <w:sz w:val="28"/>
          <w:szCs w:val="28"/>
        </w:rPr>
        <w:t xml:space="preserve">По итогам </w:t>
      </w:r>
      <w:r w:rsidR="00AD5425" w:rsidRPr="00D73E89">
        <w:rPr>
          <w:color w:val="000000" w:themeColor="text1"/>
          <w:sz w:val="28"/>
          <w:szCs w:val="28"/>
        </w:rPr>
        <w:t>первого полугодия</w:t>
      </w:r>
      <w:r w:rsidR="008C2E09" w:rsidRPr="00D73E89">
        <w:rPr>
          <w:color w:val="000000" w:themeColor="text1"/>
          <w:sz w:val="28"/>
          <w:szCs w:val="28"/>
        </w:rPr>
        <w:t xml:space="preserve"> </w:t>
      </w:r>
      <w:r w:rsidR="009369C6" w:rsidRPr="00D73E89">
        <w:rPr>
          <w:color w:val="000000" w:themeColor="text1"/>
          <w:sz w:val="28"/>
          <w:szCs w:val="28"/>
        </w:rPr>
        <w:t>2017 года</w:t>
      </w:r>
      <w:r w:rsidRPr="00D73E89">
        <w:rPr>
          <w:color w:val="000000" w:themeColor="text1"/>
          <w:sz w:val="28"/>
          <w:szCs w:val="28"/>
        </w:rPr>
        <w:t xml:space="preserve"> Управление Роскомнадзора по Амурской области </w:t>
      </w:r>
      <w:r w:rsidR="00AD5425" w:rsidRPr="00D73E89">
        <w:rPr>
          <w:color w:val="000000" w:themeColor="text1"/>
          <w:sz w:val="28"/>
          <w:szCs w:val="28"/>
        </w:rPr>
        <w:t>вы</w:t>
      </w:r>
      <w:r w:rsidRPr="00D73E89">
        <w:rPr>
          <w:color w:val="000000" w:themeColor="text1"/>
          <w:sz w:val="28"/>
          <w:szCs w:val="28"/>
        </w:rPr>
        <w:t xml:space="preserve">полнило План деятельности в полном объеме. При этом отменено </w:t>
      </w:r>
      <w:r w:rsidR="00974266" w:rsidRPr="00D73E89">
        <w:rPr>
          <w:color w:val="000000" w:themeColor="text1"/>
          <w:sz w:val="28"/>
          <w:szCs w:val="28"/>
        </w:rPr>
        <w:t>4</w:t>
      </w:r>
      <w:r w:rsidRPr="00D73E89">
        <w:rPr>
          <w:color w:val="000000" w:themeColor="text1"/>
          <w:sz w:val="28"/>
          <w:szCs w:val="28"/>
        </w:rPr>
        <w:t xml:space="preserve"> СН СМИ (в связи с их аннулированием).</w:t>
      </w:r>
    </w:p>
    <w:p w:rsidR="00094FD2" w:rsidRPr="00D73E89" w:rsidRDefault="00094FD2" w:rsidP="00847F03">
      <w:pPr>
        <w:ind w:firstLine="709"/>
        <w:jc w:val="both"/>
        <w:rPr>
          <w:color w:val="000000" w:themeColor="text1"/>
          <w:sz w:val="28"/>
          <w:szCs w:val="28"/>
        </w:rPr>
      </w:pPr>
      <w:r w:rsidRPr="00D73E89">
        <w:rPr>
          <w:color w:val="000000" w:themeColor="text1"/>
          <w:sz w:val="28"/>
          <w:szCs w:val="28"/>
        </w:rPr>
        <w:t xml:space="preserve">Полномочия, определенные Положением об Управлении Федеральной службы по надзору в сфере связи, информационных технологий и массовых коммуникаций по Амурской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w:t>
      </w:r>
      <w:r w:rsidRPr="00D73E89">
        <w:rPr>
          <w:iCs/>
          <w:color w:val="000000" w:themeColor="text1"/>
          <w:sz w:val="28"/>
          <w:szCs w:val="28"/>
        </w:rPr>
        <w:t>от 25 января 2016</w:t>
      </w:r>
      <w:r w:rsidR="00FE4E2A" w:rsidRPr="00D73E89">
        <w:rPr>
          <w:iCs/>
          <w:color w:val="000000" w:themeColor="text1"/>
          <w:sz w:val="28"/>
          <w:szCs w:val="28"/>
        </w:rPr>
        <w:t xml:space="preserve"> </w:t>
      </w:r>
      <w:r w:rsidRPr="00D73E89">
        <w:rPr>
          <w:iCs/>
          <w:color w:val="000000" w:themeColor="text1"/>
          <w:sz w:val="28"/>
          <w:szCs w:val="28"/>
        </w:rPr>
        <w:t>г. № 65</w:t>
      </w:r>
      <w:r w:rsidRPr="00D73E89">
        <w:rPr>
          <w:color w:val="000000" w:themeColor="text1"/>
          <w:sz w:val="28"/>
          <w:szCs w:val="28"/>
        </w:rPr>
        <w:t>, реализованы в полном объем.</w:t>
      </w:r>
    </w:p>
    <w:p w:rsidR="00094FD2" w:rsidRPr="00D73E89" w:rsidRDefault="00FE4E2A" w:rsidP="00847F03">
      <w:pPr>
        <w:ind w:firstLine="709"/>
        <w:jc w:val="both"/>
        <w:rPr>
          <w:color w:val="000000" w:themeColor="text1"/>
          <w:sz w:val="28"/>
          <w:szCs w:val="28"/>
        </w:rPr>
      </w:pPr>
      <w:r w:rsidRPr="00D73E89">
        <w:rPr>
          <w:color w:val="000000" w:themeColor="text1"/>
          <w:sz w:val="28"/>
          <w:szCs w:val="28"/>
        </w:rPr>
        <w:t>П</w:t>
      </w:r>
      <w:r w:rsidR="00094FD2" w:rsidRPr="00D73E89">
        <w:rPr>
          <w:color w:val="000000" w:themeColor="text1"/>
          <w:sz w:val="28"/>
          <w:szCs w:val="28"/>
        </w:rPr>
        <w:t>редложени</w:t>
      </w:r>
      <w:r w:rsidRPr="00D73E89">
        <w:rPr>
          <w:color w:val="000000" w:themeColor="text1"/>
          <w:sz w:val="28"/>
          <w:szCs w:val="28"/>
        </w:rPr>
        <w:t>я по совершенствованию деятельности отсутствуют.</w:t>
      </w:r>
    </w:p>
    <w:p w:rsidR="00FE4E2A" w:rsidRPr="00D73E89" w:rsidRDefault="00FE4E2A" w:rsidP="00847F03">
      <w:pPr>
        <w:ind w:firstLine="709"/>
        <w:jc w:val="both"/>
        <w:rPr>
          <w:color w:val="000000" w:themeColor="text1"/>
          <w:sz w:val="28"/>
          <w:szCs w:val="28"/>
        </w:rPr>
      </w:pPr>
    </w:p>
    <w:p w:rsidR="00094FD2" w:rsidRPr="00D73E89" w:rsidRDefault="00094FD2" w:rsidP="00847F03">
      <w:pPr>
        <w:ind w:firstLine="709"/>
        <w:jc w:val="both"/>
        <w:rPr>
          <w:color w:val="000000" w:themeColor="text1"/>
          <w:sz w:val="28"/>
          <w:szCs w:val="28"/>
        </w:rPr>
      </w:pPr>
    </w:p>
    <w:p w:rsidR="00094FD2" w:rsidRPr="00D73E89" w:rsidRDefault="00094FD2"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Проект отчета подготовили:</w:t>
      </w:r>
    </w:p>
    <w:p w:rsidR="00094FD2" w:rsidRPr="00D73E89" w:rsidRDefault="00094FD2" w:rsidP="00847F03">
      <w:pPr>
        <w:pStyle w:val="af7"/>
        <w:jc w:val="both"/>
        <w:rPr>
          <w:rFonts w:ascii="Times New Roman" w:hAnsi="Times New Roman"/>
          <w:color w:val="000000" w:themeColor="text1"/>
          <w:sz w:val="28"/>
          <w:szCs w:val="28"/>
          <w:u w:val="single"/>
        </w:rPr>
      </w:pPr>
    </w:p>
    <w:p w:rsidR="00094FD2" w:rsidRPr="00D73E89" w:rsidRDefault="00094FD2"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Ответственные исполнители:</w:t>
      </w:r>
    </w:p>
    <w:p w:rsidR="00094FD2" w:rsidRPr="00D73E89" w:rsidRDefault="00094FD2" w:rsidP="00847F03">
      <w:pPr>
        <w:pStyle w:val="af7"/>
        <w:jc w:val="both"/>
        <w:rPr>
          <w:rFonts w:ascii="Times New Roman" w:hAnsi="Times New Roman"/>
          <w:color w:val="000000" w:themeColor="text1"/>
          <w:sz w:val="28"/>
          <w:szCs w:val="28"/>
        </w:rPr>
      </w:pPr>
    </w:p>
    <w:p w:rsidR="00094FD2" w:rsidRPr="00D73E89" w:rsidRDefault="00094FD2"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Руководител</w:t>
      </w:r>
      <w:r w:rsidR="008234B0" w:rsidRPr="00D73E89">
        <w:rPr>
          <w:rFonts w:ascii="Times New Roman" w:hAnsi="Times New Roman"/>
          <w:color w:val="000000" w:themeColor="text1"/>
          <w:sz w:val="28"/>
          <w:szCs w:val="28"/>
        </w:rPr>
        <w:t>ь</w:t>
      </w:r>
      <w:r w:rsidRPr="00D73E89">
        <w:rPr>
          <w:rFonts w:ascii="Times New Roman" w:hAnsi="Times New Roman"/>
          <w:color w:val="000000" w:themeColor="text1"/>
          <w:sz w:val="28"/>
          <w:szCs w:val="28"/>
        </w:rPr>
        <w:t xml:space="preserve"> </w:t>
      </w:r>
      <w:r w:rsidRPr="00D73E89">
        <w:rPr>
          <w:rFonts w:ascii="Times New Roman" w:hAnsi="Times New Roman"/>
          <w:color w:val="000000" w:themeColor="text1"/>
          <w:sz w:val="28"/>
          <w:szCs w:val="28"/>
        </w:rPr>
        <w:tab/>
      </w:r>
      <w:r w:rsidRPr="00D73E89">
        <w:rPr>
          <w:rFonts w:ascii="Times New Roman" w:hAnsi="Times New Roman"/>
          <w:color w:val="000000" w:themeColor="text1"/>
          <w:sz w:val="28"/>
          <w:szCs w:val="28"/>
        </w:rPr>
        <w:tab/>
      </w:r>
      <w:r w:rsidR="009369C6" w:rsidRPr="00D73E89">
        <w:rPr>
          <w:rFonts w:ascii="Times New Roman" w:hAnsi="Times New Roman"/>
          <w:color w:val="000000" w:themeColor="text1"/>
          <w:sz w:val="28"/>
          <w:szCs w:val="28"/>
        </w:rPr>
        <w:t xml:space="preserve"> </w:t>
      </w:r>
      <w:r w:rsidRPr="00D73E89">
        <w:rPr>
          <w:rFonts w:ascii="Times New Roman" w:hAnsi="Times New Roman"/>
          <w:color w:val="000000" w:themeColor="text1"/>
          <w:sz w:val="28"/>
          <w:szCs w:val="28"/>
        </w:rPr>
        <w:tab/>
      </w:r>
      <w:r w:rsidRPr="00D73E89">
        <w:rPr>
          <w:rFonts w:ascii="Times New Roman" w:hAnsi="Times New Roman"/>
          <w:color w:val="000000" w:themeColor="text1"/>
          <w:sz w:val="28"/>
          <w:szCs w:val="28"/>
        </w:rPr>
        <w:tab/>
      </w:r>
      <w:r w:rsidRPr="00D73E89">
        <w:rPr>
          <w:rFonts w:ascii="Times New Roman" w:hAnsi="Times New Roman"/>
          <w:color w:val="000000" w:themeColor="text1"/>
          <w:sz w:val="28"/>
          <w:szCs w:val="28"/>
        </w:rPr>
        <w:tab/>
      </w:r>
      <w:r w:rsidRPr="00D73E89">
        <w:rPr>
          <w:rFonts w:ascii="Times New Roman" w:hAnsi="Times New Roman"/>
          <w:color w:val="000000" w:themeColor="text1"/>
          <w:sz w:val="28"/>
          <w:szCs w:val="28"/>
        </w:rPr>
        <w:tab/>
      </w:r>
      <w:r w:rsidRPr="00D73E89">
        <w:rPr>
          <w:rFonts w:ascii="Times New Roman" w:hAnsi="Times New Roman"/>
          <w:color w:val="000000" w:themeColor="text1"/>
          <w:sz w:val="28"/>
          <w:szCs w:val="28"/>
        </w:rPr>
        <w:tab/>
      </w:r>
      <w:r w:rsidR="008234B0" w:rsidRPr="00D73E89">
        <w:rPr>
          <w:rFonts w:ascii="Times New Roman" w:hAnsi="Times New Roman"/>
          <w:color w:val="000000" w:themeColor="text1"/>
          <w:sz w:val="28"/>
          <w:szCs w:val="28"/>
        </w:rPr>
        <w:tab/>
      </w:r>
      <w:r w:rsidR="008234B0" w:rsidRPr="00D73E89">
        <w:rPr>
          <w:rFonts w:ascii="Times New Roman" w:hAnsi="Times New Roman"/>
          <w:color w:val="000000" w:themeColor="text1"/>
          <w:sz w:val="28"/>
          <w:szCs w:val="28"/>
        </w:rPr>
        <w:tab/>
      </w:r>
      <w:r w:rsidR="008060B4" w:rsidRPr="00D73E89">
        <w:rPr>
          <w:rFonts w:ascii="Times New Roman" w:hAnsi="Times New Roman"/>
          <w:color w:val="000000" w:themeColor="text1"/>
          <w:sz w:val="28"/>
          <w:szCs w:val="28"/>
        </w:rPr>
        <w:t xml:space="preserve">   </w:t>
      </w:r>
      <w:r w:rsidR="00A24BD8" w:rsidRPr="00D73E89">
        <w:rPr>
          <w:rFonts w:ascii="Times New Roman" w:hAnsi="Times New Roman"/>
          <w:color w:val="000000" w:themeColor="text1"/>
          <w:sz w:val="28"/>
          <w:szCs w:val="28"/>
        </w:rPr>
        <w:t xml:space="preserve">В.В. </w:t>
      </w:r>
      <w:r w:rsidR="008234B0" w:rsidRPr="00D73E89">
        <w:rPr>
          <w:rFonts w:ascii="Times New Roman" w:hAnsi="Times New Roman"/>
          <w:color w:val="000000" w:themeColor="text1"/>
          <w:sz w:val="28"/>
          <w:szCs w:val="28"/>
        </w:rPr>
        <w:t>Дунаева</w:t>
      </w:r>
    </w:p>
    <w:p w:rsidR="00094FD2" w:rsidRPr="00D73E89" w:rsidRDefault="00094FD2" w:rsidP="00847F03">
      <w:pPr>
        <w:pStyle w:val="af7"/>
        <w:jc w:val="both"/>
        <w:rPr>
          <w:rFonts w:ascii="Times New Roman" w:hAnsi="Times New Roman"/>
          <w:color w:val="000000" w:themeColor="text1"/>
          <w:sz w:val="28"/>
          <w:szCs w:val="28"/>
        </w:rPr>
      </w:pPr>
    </w:p>
    <w:p w:rsidR="00094FD2" w:rsidRPr="00D73E89" w:rsidRDefault="00094FD2"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Исполнители:</w:t>
      </w:r>
    </w:p>
    <w:p w:rsidR="00094FD2" w:rsidRPr="00D73E89" w:rsidRDefault="00094FD2" w:rsidP="00847F03">
      <w:pPr>
        <w:pStyle w:val="af7"/>
        <w:jc w:val="both"/>
        <w:rPr>
          <w:rFonts w:ascii="Times New Roman" w:hAnsi="Times New Roman"/>
          <w:color w:val="000000" w:themeColor="text1"/>
          <w:sz w:val="28"/>
          <w:szCs w:val="28"/>
        </w:rPr>
      </w:pPr>
    </w:p>
    <w:p w:rsidR="00094FD2" w:rsidRPr="00D73E89" w:rsidRDefault="00094FD2"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В сфере кадрового и финансового обеспечения деятельности:</w:t>
      </w:r>
    </w:p>
    <w:p w:rsidR="008234B0" w:rsidRPr="00D73E89" w:rsidRDefault="008234B0" w:rsidP="00847F03">
      <w:pPr>
        <w:pStyle w:val="af7"/>
        <w:jc w:val="both"/>
        <w:rPr>
          <w:rFonts w:ascii="Times New Roman" w:hAnsi="Times New Roman"/>
          <w:color w:val="000000" w:themeColor="text1"/>
          <w:sz w:val="28"/>
          <w:szCs w:val="28"/>
        </w:rPr>
      </w:pPr>
    </w:p>
    <w:p w:rsidR="00094FD2" w:rsidRPr="00D73E89" w:rsidRDefault="008234B0"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Н</w:t>
      </w:r>
      <w:r w:rsidR="00094FD2" w:rsidRPr="00D73E89">
        <w:rPr>
          <w:rFonts w:ascii="Times New Roman" w:hAnsi="Times New Roman"/>
          <w:color w:val="000000" w:themeColor="text1"/>
          <w:sz w:val="28"/>
          <w:szCs w:val="28"/>
        </w:rPr>
        <w:t>ачальник отдела</w:t>
      </w:r>
      <w:r w:rsidR="00094FD2" w:rsidRPr="00D73E89">
        <w:rPr>
          <w:rFonts w:ascii="Times New Roman" w:hAnsi="Times New Roman"/>
          <w:color w:val="000000" w:themeColor="text1"/>
          <w:sz w:val="28"/>
          <w:szCs w:val="28"/>
        </w:rPr>
        <w:tab/>
      </w:r>
      <w:r w:rsidR="00094FD2" w:rsidRPr="00D73E89">
        <w:rPr>
          <w:rFonts w:ascii="Times New Roman" w:hAnsi="Times New Roman"/>
          <w:color w:val="000000" w:themeColor="text1"/>
          <w:sz w:val="28"/>
          <w:szCs w:val="28"/>
        </w:rPr>
        <w:tab/>
      </w:r>
      <w:r w:rsidR="00094FD2" w:rsidRPr="00D73E89">
        <w:rPr>
          <w:rFonts w:ascii="Times New Roman" w:hAnsi="Times New Roman"/>
          <w:color w:val="000000" w:themeColor="text1"/>
          <w:sz w:val="28"/>
          <w:szCs w:val="28"/>
        </w:rPr>
        <w:tab/>
      </w:r>
      <w:r w:rsidR="00094FD2" w:rsidRPr="00D73E89">
        <w:rPr>
          <w:rFonts w:ascii="Times New Roman" w:hAnsi="Times New Roman"/>
          <w:color w:val="000000" w:themeColor="text1"/>
          <w:sz w:val="28"/>
          <w:szCs w:val="28"/>
        </w:rPr>
        <w:tab/>
      </w:r>
      <w:r w:rsidR="00094FD2" w:rsidRPr="00D73E89">
        <w:rPr>
          <w:rFonts w:ascii="Times New Roman" w:hAnsi="Times New Roman"/>
          <w:color w:val="000000" w:themeColor="text1"/>
          <w:sz w:val="28"/>
          <w:szCs w:val="28"/>
        </w:rPr>
        <w:tab/>
      </w:r>
      <w:r w:rsidR="00094FD2" w:rsidRPr="00D73E89">
        <w:rPr>
          <w:rFonts w:ascii="Times New Roman" w:hAnsi="Times New Roman"/>
          <w:color w:val="000000" w:themeColor="text1"/>
          <w:sz w:val="28"/>
          <w:szCs w:val="28"/>
        </w:rPr>
        <w:tab/>
      </w:r>
      <w:r w:rsidR="008060B4" w:rsidRPr="00D73E89">
        <w:rPr>
          <w:rFonts w:ascii="Times New Roman" w:hAnsi="Times New Roman"/>
          <w:color w:val="000000" w:themeColor="text1"/>
          <w:sz w:val="28"/>
          <w:szCs w:val="28"/>
        </w:rPr>
        <w:tab/>
      </w:r>
      <w:r w:rsidRPr="00D73E89">
        <w:rPr>
          <w:rFonts w:ascii="Times New Roman" w:hAnsi="Times New Roman"/>
          <w:color w:val="000000" w:themeColor="text1"/>
          <w:sz w:val="28"/>
          <w:szCs w:val="28"/>
        </w:rPr>
        <w:tab/>
      </w:r>
      <w:r w:rsidR="003D7850" w:rsidRPr="00D73E89">
        <w:rPr>
          <w:rFonts w:ascii="Times New Roman" w:hAnsi="Times New Roman"/>
          <w:color w:val="000000" w:themeColor="text1"/>
          <w:sz w:val="28"/>
          <w:szCs w:val="28"/>
        </w:rPr>
        <w:t xml:space="preserve">  </w:t>
      </w:r>
      <w:r w:rsidR="008060B4" w:rsidRPr="00D73E89">
        <w:rPr>
          <w:rFonts w:ascii="Times New Roman" w:hAnsi="Times New Roman"/>
          <w:color w:val="000000" w:themeColor="text1"/>
          <w:sz w:val="28"/>
          <w:szCs w:val="28"/>
        </w:rPr>
        <w:t xml:space="preserve">  </w:t>
      </w:r>
      <w:r w:rsidR="003D7850" w:rsidRPr="00D73E89">
        <w:rPr>
          <w:rFonts w:ascii="Times New Roman" w:hAnsi="Times New Roman"/>
          <w:color w:val="000000" w:themeColor="text1"/>
          <w:sz w:val="28"/>
          <w:szCs w:val="28"/>
        </w:rPr>
        <w:t xml:space="preserve"> </w:t>
      </w:r>
      <w:r w:rsidR="00A24BD8" w:rsidRPr="00D73E89">
        <w:rPr>
          <w:rFonts w:ascii="Times New Roman" w:hAnsi="Times New Roman"/>
          <w:color w:val="000000" w:themeColor="text1"/>
          <w:sz w:val="28"/>
          <w:szCs w:val="28"/>
        </w:rPr>
        <w:t xml:space="preserve">Н.В. </w:t>
      </w:r>
      <w:r w:rsidR="003A6A07" w:rsidRPr="00D73E89">
        <w:rPr>
          <w:rFonts w:ascii="Times New Roman" w:hAnsi="Times New Roman"/>
          <w:color w:val="000000" w:themeColor="text1"/>
          <w:sz w:val="28"/>
          <w:szCs w:val="28"/>
        </w:rPr>
        <w:t>Храпак</w:t>
      </w:r>
    </w:p>
    <w:p w:rsidR="00094FD2" w:rsidRPr="00D73E89" w:rsidRDefault="00094FD2" w:rsidP="00847F03">
      <w:pPr>
        <w:pStyle w:val="af7"/>
        <w:jc w:val="both"/>
        <w:rPr>
          <w:rFonts w:ascii="Times New Roman" w:hAnsi="Times New Roman"/>
          <w:color w:val="000000" w:themeColor="text1"/>
          <w:sz w:val="28"/>
          <w:szCs w:val="28"/>
        </w:rPr>
      </w:pPr>
    </w:p>
    <w:p w:rsidR="00094FD2" w:rsidRPr="00D73E89" w:rsidRDefault="00094FD2" w:rsidP="00847F03">
      <w:pPr>
        <w:pStyle w:val="af7"/>
        <w:jc w:val="both"/>
        <w:rPr>
          <w:rFonts w:ascii="Times New Roman" w:hAnsi="Times New Roman"/>
          <w:color w:val="000000" w:themeColor="text1"/>
          <w:sz w:val="28"/>
          <w:szCs w:val="28"/>
        </w:rPr>
      </w:pPr>
      <w:r w:rsidRPr="00D73E89">
        <w:rPr>
          <w:rFonts w:ascii="Times New Roman" w:hAnsi="Times New Roman"/>
          <w:color w:val="000000" w:themeColor="text1"/>
          <w:sz w:val="28"/>
          <w:szCs w:val="28"/>
        </w:rPr>
        <w:t>В сфере информационных технологий, массовых коммуникаций и защиты прав субъектов персональных данных:</w:t>
      </w:r>
    </w:p>
    <w:p w:rsidR="00094FD2" w:rsidRPr="00D73E89" w:rsidRDefault="00094FD2" w:rsidP="00847F03">
      <w:pPr>
        <w:pStyle w:val="af7"/>
        <w:jc w:val="both"/>
        <w:rPr>
          <w:rFonts w:ascii="Times New Roman" w:hAnsi="Times New Roman"/>
          <w:color w:val="000000" w:themeColor="text1"/>
          <w:sz w:val="28"/>
          <w:szCs w:val="28"/>
        </w:rPr>
      </w:pPr>
    </w:p>
    <w:p w:rsidR="00094FD2" w:rsidRPr="00D73E89" w:rsidRDefault="00094FD2" w:rsidP="00847F03">
      <w:pPr>
        <w:rPr>
          <w:color w:val="000000" w:themeColor="text1"/>
          <w:sz w:val="28"/>
          <w:szCs w:val="28"/>
        </w:rPr>
      </w:pPr>
      <w:r w:rsidRPr="00D73E89">
        <w:rPr>
          <w:color w:val="000000" w:themeColor="text1"/>
          <w:sz w:val="28"/>
          <w:szCs w:val="28"/>
        </w:rPr>
        <w:t>Начальник отдела</w:t>
      </w:r>
      <w:r w:rsidRPr="00D73E89">
        <w:rPr>
          <w:color w:val="000000" w:themeColor="text1"/>
          <w:sz w:val="28"/>
          <w:szCs w:val="28"/>
        </w:rPr>
        <w:tab/>
      </w:r>
      <w:r w:rsidRPr="00D73E89">
        <w:rPr>
          <w:color w:val="000000" w:themeColor="text1"/>
          <w:sz w:val="28"/>
          <w:szCs w:val="28"/>
        </w:rPr>
        <w:tab/>
      </w:r>
      <w:r w:rsidRPr="00D73E89">
        <w:rPr>
          <w:color w:val="000000" w:themeColor="text1"/>
          <w:sz w:val="28"/>
          <w:szCs w:val="28"/>
        </w:rPr>
        <w:tab/>
      </w:r>
      <w:r w:rsidRPr="00D73E89">
        <w:rPr>
          <w:color w:val="000000" w:themeColor="text1"/>
          <w:sz w:val="28"/>
          <w:szCs w:val="28"/>
        </w:rPr>
        <w:tab/>
      </w:r>
      <w:r w:rsidRPr="00D73E89">
        <w:rPr>
          <w:color w:val="000000" w:themeColor="text1"/>
          <w:sz w:val="28"/>
          <w:szCs w:val="28"/>
        </w:rPr>
        <w:tab/>
      </w:r>
      <w:r w:rsidRPr="00D73E89">
        <w:rPr>
          <w:color w:val="000000" w:themeColor="text1"/>
          <w:sz w:val="28"/>
          <w:szCs w:val="28"/>
        </w:rPr>
        <w:tab/>
      </w:r>
      <w:r w:rsidRPr="00D73E89">
        <w:rPr>
          <w:color w:val="000000" w:themeColor="text1"/>
          <w:sz w:val="28"/>
          <w:szCs w:val="28"/>
        </w:rPr>
        <w:tab/>
      </w:r>
      <w:r w:rsidR="008060B4" w:rsidRPr="00D73E89">
        <w:rPr>
          <w:color w:val="000000" w:themeColor="text1"/>
          <w:sz w:val="28"/>
          <w:szCs w:val="28"/>
        </w:rPr>
        <w:tab/>
        <w:t xml:space="preserve">     </w:t>
      </w:r>
      <w:r w:rsidR="00A24BD8" w:rsidRPr="00D73E89">
        <w:rPr>
          <w:color w:val="000000" w:themeColor="text1"/>
          <w:sz w:val="28"/>
          <w:szCs w:val="28"/>
        </w:rPr>
        <w:t xml:space="preserve">О.А. </w:t>
      </w:r>
      <w:r w:rsidR="004D1CBE" w:rsidRPr="00D73E89">
        <w:rPr>
          <w:color w:val="000000" w:themeColor="text1"/>
          <w:sz w:val="28"/>
          <w:szCs w:val="28"/>
        </w:rPr>
        <w:t>Гайдук</w:t>
      </w:r>
    </w:p>
    <w:p w:rsidR="00094FD2" w:rsidRPr="00D73E89" w:rsidRDefault="00094FD2" w:rsidP="00847F03">
      <w:pPr>
        <w:rPr>
          <w:color w:val="000000" w:themeColor="text1"/>
          <w:sz w:val="28"/>
          <w:szCs w:val="28"/>
        </w:rPr>
      </w:pPr>
    </w:p>
    <w:p w:rsidR="00094FD2" w:rsidRPr="00D73E89" w:rsidRDefault="00094FD2" w:rsidP="00847F03">
      <w:pPr>
        <w:rPr>
          <w:color w:val="000000" w:themeColor="text1"/>
          <w:sz w:val="28"/>
          <w:szCs w:val="28"/>
        </w:rPr>
      </w:pPr>
      <w:r w:rsidRPr="00D73E89">
        <w:rPr>
          <w:color w:val="000000" w:themeColor="text1"/>
          <w:sz w:val="28"/>
          <w:szCs w:val="28"/>
        </w:rPr>
        <w:t>В сфере связи:</w:t>
      </w:r>
    </w:p>
    <w:p w:rsidR="00094FD2" w:rsidRPr="00D73E89" w:rsidRDefault="00094FD2" w:rsidP="00847F03">
      <w:pPr>
        <w:rPr>
          <w:color w:val="000000" w:themeColor="text1"/>
          <w:sz w:val="28"/>
          <w:szCs w:val="28"/>
        </w:rPr>
      </w:pPr>
    </w:p>
    <w:p w:rsidR="00094FD2" w:rsidRPr="00D73E89" w:rsidRDefault="00AD5425" w:rsidP="00847F03">
      <w:pPr>
        <w:rPr>
          <w:color w:val="000000" w:themeColor="text1"/>
          <w:sz w:val="28"/>
          <w:szCs w:val="28"/>
        </w:rPr>
      </w:pPr>
      <w:r w:rsidRPr="00D73E89">
        <w:rPr>
          <w:color w:val="000000" w:themeColor="text1"/>
          <w:sz w:val="28"/>
          <w:szCs w:val="28"/>
        </w:rPr>
        <w:t>Н</w:t>
      </w:r>
      <w:r w:rsidR="00094FD2" w:rsidRPr="00D73E89">
        <w:rPr>
          <w:color w:val="000000" w:themeColor="text1"/>
          <w:sz w:val="28"/>
          <w:szCs w:val="28"/>
        </w:rPr>
        <w:t>ачальник отдела</w:t>
      </w:r>
      <w:r w:rsidR="00094FD2" w:rsidRPr="00D73E89">
        <w:rPr>
          <w:color w:val="000000" w:themeColor="text1"/>
          <w:sz w:val="28"/>
          <w:szCs w:val="28"/>
        </w:rPr>
        <w:tab/>
      </w:r>
      <w:r w:rsidR="00094FD2" w:rsidRPr="00D73E89">
        <w:rPr>
          <w:color w:val="000000" w:themeColor="text1"/>
          <w:sz w:val="28"/>
          <w:szCs w:val="28"/>
        </w:rPr>
        <w:tab/>
      </w:r>
      <w:r w:rsidR="00094FD2" w:rsidRPr="00D73E89">
        <w:rPr>
          <w:color w:val="000000" w:themeColor="text1"/>
          <w:sz w:val="28"/>
          <w:szCs w:val="28"/>
        </w:rPr>
        <w:tab/>
      </w:r>
      <w:r w:rsidR="00094FD2" w:rsidRPr="00D73E89">
        <w:rPr>
          <w:color w:val="000000" w:themeColor="text1"/>
          <w:sz w:val="28"/>
          <w:szCs w:val="28"/>
        </w:rPr>
        <w:tab/>
      </w:r>
      <w:r w:rsidR="008060B4" w:rsidRPr="00D73E89">
        <w:rPr>
          <w:color w:val="000000" w:themeColor="text1"/>
          <w:sz w:val="28"/>
          <w:szCs w:val="28"/>
        </w:rPr>
        <w:tab/>
      </w:r>
      <w:r w:rsidR="00094FD2" w:rsidRPr="00D73E89">
        <w:rPr>
          <w:color w:val="000000" w:themeColor="text1"/>
          <w:sz w:val="28"/>
          <w:szCs w:val="28"/>
        </w:rPr>
        <w:tab/>
      </w:r>
      <w:r w:rsidR="00094FD2" w:rsidRPr="00D73E89">
        <w:rPr>
          <w:color w:val="000000" w:themeColor="text1"/>
          <w:sz w:val="28"/>
          <w:szCs w:val="28"/>
        </w:rPr>
        <w:tab/>
      </w:r>
      <w:r w:rsidR="00094FD2" w:rsidRPr="00D73E89">
        <w:rPr>
          <w:color w:val="000000" w:themeColor="text1"/>
          <w:sz w:val="28"/>
          <w:szCs w:val="28"/>
        </w:rPr>
        <w:tab/>
      </w:r>
      <w:r w:rsidR="003D7850" w:rsidRPr="00D73E89">
        <w:rPr>
          <w:color w:val="000000" w:themeColor="text1"/>
          <w:sz w:val="28"/>
          <w:szCs w:val="28"/>
        </w:rPr>
        <w:t xml:space="preserve"> </w:t>
      </w:r>
      <w:r w:rsidR="00A24BD8" w:rsidRPr="00D73E89">
        <w:rPr>
          <w:color w:val="000000" w:themeColor="text1"/>
          <w:sz w:val="28"/>
          <w:szCs w:val="28"/>
        </w:rPr>
        <w:t xml:space="preserve">Я.В. </w:t>
      </w:r>
      <w:r w:rsidR="004D1CBE" w:rsidRPr="00D73E89">
        <w:rPr>
          <w:color w:val="000000" w:themeColor="text1"/>
          <w:sz w:val="28"/>
          <w:szCs w:val="28"/>
        </w:rPr>
        <w:t>Романова</w:t>
      </w:r>
    </w:p>
    <w:p w:rsidR="008234B0" w:rsidRPr="00D73E89" w:rsidRDefault="008234B0" w:rsidP="00847F03">
      <w:pPr>
        <w:ind w:firstLine="709"/>
        <w:rPr>
          <w:color w:val="000000" w:themeColor="text1"/>
          <w:sz w:val="28"/>
          <w:szCs w:val="28"/>
        </w:rPr>
      </w:pPr>
    </w:p>
    <w:sectPr w:rsidR="008234B0" w:rsidRPr="00D73E89" w:rsidSect="0086478F">
      <w:headerReference w:type="even" r:id="rId13"/>
      <w:headerReference w:type="default" r:id="rId14"/>
      <w:pgSz w:w="11906" w:h="16838" w:code="9"/>
      <w:pgMar w:top="1134" w:right="851" w:bottom="851" w:left="1418" w:header="53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0E" w:rsidRDefault="0084310E">
      <w:r>
        <w:separator/>
      </w:r>
    </w:p>
  </w:endnote>
  <w:endnote w:type="continuationSeparator" w:id="0">
    <w:p w:rsidR="0084310E" w:rsidRDefault="008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0E" w:rsidRDefault="0084310E">
      <w:r>
        <w:separator/>
      </w:r>
    </w:p>
  </w:footnote>
  <w:footnote w:type="continuationSeparator" w:id="0">
    <w:p w:rsidR="0084310E" w:rsidRDefault="0084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51" w:rsidRDefault="00D73051" w:rsidP="00424C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051" w:rsidRDefault="00D73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6788"/>
      <w:docPartObj>
        <w:docPartGallery w:val="Page Numbers (Top of Page)"/>
        <w:docPartUnique/>
      </w:docPartObj>
    </w:sdtPr>
    <w:sdtEndPr>
      <w:rPr>
        <w:sz w:val="20"/>
        <w:szCs w:val="20"/>
      </w:rPr>
    </w:sdtEndPr>
    <w:sdtContent>
      <w:p w:rsidR="00D73051" w:rsidRPr="00EC5F4D" w:rsidRDefault="00D73051">
        <w:pPr>
          <w:pStyle w:val="a5"/>
          <w:jc w:val="center"/>
          <w:rPr>
            <w:sz w:val="20"/>
            <w:szCs w:val="20"/>
          </w:rPr>
        </w:pPr>
        <w:r w:rsidRPr="00EC5F4D">
          <w:rPr>
            <w:sz w:val="20"/>
            <w:szCs w:val="20"/>
          </w:rPr>
          <w:fldChar w:fldCharType="begin"/>
        </w:r>
        <w:r w:rsidRPr="00EC5F4D">
          <w:rPr>
            <w:sz w:val="20"/>
            <w:szCs w:val="20"/>
          </w:rPr>
          <w:instrText>PAGE   \* MERGEFORMAT</w:instrText>
        </w:r>
        <w:r w:rsidRPr="00EC5F4D">
          <w:rPr>
            <w:sz w:val="20"/>
            <w:szCs w:val="20"/>
          </w:rPr>
          <w:fldChar w:fldCharType="separate"/>
        </w:r>
        <w:r w:rsidR="00D73E89">
          <w:rPr>
            <w:noProof/>
            <w:sz w:val="20"/>
            <w:szCs w:val="20"/>
          </w:rPr>
          <w:t>4</w:t>
        </w:r>
        <w:r w:rsidRPr="00EC5F4D">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473"/>
    <w:multiLevelType w:val="hybridMultilevel"/>
    <w:tmpl w:val="B6DEF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BD27CD9"/>
    <w:multiLevelType w:val="hybridMultilevel"/>
    <w:tmpl w:val="F9908A9E"/>
    <w:lvl w:ilvl="0" w:tplc="7628469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FB857B6"/>
    <w:multiLevelType w:val="hybridMultilevel"/>
    <w:tmpl w:val="0D280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5FD56B2"/>
    <w:multiLevelType w:val="hybridMultilevel"/>
    <w:tmpl w:val="54ACC3AA"/>
    <w:lvl w:ilvl="0" w:tplc="A3FA37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33"/>
    <w:rsid w:val="00000610"/>
    <w:rsid w:val="00001506"/>
    <w:rsid w:val="000015FF"/>
    <w:rsid w:val="000028F0"/>
    <w:rsid w:val="000037A4"/>
    <w:rsid w:val="00003DF4"/>
    <w:rsid w:val="000043B3"/>
    <w:rsid w:val="00005459"/>
    <w:rsid w:val="00006098"/>
    <w:rsid w:val="00006471"/>
    <w:rsid w:val="00006810"/>
    <w:rsid w:val="000069B5"/>
    <w:rsid w:val="000076FC"/>
    <w:rsid w:val="00007868"/>
    <w:rsid w:val="00007C19"/>
    <w:rsid w:val="00007CC5"/>
    <w:rsid w:val="00007CD2"/>
    <w:rsid w:val="00010130"/>
    <w:rsid w:val="000102F9"/>
    <w:rsid w:val="000104C1"/>
    <w:rsid w:val="0001057A"/>
    <w:rsid w:val="000107CD"/>
    <w:rsid w:val="00010E04"/>
    <w:rsid w:val="00011075"/>
    <w:rsid w:val="0001150C"/>
    <w:rsid w:val="000119EA"/>
    <w:rsid w:val="00011C2A"/>
    <w:rsid w:val="00011F03"/>
    <w:rsid w:val="000120BA"/>
    <w:rsid w:val="00012191"/>
    <w:rsid w:val="0001250F"/>
    <w:rsid w:val="0001276D"/>
    <w:rsid w:val="0001301E"/>
    <w:rsid w:val="0001309B"/>
    <w:rsid w:val="000132D0"/>
    <w:rsid w:val="0001389E"/>
    <w:rsid w:val="00013CA4"/>
    <w:rsid w:val="0001499A"/>
    <w:rsid w:val="00014AE3"/>
    <w:rsid w:val="00015BF0"/>
    <w:rsid w:val="00015CB5"/>
    <w:rsid w:val="00015CCE"/>
    <w:rsid w:val="00015EFF"/>
    <w:rsid w:val="00016BC1"/>
    <w:rsid w:val="00016F93"/>
    <w:rsid w:val="00017AAE"/>
    <w:rsid w:val="00017C37"/>
    <w:rsid w:val="000201C3"/>
    <w:rsid w:val="0002051C"/>
    <w:rsid w:val="000205A5"/>
    <w:rsid w:val="0002105B"/>
    <w:rsid w:val="00021335"/>
    <w:rsid w:val="00021356"/>
    <w:rsid w:val="000217A2"/>
    <w:rsid w:val="00021AD9"/>
    <w:rsid w:val="00021F4F"/>
    <w:rsid w:val="00022205"/>
    <w:rsid w:val="00022268"/>
    <w:rsid w:val="000225D7"/>
    <w:rsid w:val="00023675"/>
    <w:rsid w:val="00023949"/>
    <w:rsid w:val="00024A38"/>
    <w:rsid w:val="00024CB3"/>
    <w:rsid w:val="000253AB"/>
    <w:rsid w:val="00025963"/>
    <w:rsid w:val="00025B51"/>
    <w:rsid w:val="00025BA8"/>
    <w:rsid w:val="00025C32"/>
    <w:rsid w:val="00025E5E"/>
    <w:rsid w:val="00026590"/>
    <w:rsid w:val="00026870"/>
    <w:rsid w:val="00026B9E"/>
    <w:rsid w:val="00027022"/>
    <w:rsid w:val="000272B8"/>
    <w:rsid w:val="00027C9C"/>
    <w:rsid w:val="00027EEE"/>
    <w:rsid w:val="00027F62"/>
    <w:rsid w:val="000304B9"/>
    <w:rsid w:val="00030D92"/>
    <w:rsid w:val="00031508"/>
    <w:rsid w:val="00031550"/>
    <w:rsid w:val="00031742"/>
    <w:rsid w:val="00031A54"/>
    <w:rsid w:val="00031BE4"/>
    <w:rsid w:val="00031C94"/>
    <w:rsid w:val="00031F7B"/>
    <w:rsid w:val="00032281"/>
    <w:rsid w:val="00032735"/>
    <w:rsid w:val="00032B75"/>
    <w:rsid w:val="00032FA4"/>
    <w:rsid w:val="000330DC"/>
    <w:rsid w:val="00033616"/>
    <w:rsid w:val="00033697"/>
    <w:rsid w:val="000341B1"/>
    <w:rsid w:val="000343BC"/>
    <w:rsid w:val="00034E61"/>
    <w:rsid w:val="0003529F"/>
    <w:rsid w:val="0003583B"/>
    <w:rsid w:val="00035940"/>
    <w:rsid w:val="00035DAD"/>
    <w:rsid w:val="00035ECE"/>
    <w:rsid w:val="000360B3"/>
    <w:rsid w:val="00036512"/>
    <w:rsid w:val="0003662B"/>
    <w:rsid w:val="00036990"/>
    <w:rsid w:val="000372D9"/>
    <w:rsid w:val="00037453"/>
    <w:rsid w:val="0003786C"/>
    <w:rsid w:val="00037986"/>
    <w:rsid w:val="0003799B"/>
    <w:rsid w:val="00040506"/>
    <w:rsid w:val="00040849"/>
    <w:rsid w:val="0004088A"/>
    <w:rsid w:val="0004162B"/>
    <w:rsid w:val="00041740"/>
    <w:rsid w:val="00041D6D"/>
    <w:rsid w:val="00042715"/>
    <w:rsid w:val="000428D3"/>
    <w:rsid w:val="000428E2"/>
    <w:rsid w:val="000428FE"/>
    <w:rsid w:val="000430BF"/>
    <w:rsid w:val="000431FA"/>
    <w:rsid w:val="0004399E"/>
    <w:rsid w:val="00043A55"/>
    <w:rsid w:val="00043AB3"/>
    <w:rsid w:val="00043F32"/>
    <w:rsid w:val="000448CF"/>
    <w:rsid w:val="000457FE"/>
    <w:rsid w:val="00045D02"/>
    <w:rsid w:val="00045E91"/>
    <w:rsid w:val="000460BF"/>
    <w:rsid w:val="0004632C"/>
    <w:rsid w:val="0004673D"/>
    <w:rsid w:val="000467B8"/>
    <w:rsid w:val="0004709E"/>
    <w:rsid w:val="000470C5"/>
    <w:rsid w:val="000470E1"/>
    <w:rsid w:val="0004713A"/>
    <w:rsid w:val="0004721F"/>
    <w:rsid w:val="0004743C"/>
    <w:rsid w:val="000503E0"/>
    <w:rsid w:val="000503EB"/>
    <w:rsid w:val="000506A6"/>
    <w:rsid w:val="000506FE"/>
    <w:rsid w:val="0005196D"/>
    <w:rsid w:val="00051E8A"/>
    <w:rsid w:val="0005200A"/>
    <w:rsid w:val="0005292E"/>
    <w:rsid w:val="000529FA"/>
    <w:rsid w:val="00052CE0"/>
    <w:rsid w:val="00052DA1"/>
    <w:rsid w:val="00052E77"/>
    <w:rsid w:val="00052F70"/>
    <w:rsid w:val="00053686"/>
    <w:rsid w:val="00053A6D"/>
    <w:rsid w:val="00053CDC"/>
    <w:rsid w:val="000540B4"/>
    <w:rsid w:val="00054BFF"/>
    <w:rsid w:val="00054FB1"/>
    <w:rsid w:val="00055083"/>
    <w:rsid w:val="000558EF"/>
    <w:rsid w:val="00055BDB"/>
    <w:rsid w:val="0005666F"/>
    <w:rsid w:val="0005683A"/>
    <w:rsid w:val="000568A8"/>
    <w:rsid w:val="0005699B"/>
    <w:rsid w:val="00056C48"/>
    <w:rsid w:val="00056C51"/>
    <w:rsid w:val="00057009"/>
    <w:rsid w:val="00057AC4"/>
    <w:rsid w:val="00057B21"/>
    <w:rsid w:val="00057C2E"/>
    <w:rsid w:val="000602D1"/>
    <w:rsid w:val="00060E84"/>
    <w:rsid w:val="00061362"/>
    <w:rsid w:val="000618E8"/>
    <w:rsid w:val="00061DE3"/>
    <w:rsid w:val="00062D8D"/>
    <w:rsid w:val="00062E92"/>
    <w:rsid w:val="000639AA"/>
    <w:rsid w:val="00063C3D"/>
    <w:rsid w:val="00063D93"/>
    <w:rsid w:val="00064C14"/>
    <w:rsid w:val="00065E18"/>
    <w:rsid w:val="000663BA"/>
    <w:rsid w:val="00066C20"/>
    <w:rsid w:val="000673F9"/>
    <w:rsid w:val="0006750A"/>
    <w:rsid w:val="00067C96"/>
    <w:rsid w:val="00067F1F"/>
    <w:rsid w:val="00071413"/>
    <w:rsid w:val="00071550"/>
    <w:rsid w:val="000719C2"/>
    <w:rsid w:val="00071B01"/>
    <w:rsid w:val="000721DB"/>
    <w:rsid w:val="000725FD"/>
    <w:rsid w:val="0007437D"/>
    <w:rsid w:val="0007469E"/>
    <w:rsid w:val="00074871"/>
    <w:rsid w:val="00074EFB"/>
    <w:rsid w:val="00074FF0"/>
    <w:rsid w:val="000758C8"/>
    <w:rsid w:val="00075CDE"/>
    <w:rsid w:val="000761F2"/>
    <w:rsid w:val="000765A8"/>
    <w:rsid w:val="00076B24"/>
    <w:rsid w:val="00076B29"/>
    <w:rsid w:val="0007700B"/>
    <w:rsid w:val="000777D2"/>
    <w:rsid w:val="000804C8"/>
    <w:rsid w:val="000810FC"/>
    <w:rsid w:val="00081264"/>
    <w:rsid w:val="0008147E"/>
    <w:rsid w:val="0008148A"/>
    <w:rsid w:val="00081B90"/>
    <w:rsid w:val="00081E16"/>
    <w:rsid w:val="00082082"/>
    <w:rsid w:val="000822FB"/>
    <w:rsid w:val="00082949"/>
    <w:rsid w:val="00082E9E"/>
    <w:rsid w:val="00082F3C"/>
    <w:rsid w:val="00082F5E"/>
    <w:rsid w:val="00083074"/>
    <w:rsid w:val="00083AEA"/>
    <w:rsid w:val="00083BFB"/>
    <w:rsid w:val="00084443"/>
    <w:rsid w:val="00084880"/>
    <w:rsid w:val="00084C00"/>
    <w:rsid w:val="00084E64"/>
    <w:rsid w:val="000854FA"/>
    <w:rsid w:val="0008565B"/>
    <w:rsid w:val="0008584F"/>
    <w:rsid w:val="00085C35"/>
    <w:rsid w:val="000865A1"/>
    <w:rsid w:val="000866F1"/>
    <w:rsid w:val="000867D7"/>
    <w:rsid w:val="00086A9F"/>
    <w:rsid w:val="00087188"/>
    <w:rsid w:val="0008725B"/>
    <w:rsid w:val="000875B7"/>
    <w:rsid w:val="000902D0"/>
    <w:rsid w:val="0009094C"/>
    <w:rsid w:val="00091372"/>
    <w:rsid w:val="000913BC"/>
    <w:rsid w:val="00091C79"/>
    <w:rsid w:val="0009247B"/>
    <w:rsid w:val="00092592"/>
    <w:rsid w:val="00093023"/>
    <w:rsid w:val="000932C7"/>
    <w:rsid w:val="00093843"/>
    <w:rsid w:val="0009391F"/>
    <w:rsid w:val="00094442"/>
    <w:rsid w:val="0009457B"/>
    <w:rsid w:val="0009490F"/>
    <w:rsid w:val="00094CFB"/>
    <w:rsid w:val="00094E04"/>
    <w:rsid w:val="00094FD2"/>
    <w:rsid w:val="00095C7E"/>
    <w:rsid w:val="00096196"/>
    <w:rsid w:val="00096781"/>
    <w:rsid w:val="000974BB"/>
    <w:rsid w:val="000977D3"/>
    <w:rsid w:val="00097945"/>
    <w:rsid w:val="000979D2"/>
    <w:rsid w:val="000979E3"/>
    <w:rsid w:val="00097C2D"/>
    <w:rsid w:val="00097D2A"/>
    <w:rsid w:val="00097D53"/>
    <w:rsid w:val="000A0769"/>
    <w:rsid w:val="000A0E9F"/>
    <w:rsid w:val="000A181C"/>
    <w:rsid w:val="000A1C93"/>
    <w:rsid w:val="000A1CA5"/>
    <w:rsid w:val="000A1CA6"/>
    <w:rsid w:val="000A22A2"/>
    <w:rsid w:val="000A2363"/>
    <w:rsid w:val="000A243E"/>
    <w:rsid w:val="000A2A2A"/>
    <w:rsid w:val="000A2B93"/>
    <w:rsid w:val="000A2C27"/>
    <w:rsid w:val="000A2D87"/>
    <w:rsid w:val="000A2F2C"/>
    <w:rsid w:val="000A31B7"/>
    <w:rsid w:val="000A35B8"/>
    <w:rsid w:val="000A36E7"/>
    <w:rsid w:val="000A40BA"/>
    <w:rsid w:val="000A4367"/>
    <w:rsid w:val="000A4762"/>
    <w:rsid w:val="000A4840"/>
    <w:rsid w:val="000A4B53"/>
    <w:rsid w:val="000A59C2"/>
    <w:rsid w:val="000A6EEF"/>
    <w:rsid w:val="000A7466"/>
    <w:rsid w:val="000A74CC"/>
    <w:rsid w:val="000A7EAF"/>
    <w:rsid w:val="000B00A3"/>
    <w:rsid w:val="000B112E"/>
    <w:rsid w:val="000B1637"/>
    <w:rsid w:val="000B1AC3"/>
    <w:rsid w:val="000B1E8D"/>
    <w:rsid w:val="000B212B"/>
    <w:rsid w:val="000B23C5"/>
    <w:rsid w:val="000B2E9D"/>
    <w:rsid w:val="000B36C0"/>
    <w:rsid w:val="000B3900"/>
    <w:rsid w:val="000B4526"/>
    <w:rsid w:val="000B4BA9"/>
    <w:rsid w:val="000B520E"/>
    <w:rsid w:val="000B55BE"/>
    <w:rsid w:val="000B5ECD"/>
    <w:rsid w:val="000B6254"/>
    <w:rsid w:val="000B654B"/>
    <w:rsid w:val="000B6638"/>
    <w:rsid w:val="000B66F8"/>
    <w:rsid w:val="000B69EA"/>
    <w:rsid w:val="000B6A10"/>
    <w:rsid w:val="000B7887"/>
    <w:rsid w:val="000B7C13"/>
    <w:rsid w:val="000B7CAD"/>
    <w:rsid w:val="000C0130"/>
    <w:rsid w:val="000C01BB"/>
    <w:rsid w:val="000C0440"/>
    <w:rsid w:val="000C1113"/>
    <w:rsid w:val="000C1261"/>
    <w:rsid w:val="000C169D"/>
    <w:rsid w:val="000C1D4A"/>
    <w:rsid w:val="000C1F71"/>
    <w:rsid w:val="000C208E"/>
    <w:rsid w:val="000C2380"/>
    <w:rsid w:val="000C2773"/>
    <w:rsid w:val="000C28E6"/>
    <w:rsid w:val="000C2E28"/>
    <w:rsid w:val="000C31A3"/>
    <w:rsid w:val="000C3494"/>
    <w:rsid w:val="000C4775"/>
    <w:rsid w:val="000C4888"/>
    <w:rsid w:val="000C4AE3"/>
    <w:rsid w:val="000C5595"/>
    <w:rsid w:val="000C5B6F"/>
    <w:rsid w:val="000C5BF8"/>
    <w:rsid w:val="000C5D28"/>
    <w:rsid w:val="000C62D7"/>
    <w:rsid w:val="000C68B2"/>
    <w:rsid w:val="000C6AA5"/>
    <w:rsid w:val="000C71D6"/>
    <w:rsid w:val="000C796F"/>
    <w:rsid w:val="000D02C5"/>
    <w:rsid w:val="000D060E"/>
    <w:rsid w:val="000D07F6"/>
    <w:rsid w:val="000D0AD9"/>
    <w:rsid w:val="000D102B"/>
    <w:rsid w:val="000D138D"/>
    <w:rsid w:val="000D1C8C"/>
    <w:rsid w:val="000D23D8"/>
    <w:rsid w:val="000D2B2A"/>
    <w:rsid w:val="000D2F90"/>
    <w:rsid w:val="000D3DDF"/>
    <w:rsid w:val="000D42C6"/>
    <w:rsid w:val="000D4BA6"/>
    <w:rsid w:val="000D6F0F"/>
    <w:rsid w:val="000D75CC"/>
    <w:rsid w:val="000D7ECC"/>
    <w:rsid w:val="000E0AEB"/>
    <w:rsid w:val="000E0B1E"/>
    <w:rsid w:val="000E0E8D"/>
    <w:rsid w:val="000E10C0"/>
    <w:rsid w:val="000E1309"/>
    <w:rsid w:val="000E158F"/>
    <w:rsid w:val="000E163B"/>
    <w:rsid w:val="000E1B4C"/>
    <w:rsid w:val="000E1BFF"/>
    <w:rsid w:val="000E208A"/>
    <w:rsid w:val="000E24F5"/>
    <w:rsid w:val="000E26BB"/>
    <w:rsid w:val="000E2AF6"/>
    <w:rsid w:val="000E3892"/>
    <w:rsid w:val="000E4496"/>
    <w:rsid w:val="000E44C5"/>
    <w:rsid w:val="000E451A"/>
    <w:rsid w:val="000E54B6"/>
    <w:rsid w:val="000E6109"/>
    <w:rsid w:val="000E6146"/>
    <w:rsid w:val="000E6A98"/>
    <w:rsid w:val="000E6F90"/>
    <w:rsid w:val="000E71ED"/>
    <w:rsid w:val="000F001A"/>
    <w:rsid w:val="000F06C6"/>
    <w:rsid w:val="000F0B05"/>
    <w:rsid w:val="000F0DE7"/>
    <w:rsid w:val="000F0F01"/>
    <w:rsid w:val="000F18EE"/>
    <w:rsid w:val="000F20A6"/>
    <w:rsid w:val="000F22A9"/>
    <w:rsid w:val="000F22C9"/>
    <w:rsid w:val="000F2532"/>
    <w:rsid w:val="000F27C5"/>
    <w:rsid w:val="000F2A5F"/>
    <w:rsid w:val="000F34F5"/>
    <w:rsid w:val="000F39C9"/>
    <w:rsid w:val="000F3ECD"/>
    <w:rsid w:val="000F49A3"/>
    <w:rsid w:val="000F4F8F"/>
    <w:rsid w:val="000F503E"/>
    <w:rsid w:val="000F52DC"/>
    <w:rsid w:val="000F5818"/>
    <w:rsid w:val="000F61A7"/>
    <w:rsid w:val="000F67A2"/>
    <w:rsid w:val="000F67E2"/>
    <w:rsid w:val="000F6A7F"/>
    <w:rsid w:val="000F6AE2"/>
    <w:rsid w:val="000F7230"/>
    <w:rsid w:val="000F72E6"/>
    <w:rsid w:val="000F76A0"/>
    <w:rsid w:val="000F78E4"/>
    <w:rsid w:val="000F7940"/>
    <w:rsid w:val="000F7B69"/>
    <w:rsid w:val="000F7C79"/>
    <w:rsid w:val="001008A2"/>
    <w:rsid w:val="001009A6"/>
    <w:rsid w:val="00100A54"/>
    <w:rsid w:val="00100A97"/>
    <w:rsid w:val="00100B1A"/>
    <w:rsid w:val="00100BDE"/>
    <w:rsid w:val="00100E43"/>
    <w:rsid w:val="00101056"/>
    <w:rsid w:val="001011F1"/>
    <w:rsid w:val="0010143D"/>
    <w:rsid w:val="001016BF"/>
    <w:rsid w:val="001017A1"/>
    <w:rsid w:val="0010208C"/>
    <w:rsid w:val="001020A1"/>
    <w:rsid w:val="001023B4"/>
    <w:rsid w:val="00102ED9"/>
    <w:rsid w:val="0010300A"/>
    <w:rsid w:val="00103027"/>
    <w:rsid w:val="001030EA"/>
    <w:rsid w:val="0010399B"/>
    <w:rsid w:val="00103A86"/>
    <w:rsid w:val="00103EC4"/>
    <w:rsid w:val="00104E30"/>
    <w:rsid w:val="00104FB8"/>
    <w:rsid w:val="00105A1C"/>
    <w:rsid w:val="00106587"/>
    <w:rsid w:val="00106940"/>
    <w:rsid w:val="00107034"/>
    <w:rsid w:val="0010709F"/>
    <w:rsid w:val="001074E3"/>
    <w:rsid w:val="001078A6"/>
    <w:rsid w:val="001078AC"/>
    <w:rsid w:val="00107E0D"/>
    <w:rsid w:val="00110060"/>
    <w:rsid w:val="00110476"/>
    <w:rsid w:val="00110A6B"/>
    <w:rsid w:val="00111BAE"/>
    <w:rsid w:val="0011215C"/>
    <w:rsid w:val="00112450"/>
    <w:rsid w:val="00112D83"/>
    <w:rsid w:val="00112EA4"/>
    <w:rsid w:val="00113859"/>
    <w:rsid w:val="001139AC"/>
    <w:rsid w:val="00113A91"/>
    <w:rsid w:val="00113ACB"/>
    <w:rsid w:val="00113F16"/>
    <w:rsid w:val="001141FC"/>
    <w:rsid w:val="00114409"/>
    <w:rsid w:val="00114A49"/>
    <w:rsid w:val="00114CB3"/>
    <w:rsid w:val="001152FD"/>
    <w:rsid w:val="0011554E"/>
    <w:rsid w:val="00115AA6"/>
    <w:rsid w:val="001163C2"/>
    <w:rsid w:val="001164DC"/>
    <w:rsid w:val="00117086"/>
    <w:rsid w:val="00117438"/>
    <w:rsid w:val="00117483"/>
    <w:rsid w:val="00117841"/>
    <w:rsid w:val="00117F2C"/>
    <w:rsid w:val="00120255"/>
    <w:rsid w:val="0012126B"/>
    <w:rsid w:val="00121434"/>
    <w:rsid w:val="001214E0"/>
    <w:rsid w:val="00121533"/>
    <w:rsid w:val="00121C88"/>
    <w:rsid w:val="00122623"/>
    <w:rsid w:val="00122806"/>
    <w:rsid w:val="00122B20"/>
    <w:rsid w:val="00123176"/>
    <w:rsid w:val="0012357A"/>
    <w:rsid w:val="00123A4D"/>
    <w:rsid w:val="00124746"/>
    <w:rsid w:val="00124B85"/>
    <w:rsid w:val="00125043"/>
    <w:rsid w:val="0012547B"/>
    <w:rsid w:val="00125EAC"/>
    <w:rsid w:val="00125F58"/>
    <w:rsid w:val="00126457"/>
    <w:rsid w:val="001265D3"/>
    <w:rsid w:val="00126C31"/>
    <w:rsid w:val="00126DF4"/>
    <w:rsid w:val="0012736E"/>
    <w:rsid w:val="00127722"/>
    <w:rsid w:val="00127B98"/>
    <w:rsid w:val="00127C93"/>
    <w:rsid w:val="00127D52"/>
    <w:rsid w:val="00127DEB"/>
    <w:rsid w:val="00130111"/>
    <w:rsid w:val="0013040D"/>
    <w:rsid w:val="00130BF0"/>
    <w:rsid w:val="001317C4"/>
    <w:rsid w:val="0013200D"/>
    <w:rsid w:val="00132320"/>
    <w:rsid w:val="00133400"/>
    <w:rsid w:val="00133623"/>
    <w:rsid w:val="001336B3"/>
    <w:rsid w:val="00133949"/>
    <w:rsid w:val="00133CC6"/>
    <w:rsid w:val="00133D10"/>
    <w:rsid w:val="00134129"/>
    <w:rsid w:val="00134375"/>
    <w:rsid w:val="00134F3F"/>
    <w:rsid w:val="00134FB8"/>
    <w:rsid w:val="001354D7"/>
    <w:rsid w:val="00135CAF"/>
    <w:rsid w:val="00135D88"/>
    <w:rsid w:val="00136134"/>
    <w:rsid w:val="00136207"/>
    <w:rsid w:val="00136C21"/>
    <w:rsid w:val="0013720C"/>
    <w:rsid w:val="001374D9"/>
    <w:rsid w:val="001375EC"/>
    <w:rsid w:val="00137AD2"/>
    <w:rsid w:val="00137B9E"/>
    <w:rsid w:val="001402FA"/>
    <w:rsid w:val="00141C6C"/>
    <w:rsid w:val="001420DD"/>
    <w:rsid w:val="00142294"/>
    <w:rsid w:val="00142572"/>
    <w:rsid w:val="0014294B"/>
    <w:rsid w:val="00142D5B"/>
    <w:rsid w:val="00143EC3"/>
    <w:rsid w:val="00143F4C"/>
    <w:rsid w:val="001440E3"/>
    <w:rsid w:val="00144954"/>
    <w:rsid w:val="0014528B"/>
    <w:rsid w:val="00145E0D"/>
    <w:rsid w:val="00146010"/>
    <w:rsid w:val="0014601B"/>
    <w:rsid w:val="00146A0F"/>
    <w:rsid w:val="00146F00"/>
    <w:rsid w:val="00147A7B"/>
    <w:rsid w:val="00147F5E"/>
    <w:rsid w:val="00150692"/>
    <w:rsid w:val="00150B6B"/>
    <w:rsid w:val="00150CD2"/>
    <w:rsid w:val="00150E73"/>
    <w:rsid w:val="001518F9"/>
    <w:rsid w:val="00151BFF"/>
    <w:rsid w:val="001524E1"/>
    <w:rsid w:val="00152663"/>
    <w:rsid w:val="00152CBA"/>
    <w:rsid w:val="00152D6E"/>
    <w:rsid w:val="00152EC5"/>
    <w:rsid w:val="00153498"/>
    <w:rsid w:val="00153B58"/>
    <w:rsid w:val="00153C4B"/>
    <w:rsid w:val="00153E2A"/>
    <w:rsid w:val="00153FA9"/>
    <w:rsid w:val="00154210"/>
    <w:rsid w:val="001543D8"/>
    <w:rsid w:val="001545DF"/>
    <w:rsid w:val="0015463D"/>
    <w:rsid w:val="00154803"/>
    <w:rsid w:val="00154974"/>
    <w:rsid w:val="00155870"/>
    <w:rsid w:val="001567C3"/>
    <w:rsid w:val="00156E33"/>
    <w:rsid w:val="00157BB6"/>
    <w:rsid w:val="00157DC6"/>
    <w:rsid w:val="00157F3D"/>
    <w:rsid w:val="00160552"/>
    <w:rsid w:val="00160A1E"/>
    <w:rsid w:val="00160A6B"/>
    <w:rsid w:val="00160BD1"/>
    <w:rsid w:val="00160E1E"/>
    <w:rsid w:val="0016198A"/>
    <w:rsid w:val="00161F84"/>
    <w:rsid w:val="00161FAB"/>
    <w:rsid w:val="001622DC"/>
    <w:rsid w:val="00162D8B"/>
    <w:rsid w:val="00162DAF"/>
    <w:rsid w:val="00162E63"/>
    <w:rsid w:val="00164149"/>
    <w:rsid w:val="001644B9"/>
    <w:rsid w:val="00164576"/>
    <w:rsid w:val="001648FF"/>
    <w:rsid w:val="00165307"/>
    <w:rsid w:val="0016570D"/>
    <w:rsid w:val="00165DC8"/>
    <w:rsid w:val="00166A52"/>
    <w:rsid w:val="00166DB7"/>
    <w:rsid w:val="001671AD"/>
    <w:rsid w:val="0016755E"/>
    <w:rsid w:val="001675AD"/>
    <w:rsid w:val="001676FE"/>
    <w:rsid w:val="001677FC"/>
    <w:rsid w:val="0016790F"/>
    <w:rsid w:val="00167DBC"/>
    <w:rsid w:val="00170309"/>
    <w:rsid w:val="00170538"/>
    <w:rsid w:val="001709E9"/>
    <w:rsid w:val="00170ED3"/>
    <w:rsid w:val="001711BA"/>
    <w:rsid w:val="001711D1"/>
    <w:rsid w:val="00171328"/>
    <w:rsid w:val="00171571"/>
    <w:rsid w:val="001719A0"/>
    <w:rsid w:val="00171B0A"/>
    <w:rsid w:val="00171D80"/>
    <w:rsid w:val="00172117"/>
    <w:rsid w:val="00172119"/>
    <w:rsid w:val="00172921"/>
    <w:rsid w:val="0017312E"/>
    <w:rsid w:val="00173985"/>
    <w:rsid w:val="00174313"/>
    <w:rsid w:val="0017446C"/>
    <w:rsid w:val="001745A4"/>
    <w:rsid w:val="001748A5"/>
    <w:rsid w:val="00174F26"/>
    <w:rsid w:val="00175089"/>
    <w:rsid w:val="00175730"/>
    <w:rsid w:val="0017577B"/>
    <w:rsid w:val="00175B71"/>
    <w:rsid w:val="00175EA1"/>
    <w:rsid w:val="00176451"/>
    <w:rsid w:val="001767AF"/>
    <w:rsid w:val="00176AC3"/>
    <w:rsid w:val="001771C3"/>
    <w:rsid w:val="0017768D"/>
    <w:rsid w:val="00177CF9"/>
    <w:rsid w:val="00177CFB"/>
    <w:rsid w:val="00177D99"/>
    <w:rsid w:val="00177ED1"/>
    <w:rsid w:val="00180100"/>
    <w:rsid w:val="0018037E"/>
    <w:rsid w:val="0018061D"/>
    <w:rsid w:val="0018061E"/>
    <w:rsid w:val="00180AFD"/>
    <w:rsid w:val="00181745"/>
    <w:rsid w:val="001817F6"/>
    <w:rsid w:val="00181F24"/>
    <w:rsid w:val="0018278A"/>
    <w:rsid w:val="001828FE"/>
    <w:rsid w:val="001837D7"/>
    <w:rsid w:val="00183859"/>
    <w:rsid w:val="00183CE9"/>
    <w:rsid w:val="00183F64"/>
    <w:rsid w:val="001842B3"/>
    <w:rsid w:val="001843EA"/>
    <w:rsid w:val="001846F6"/>
    <w:rsid w:val="00184C1B"/>
    <w:rsid w:val="00184C38"/>
    <w:rsid w:val="00184CB5"/>
    <w:rsid w:val="00184DD6"/>
    <w:rsid w:val="00185122"/>
    <w:rsid w:val="00185345"/>
    <w:rsid w:val="0018572A"/>
    <w:rsid w:val="00185C3F"/>
    <w:rsid w:val="001860AC"/>
    <w:rsid w:val="00186F38"/>
    <w:rsid w:val="00186FD2"/>
    <w:rsid w:val="0018701B"/>
    <w:rsid w:val="001870D0"/>
    <w:rsid w:val="00187110"/>
    <w:rsid w:val="00187298"/>
    <w:rsid w:val="00187DC7"/>
    <w:rsid w:val="00190030"/>
    <w:rsid w:val="001901BA"/>
    <w:rsid w:val="00190400"/>
    <w:rsid w:val="0019053F"/>
    <w:rsid w:val="00190F26"/>
    <w:rsid w:val="00191902"/>
    <w:rsid w:val="00192673"/>
    <w:rsid w:val="001929ED"/>
    <w:rsid w:val="00192E5F"/>
    <w:rsid w:val="0019313C"/>
    <w:rsid w:val="00193585"/>
    <w:rsid w:val="00193913"/>
    <w:rsid w:val="00193CD0"/>
    <w:rsid w:val="00194015"/>
    <w:rsid w:val="00194D03"/>
    <w:rsid w:val="001952CC"/>
    <w:rsid w:val="001953D5"/>
    <w:rsid w:val="00195412"/>
    <w:rsid w:val="00195F9E"/>
    <w:rsid w:val="00196146"/>
    <w:rsid w:val="0019622F"/>
    <w:rsid w:val="00196338"/>
    <w:rsid w:val="00196A11"/>
    <w:rsid w:val="00196FC9"/>
    <w:rsid w:val="00197073"/>
    <w:rsid w:val="001972F5"/>
    <w:rsid w:val="00197DE4"/>
    <w:rsid w:val="001A01AF"/>
    <w:rsid w:val="001A0486"/>
    <w:rsid w:val="001A0719"/>
    <w:rsid w:val="001A077D"/>
    <w:rsid w:val="001A09BB"/>
    <w:rsid w:val="001A0B1A"/>
    <w:rsid w:val="001A1118"/>
    <w:rsid w:val="001A1245"/>
    <w:rsid w:val="001A125E"/>
    <w:rsid w:val="001A19EC"/>
    <w:rsid w:val="001A3086"/>
    <w:rsid w:val="001A3B5E"/>
    <w:rsid w:val="001A401F"/>
    <w:rsid w:val="001A4455"/>
    <w:rsid w:val="001A459E"/>
    <w:rsid w:val="001A4A9F"/>
    <w:rsid w:val="001A4BAB"/>
    <w:rsid w:val="001A4C1C"/>
    <w:rsid w:val="001A5BCB"/>
    <w:rsid w:val="001A610B"/>
    <w:rsid w:val="001A6691"/>
    <w:rsid w:val="001A6CB5"/>
    <w:rsid w:val="001A6F8D"/>
    <w:rsid w:val="001A7298"/>
    <w:rsid w:val="001A785D"/>
    <w:rsid w:val="001A796D"/>
    <w:rsid w:val="001A7CF7"/>
    <w:rsid w:val="001B0475"/>
    <w:rsid w:val="001B138A"/>
    <w:rsid w:val="001B19AB"/>
    <w:rsid w:val="001B1EDA"/>
    <w:rsid w:val="001B217A"/>
    <w:rsid w:val="001B24F1"/>
    <w:rsid w:val="001B2A8F"/>
    <w:rsid w:val="001B2D53"/>
    <w:rsid w:val="001B2F77"/>
    <w:rsid w:val="001B3342"/>
    <w:rsid w:val="001B370E"/>
    <w:rsid w:val="001B385F"/>
    <w:rsid w:val="001B38A1"/>
    <w:rsid w:val="001B3E64"/>
    <w:rsid w:val="001B4686"/>
    <w:rsid w:val="001B490C"/>
    <w:rsid w:val="001B495F"/>
    <w:rsid w:val="001B4AFF"/>
    <w:rsid w:val="001B4C2C"/>
    <w:rsid w:val="001B514F"/>
    <w:rsid w:val="001B53E9"/>
    <w:rsid w:val="001B57E0"/>
    <w:rsid w:val="001B5842"/>
    <w:rsid w:val="001B6836"/>
    <w:rsid w:val="001B6BB2"/>
    <w:rsid w:val="001B6CFD"/>
    <w:rsid w:val="001B7431"/>
    <w:rsid w:val="001B74C8"/>
    <w:rsid w:val="001B7836"/>
    <w:rsid w:val="001C0947"/>
    <w:rsid w:val="001C0D85"/>
    <w:rsid w:val="001C105D"/>
    <w:rsid w:val="001C19A6"/>
    <w:rsid w:val="001C225F"/>
    <w:rsid w:val="001C22FB"/>
    <w:rsid w:val="001C3AF9"/>
    <w:rsid w:val="001C4224"/>
    <w:rsid w:val="001C45CA"/>
    <w:rsid w:val="001C4615"/>
    <w:rsid w:val="001C47F2"/>
    <w:rsid w:val="001C4857"/>
    <w:rsid w:val="001C4AEC"/>
    <w:rsid w:val="001C50BF"/>
    <w:rsid w:val="001C50D6"/>
    <w:rsid w:val="001C51DF"/>
    <w:rsid w:val="001C571E"/>
    <w:rsid w:val="001C5766"/>
    <w:rsid w:val="001C5D6E"/>
    <w:rsid w:val="001C6568"/>
    <w:rsid w:val="001C70A7"/>
    <w:rsid w:val="001C7686"/>
    <w:rsid w:val="001C7A27"/>
    <w:rsid w:val="001C7A77"/>
    <w:rsid w:val="001D011E"/>
    <w:rsid w:val="001D013B"/>
    <w:rsid w:val="001D0362"/>
    <w:rsid w:val="001D0998"/>
    <w:rsid w:val="001D0C51"/>
    <w:rsid w:val="001D17BE"/>
    <w:rsid w:val="001D1832"/>
    <w:rsid w:val="001D24FF"/>
    <w:rsid w:val="001D2660"/>
    <w:rsid w:val="001D2B62"/>
    <w:rsid w:val="001D2BDE"/>
    <w:rsid w:val="001D2F5F"/>
    <w:rsid w:val="001D3149"/>
    <w:rsid w:val="001D38D9"/>
    <w:rsid w:val="001D3DE8"/>
    <w:rsid w:val="001D3E3A"/>
    <w:rsid w:val="001D43FA"/>
    <w:rsid w:val="001D4857"/>
    <w:rsid w:val="001D4F5A"/>
    <w:rsid w:val="001D5094"/>
    <w:rsid w:val="001D5785"/>
    <w:rsid w:val="001D5ACB"/>
    <w:rsid w:val="001D5E6B"/>
    <w:rsid w:val="001D68FC"/>
    <w:rsid w:val="001D703F"/>
    <w:rsid w:val="001D7289"/>
    <w:rsid w:val="001D72CF"/>
    <w:rsid w:val="001D7C47"/>
    <w:rsid w:val="001D7F2E"/>
    <w:rsid w:val="001E04AC"/>
    <w:rsid w:val="001E0977"/>
    <w:rsid w:val="001E0E27"/>
    <w:rsid w:val="001E1322"/>
    <w:rsid w:val="001E14BC"/>
    <w:rsid w:val="001E18DC"/>
    <w:rsid w:val="001E1B70"/>
    <w:rsid w:val="001E1FBB"/>
    <w:rsid w:val="001E24E8"/>
    <w:rsid w:val="001E3694"/>
    <w:rsid w:val="001E3F4A"/>
    <w:rsid w:val="001E4364"/>
    <w:rsid w:val="001E44B2"/>
    <w:rsid w:val="001E45D4"/>
    <w:rsid w:val="001E47CA"/>
    <w:rsid w:val="001E4B06"/>
    <w:rsid w:val="001E4B3B"/>
    <w:rsid w:val="001E4C65"/>
    <w:rsid w:val="001E4D81"/>
    <w:rsid w:val="001E5423"/>
    <w:rsid w:val="001E5447"/>
    <w:rsid w:val="001E58AF"/>
    <w:rsid w:val="001E5DCB"/>
    <w:rsid w:val="001E5FE5"/>
    <w:rsid w:val="001E6338"/>
    <w:rsid w:val="001E6483"/>
    <w:rsid w:val="001E6511"/>
    <w:rsid w:val="001E69ED"/>
    <w:rsid w:val="001E6C53"/>
    <w:rsid w:val="001E6E92"/>
    <w:rsid w:val="001E7849"/>
    <w:rsid w:val="001F0609"/>
    <w:rsid w:val="001F08D6"/>
    <w:rsid w:val="001F0BAA"/>
    <w:rsid w:val="001F138E"/>
    <w:rsid w:val="001F216C"/>
    <w:rsid w:val="001F2486"/>
    <w:rsid w:val="001F24FA"/>
    <w:rsid w:val="001F2614"/>
    <w:rsid w:val="001F2625"/>
    <w:rsid w:val="001F2EB4"/>
    <w:rsid w:val="001F37F5"/>
    <w:rsid w:val="001F3BCD"/>
    <w:rsid w:val="001F441F"/>
    <w:rsid w:val="001F460A"/>
    <w:rsid w:val="001F56FF"/>
    <w:rsid w:val="001F5AE5"/>
    <w:rsid w:val="001F636A"/>
    <w:rsid w:val="001F7148"/>
    <w:rsid w:val="001F7FD5"/>
    <w:rsid w:val="0020022D"/>
    <w:rsid w:val="0020023D"/>
    <w:rsid w:val="00200293"/>
    <w:rsid w:val="0020048E"/>
    <w:rsid w:val="002010F2"/>
    <w:rsid w:val="002011D7"/>
    <w:rsid w:val="00202E61"/>
    <w:rsid w:val="00203302"/>
    <w:rsid w:val="002033E4"/>
    <w:rsid w:val="002033F8"/>
    <w:rsid w:val="00203597"/>
    <w:rsid w:val="002038BC"/>
    <w:rsid w:val="00203ADF"/>
    <w:rsid w:val="00203DFF"/>
    <w:rsid w:val="002040C9"/>
    <w:rsid w:val="00204EDB"/>
    <w:rsid w:val="00205535"/>
    <w:rsid w:val="0020561E"/>
    <w:rsid w:val="002058D0"/>
    <w:rsid w:val="00205958"/>
    <w:rsid w:val="00205D2E"/>
    <w:rsid w:val="002060DE"/>
    <w:rsid w:val="002068A1"/>
    <w:rsid w:val="00206AAE"/>
    <w:rsid w:val="00206B49"/>
    <w:rsid w:val="00206D78"/>
    <w:rsid w:val="00206D8F"/>
    <w:rsid w:val="00207683"/>
    <w:rsid w:val="002076B9"/>
    <w:rsid w:val="00207788"/>
    <w:rsid w:val="002079BD"/>
    <w:rsid w:val="00207C86"/>
    <w:rsid w:val="00210013"/>
    <w:rsid w:val="00210BB3"/>
    <w:rsid w:val="00211612"/>
    <w:rsid w:val="00213868"/>
    <w:rsid w:val="002138C3"/>
    <w:rsid w:val="00213EDC"/>
    <w:rsid w:val="00214175"/>
    <w:rsid w:val="0021455C"/>
    <w:rsid w:val="00214785"/>
    <w:rsid w:val="00214C0C"/>
    <w:rsid w:val="00215201"/>
    <w:rsid w:val="0021567A"/>
    <w:rsid w:val="00215C46"/>
    <w:rsid w:val="00215EE8"/>
    <w:rsid w:val="00215F7E"/>
    <w:rsid w:val="00216614"/>
    <w:rsid w:val="002166B7"/>
    <w:rsid w:val="00216B0C"/>
    <w:rsid w:val="00217502"/>
    <w:rsid w:val="002179A7"/>
    <w:rsid w:val="00217E83"/>
    <w:rsid w:val="00220074"/>
    <w:rsid w:val="00220484"/>
    <w:rsid w:val="00220954"/>
    <w:rsid w:val="00220A55"/>
    <w:rsid w:val="00220C37"/>
    <w:rsid w:val="00221754"/>
    <w:rsid w:val="002221E8"/>
    <w:rsid w:val="002222DE"/>
    <w:rsid w:val="0022276F"/>
    <w:rsid w:val="00222835"/>
    <w:rsid w:val="00223037"/>
    <w:rsid w:val="0022353C"/>
    <w:rsid w:val="00223D8A"/>
    <w:rsid w:val="002241D9"/>
    <w:rsid w:val="00224A77"/>
    <w:rsid w:val="00225041"/>
    <w:rsid w:val="0022530E"/>
    <w:rsid w:val="00225560"/>
    <w:rsid w:val="0022694D"/>
    <w:rsid w:val="00226E84"/>
    <w:rsid w:val="00226EF2"/>
    <w:rsid w:val="00227600"/>
    <w:rsid w:val="002304C3"/>
    <w:rsid w:val="00230A1F"/>
    <w:rsid w:val="00230A7C"/>
    <w:rsid w:val="00230CC0"/>
    <w:rsid w:val="0023135D"/>
    <w:rsid w:val="00231405"/>
    <w:rsid w:val="002315F9"/>
    <w:rsid w:val="00231909"/>
    <w:rsid w:val="00231D9B"/>
    <w:rsid w:val="002324D3"/>
    <w:rsid w:val="00232729"/>
    <w:rsid w:val="0023298E"/>
    <w:rsid w:val="00232B6F"/>
    <w:rsid w:val="00232CBF"/>
    <w:rsid w:val="0023304F"/>
    <w:rsid w:val="00233537"/>
    <w:rsid w:val="00233E71"/>
    <w:rsid w:val="0023406A"/>
    <w:rsid w:val="0023549D"/>
    <w:rsid w:val="00235831"/>
    <w:rsid w:val="00236499"/>
    <w:rsid w:val="002365EA"/>
    <w:rsid w:val="00236E4C"/>
    <w:rsid w:val="00237071"/>
    <w:rsid w:val="002374A9"/>
    <w:rsid w:val="0023761D"/>
    <w:rsid w:val="00237912"/>
    <w:rsid w:val="002401D8"/>
    <w:rsid w:val="00240F5E"/>
    <w:rsid w:val="0024125C"/>
    <w:rsid w:val="00241374"/>
    <w:rsid w:val="00241A6F"/>
    <w:rsid w:val="00241C59"/>
    <w:rsid w:val="00241D48"/>
    <w:rsid w:val="00241ECE"/>
    <w:rsid w:val="00241F52"/>
    <w:rsid w:val="002427B1"/>
    <w:rsid w:val="002427B2"/>
    <w:rsid w:val="002427F2"/>
    <w:rsid w:val="00242D3D"/>
    <w:rsid w:val="002433DD"/>
    <w:rsid w:val="00243E00"/>
    <w:rsid w:val="0024401D"/>
    <w:rsid w:val="00244122"/>
    <w:rsid w:val="00244168"/>
    <w:rsid w:val="002443CC"/>
    <w:rsid w:val="0024456E"/>
    <w:rsid w:val="002451C5"/>
    <w:rsid w:val="00245364"/>
    <w:rsid w:val="0024551B"/>
    <w:rsid w:val="002458EF"/>
    <w:rsid w:val="00245A14"/>
    <w:rsid w:val="00246841"/>
    <w:rsid w:val="00246ADC"/>
    <w:rsid w:val="00247082"/>
    <w:rsid w:val="002470F8"/>
    <w:rsid w:val="00247126"/>
    <w:rsid w:val="00247176"/>
    <w:rsid w:val="0024799A"/>
    <w:rsid w:val="0025052A"/>
    <w:rsid w:val="00250624"/>
    <w:rsid w:val="00251567"/>
    <w:rsid w:val="00251582"/>
    <w:rsid w:val="002518A1"/>
    <w:rsid w:val="00251B01"/>
    <w:rsid w:val="00251E14"/>
    <w:rsid w:val="00252035"/>
    <w:rsid w:val="00252058"/>
    <w:rsid w:val="00252287"/>
    <w:rsid w:val="002524D3"/>
    <w:rsid w:val="00252794"/>
    <w:rsid w:val="002528A2"/>
    <w:rsid w:val="00252E4D"/>
    <w:rsid w:val="00252ED6"/>
    <w:rsid w:val="002531C6"/>
    <w:rsid w:val="002541FF"/>
    <w:rsid w:val="002547BE"/>
    <w:rsid w:val="00254F90"/>
    <w:rsid w:val="0025565B"/>
    <w:rsid w:val="00255DC1"/>
    <w:rsid w:val="00257667"/>
    <w:rsid w:val="00257A5B"/>
    <w:rsid w:val="00257A67"/>
    <w:rsid w:val="00257B5C"/>
    <w:rsid w:val="00257D64"/>
    <w:rsid w:val="0026103C"/>
    <w:rsid w:val="00261A50"/>
    <w:rsid w:val="00261B69"/>
    <w:rsid w:val="002622EE"/>
    <w:rsid w:val="0026230D"/>
    <w:rsid w:val="002625E2"/>
    <w:rsid w:val="002625E3"/>
    <w:rsid w:val="00262C74"/>
    <w:rsid w:val="00263071"/>
    <w:rsid w:val="002632A0"/>
    <w:rsid w:val="00263B9C"/>
    <w:rsid w:val="00263D9A"/>
    <w:rsid w:val="00263E38"/>
    <w:rsid w:val="0026413A"/>
    <w:rsid w:val="0026435A"/>
    <w:rsid w:val="00264657"/>
    <w:rsid w:val="00264A58"/>
    <w:rsid w:val="00264A93"/>
    <w:rsid w:val="00264BC4"/>
    <w:rsid w:val="00264C5B"/>
    <w:rsid w:val="00264E5C"/>
    <w:rsid w:val="00264F92"/>
    <w:rsid w:val="00265197"/>
    <w:rsid w:val="002655B5"/>
    <w:rsid w:val="002656BF"/>
    <w:rsid w:val="00266205"/>
    <w:rsid w:val="0026622A"/>
    <w:rsid w:val="002665FC"/>
    <w:rsid w:val="002666BA"/>
    <w:rsid w:val="00266ABC"/>
    <w:rsid w:val="00266F24"/>
    <w:rsid w:val="00266F73"/>
    <w:rsid w:val="00267229"/>
    <w:rsid w:val="00267717"/>
    <w:rsid w:val="00270165"/>
    <w:rsid w:val="002703D3"/>
    <w:rsid w:val="00270637"/>
    <w:rsid w:val="002707FC"/>
    <w:rsid w:val="002708F5"/>
    <w:rsid w:val="00270CF0"/>
    <w:rsid w:val="00270D24"/>
    <w:rsid w:val="00270FDF"/>
    <w:rsid w:val="00271032"/>
    <w:rsid w:val="00271143"/>
    <w:rsid w:val="002711BC"/>
    <w:rsid w:val="002714C7"/>
    <w:rsid w:val="00271D3E"/>
    <w:rsid w:val="00272D64"/>
    <w:rsid w:val="00272DF0"/>
    <w:rsid w:val="00272F0D"/>
    <w:rsid w:val="0027312E"/>
    <w:rsid w:val="00273228"/>
    <w:rsid w:val="00273262"/>
    <w:rsid w:val="0027393E"/>
    <w:rsid w:val="002739F4"/>
    <w:rsid w:val="00273B67"/>
    <w:rsid w:val="002745AE"/>
    <w:rsid w:val="00274AF1"/>
    <w:rsid w:val="00274E16"/>
    <w:rsid w:val="00274E86"/>
    <w:rsid w:val="00274FE1"/>
    <w:rsid w:val="00275052"/>
    <w:rsid w:val="002750B4"/>
    <w:rsid w:val="002754BD"/>
    <w:rsid w:val="002756E1"/>
    <w:rsid w:val="002759AD"/>
    <w:rsid w:val="00275A11"/>
    <w:rsid w:val="002764A0"/>
    <w:rsid w:val="00276688"/>
    <w:rsid w:val="0027678A"/>
    <w:rsid w:val="002769CB"/>
    <w:rsid w:val="00276AEB"/>
    <w:rsid w:val="002771C2"/>
    <w:rsid w:val="00277284"/>
    <w:rsid w:val="0027749A"/>
    <w:rsid w:val="00277597"/>
    <w:rsid w:val="002775B4"/>
    <w:rsid w:val="0027770E"/>
    <w:rsid w:val="00277963"/>
    <w:rsid w:val="00277C90"/>
    <w:rsid w:val="002802D7"/>
    <w:rsid w:val="00280454"/>
    <w:rsid w:val="00280ABC"/>
    <w:rsid w:val="00280D33"/>
    <w:rsid w:val="00281509"/>
    <w:rsid w:val="00281646"/>
    <w:rsid w:val="00281AB4"/>
    <w:rsid w:val="00281AE7"/>
    <w:rsid w:val="00281C40"/>
    <w:rsid w:val="00281EFD"/>
    <w:rsid w:val="00282233"/>
    <w:rsid w:val="00282406"/>
    <w:rsid w:val="002829B5"/>
    <w:rsid w:val="00282A5E"/>
    <w:rsid w:val="00283291"/>
    <w:rsid w:val="00283797"/>
    <w:rsid w:val="00283834"/>
    <w:rsid w:val="00283B0B"/>
    <w:rsid w:val="00283EF1"/>
    <w:rsid w:val="00284EAD"/>
    <w:rsid w:val="002852ED"/>
    <w:rsid w:val="0028574C"/>
    <w:rsid w:val="00285A12"/>
    <w:rsid w:val="00285B5C"/>
    <w:rsid w:val="00286E6E"/>
    <w:rsid w:val="00286EFA"/>
    <w:rsid w:val="00286F63"/>
    <w:rsid w:val="00287087"/>
    <w:rsid w:val="00287363"/>
    <w:rsid w:val="00290342"/>
    <w:rsid w:val="0029060B"/>
    <w:rsid w:val="00290A26"/>
    <w:rsid w:val="00290C1F"/>
    <w:rsid w:val="00290C3C"/>
    <w:rsid w:val="00290E79"/>
    <w:rsid w:val="00290EDA"/>
    <w:rsid w:val="0029157F"/>
    <w:rsid w:val="00292065"/>
    <w:rsid w:val="002926CF"/>
    <w:rsid w:val="00292CDC"/>
    <w:rsid w:val="00292D6E"/>
    <w:rsid w:val="002937B0"/>
    <w:rsid w:val="002938AF"/>
    <w:rsid w:val="00293BE4"/>
    <w:rsid w:val="00295429"/>
    <w:rsid w:val="0029591D"/>
    <w:rsid w:val="00296057"/>
    <w:rsid w:val="00296246"/>
    <w:rsid w:val="00296559"/>
    <w:rsid w:val="002972DF"/>
    <w:rsid w:val="00297357"/>
    <w:rsid w:val="00297C5D"/>
    <w:rsid w:val="00297ECB"/>
    <w:rsid w:val="002A0790"/>
    <w:rsid w:val="002A207E"/>
    <w:rsid w:val="002A23C5"/>
    <w:rsid w:val="002A2D19"/>
    <w:rsid w:val="002A2E57"/>
    <w:rsid w:val="002A2E5A"/>
    <w:rsid w:val="002A3746"/>
    <w:rsid w:val="002A4074"/>
    <w:rsid w:val="002A490C"/>
    <w:rsid w:val="002A494B"/>
    <w:rsid w:val="002A4A16"/>
    <w:rsid w:val="002A4A36"/>
    <w:rsid w:val="002A4C24"/>
    <w:rsid w:val="002A4D37"/>
    <w:rsid w:val="002A53AF"/>
    <w:rsid w:val="002A5475"/>
    <w:rsid w:val="002A5C78"/>
    <w:rsid w:val="002A61BE"/>
    <w:rsid w:val="002A6C51"/>
    <w:rsid w:val="002A7227"/>
    <w:rsid w:val="002A76F3"/>
    <w:rsid w:val="002A7BE6"/>
    <w:rsid w:val="002B04F6"/>
    <w:rsid w:val="002B0699"/>
    <w:rsid w:val="002B06C9"/>
    <w:rsid w:val="002B0849"/>
    <w:rsid w:val="002B08F8"/>
    <w:rsid w:val="002B0B80"/>
    <w:rsid w:val="002B1FB9"/>
    <w:rsid w:val="002B2272"/>
    <w:rsid w:val="002B22E7"/>
    <w:rsid w:val="002B2BB6"/>
    <w:rsid w:val="002B2C56"/>
    <w:rsid w:val="002B2D8E"/>
    <w:rsid w:val="002B3736"/>
    <w:rsid w:val="002B3E3E"/>
    <w:rsid w:val="002B4AAB"/>
    <w:rsid w:val="002B4EFF"/>
    <w:rsid w:val="002B5B25"/>
    <w:rsid w:val="002B6757"/>
    <w:rsid w:val="002B6B5F"/>
    <w:rsid w:val="002B76C5"/>
    <w:rsid w:val="002B7AF9"/>
    <w:rsid w:val="002C04BA"/>
    <w:rsid w:val="002C083B"/>
    <w:rsid w:val="002C0C9E"/>
    <w:rsid w:val="002C0D65"/>
    <w:rsid w:val="002C1590"/>
    <w:rsid w:val="002C16EE"/>
    <w:rsid w:val="002C18D7"/>
    <w:rsid w:val="002C1F76"/>
    <w:rsid w:val="002C2637"/>
    <w:rsid w:val="002C291D"/>
    <w:rsid w:val="002C3457"/>
    <w:rsid w:val="002C359F"/>
    <w:rsid w:val="002C3C93"/>
    <w:rsid w:val="002C437B"/>
    <w:rsid w:val="002C4BE3"/>
    <w:rsid w:val="002C500F"/>
    <w:rsid w:val="002C56EA"/>
    <w:rsid w:val="002C6782"/>
    <w:rsid w:val="002C682A"/>
    <w:rsid w:val="002C6CCD"/>
    <w:rsid w:val="002C7230"/>
    <w:rsid w:val="002C7789"/>
    <w:rsid w:val="002C77D8"/>
    <w:rsid w:val="002D1288"/>
    <w:rsid w:val="002D135E"/>
    <w:rsid w:val="002D154F"/>
    <w:rsid w:val="002D1893"/>
    <w:rsid w:val="002D2109"/>
    <w:rsid w:val="002D2157"/>
    <w:rsid w:val="002D2DB8"/>
    <w:rsid w:val="002D3660"/>
    <w:rsid w:val="002D398F"/>
    <w:rsid w:val="002D39F3"/>
    <w:rsid w:val="002D3C40"/>
    <w:rsid w:val="002D3E4C"/>
    <w:rsid w:val="002D3FDB"/>
    <w:rsid w:val="002D479F"/>
    <w:rsid w:val="002D4F89"/>
    <w:rsid w:val="002D5644"/>
    <w:rsid w:val="002D5720"/>
    <w:rsid w:val="002D591C"/>
    <w:rsid w:val="002D5A3D"/>
    <w:rsid w:val="002D5FC9"/>
    <w:rsid w:val="002D612A"/>
    <w:rsid w:val="002D6157"/>
    <w:rsid w:val="002D67DF"/>
    <w:rsid w:val="002D69C7"/>
    <w:rsid w:val="002D69D6"/>
    <w:rsid w:val="002D6AE0"/>
    <w:rsid w:val="002D6BF9"/>
    <w:rsid w:val="002D6FED"/>
    <w:rsid w:val="002D7632"/>
    <w:rsid w:val="002D7B69"/>
    <w:rsid w:val="002E0649"/>
    <w:rsid w:val="002E07C0"/>
    <w:rsid w:val="002E08DB"/>
    <w:rsid w:val="002E0B35"/>
    <w:rsid w:val="002E0BE2"/>
    <w:rsid w:val="002E0E93"/>
    <w:rsid w:val="002E12E0"/>
    <w:rsid w:val="002E1386"/>
    <w:rsid w:val="002E188F"/>
    <w:rsid w:val="002E1A85"/>
    <w:rsid w:val="002E23C5"/>
    <w:rsid w:val="002E2F86"/>
    <w:rsid w:val="002E3706"/>
    <w:rsid w:val="002E3CE8"/>
    <w:rsid w:val="002E3E25"/>
    <w:rsid w:val="002E429A"/>
    <w:rsid w:val="002E453A"/>
    <w:rsid w:val="002E46C7"/>
    <w:rsid w:val="002E513F"/>
    <w:rsid w:val="002E6687"/>
    <w:rsid w:val="002E6D23"/>
    <w:rsid w:val="002E6D4B"/>
    <w:rsid w:val="002E75B3"/>
    <w:rsid w:val="002E78EE"/>
    <w:rsid w:val="002F0409"/>
    <w:rsid w:val="002F07C8"/>
    <w:rsid w:val="002F0812"/>
    <w:rsid w:val="002F0C2C"/>
    <w:rsid w:val="002F0D10"/>
    <w:rsid w:val="002F0E64"/>
    <w:rsid w:val="002F0F68"/>
    <w:rsid w:val="002F17A5"/>
    <w:rsid w:val="002F24A2"/>
    <w:rsid w:val="002F287B"/>
    <w:rsid w:val="002F2887"/>
    <w:rsid w:val="002F2A9D"/>
    <w:rsid w:val="002F2D22"/>
    <w:rsid w:val="002F3051"/>
    <w:rsid w:val="002F31A0"/>
    <w:rsid w:val="002F35A0"/>
    <w:rsid w:val="002F42FD"/>
    <w:rsid w:val="002F4394"/>
    <w:rsid w:val="002F44F5"/>
    <w:rsid w:val="002F453C"/>
    <w:rsid w:val="002F4757"/>
    <w:rsid w:val="002F48BD"/>
    <w:rsid w:val="002F4A64"/>
    <w:rsid w:val="002F4AC3"/>
    <w:rsid w:val="002F5770"/>
    <w:rsid w:val="002F62B5"/>
    <w:rsid w:val="002F6EC8"/>
    <w:rsid w:val="002F6EEA"/>
    <w:rsid w:val="002F7926"/>
    <w:rsid w:val="002F7A72"/>
    <w:rsid w:val="00300217"/>
    <w:rsid w:val="0030022C"/>
    <w:rsid w:val="00300685"/>
    <w:rsid w:val="00300F10"/>
    <w:rsid w:val="00300F67"/>
    <w:rsid w:val="00300FF8"/>
    <w:rsid w:val="003014C3"/>
    <w:rsid w:val="00301D1C"/>
    <w:rsid w:val="00301E78"/>
    <w:rsid w:val="003021BD"/>
    <w:rsid w:val="00302297"/>
    <w:rsid w:val="003026AD"/>
    <w:rsid w:val="003028A0"/>
    <w:rsid w:val="00302C22"/>
    <w:rsid w:val="003031C9"/>
    <w:rsid w:val="00303262"/>
    <w:rsid w:val="003036D9"/>
    <w:rsid w:val="00303835"/>
    <w:rsid w:val="0030478C"/>
    <w:rsid w:val="00304DC2"/>
    <w:rsid w:val="00305193"/>
    <w:rsid w:val="00305218"/>
    <w:rsid w:val="00305B9F"/>
    <w:rsid w:val="00305C4F"/>
    <w:rsid w:val="00305D57"/>
    <w:rsid w:val="00306023"/>
    <w:rsid w:val="00306663"/>
    <w:rsid w:val="00306709"/>
    <w:rsid w:val="00306988"/>
    <w:rsid w:val="00307251"/>
    <w:rsid w:val="0031010B"/>
    <w:rsid w:val="00310E8B"/>
    <w:rsid w:val="0031138C"/>
    <w:rsid w:val="003117AB"/>
    <w:rsid w:val="003118C8"/>
    <w:rsid w:val="0031200D"/>
    <w:rsid w:val="0031207E"/>
    <w:rsid w:val="0031264F"/>
    <w:rsid w:val="003126B1"/>
    <w:rsid w:val="00312EED"/>
    <w:rsid w:val="0031331B"/>
    <w:rsid w:val="0031376C"/>
    <w:rsid w:val="00314105"/>
    <w:rsid w:val="00314123"/>
    <w:rsid w:val="003147FC"/>
    <w:rsid w:val="00315300"/>
    <w:rsid w:val="0031562A"/>
    <w:rsid w:val="0031628A"/>
    <w:rsid w:val="00316636"/>
    <w:rsid w:val="0031680E"/>
    <w:rsid w:val="003168DB"/>
    <w:rsid w:val="0031693B"/>
    <w:rsid w:val="003171E1"/>
    <w:rsid w:val="00317F7D"/>
    <w:rsid w:val="003203E8"/>
    <w:rsid w:val="00320AB7"/>
    <w:rsid w:val="00320AF8"/>
    <w:rsid w:val="003211D2"/>
    <w:rsid w:val="0032142B"/>
    <w:rsid w:val="00321B4F"/>
    <w:rsid w:val="00322E50"/>
    <w:rsid w:val="003232CF"/>
    <w:rsid w:val="003233E2"/>
    <w:rsid w:val="00323B2C"/>
    <w:rsid w:val="003240F3"/>
    <w:rsid w:val="0032420F"/>
    <w:rsid w:val="0032425C"/>
    <w:rsid w:val="003242D1"/>
    <w:rsid w:val="00324336"/>
    <w:rsid w:val="00325200"/>
    <w:rsid w:val="0032547E"/>
    <w:rsid w:val="0032567C"/>
    <w:rsid w:val="003258E1"/>
    <w:rsid w:val="00326B1D"/>
    <w:rsid w:val="00326B3E"/>
    <w:rsid w:val="00327623"/>
    <w:rsid w:val="00327AE3"/>
    <w:rsid w:val="00327CBF"/>
    <w:rsid w:val="003303A8"/>
    <w:rsid w:val="00330CB4"/>
    <w:rsid w:val="00330E29"/>
    <w:rsid w:val="00330F9A"/>
    <w:rsid w:val="00331766"/>
    <w:rsid w:val="00331B70"/>
    <w:rsid w:val="00331BE4"/>
    <w:rsid w:val="003325FD"/>
    <w:rsid w:val="003327A5"/>
    <w:rsid w:val="00332956"/>
    <w:rsid w:val="00332AD3"/>
    <w:rsid w:val="00332C77"/>
    <w:rsid w:val="00332DC6"/>
    <w:rsid w:val="00334544"/>
    <w:rsid w:val="00334D7D"/>
    <w:rsid w:val="00334DBA"/>
    <w:rsid w:val="00335326"/>
    <w:rsid w:val="00335B31"/>
    <w:rsid w:val="00336725"/>
    <w:rsid w:val="003367A0"/>
    <w:rsid w:val="00336A9F"/>
    <w:rsid w:val="00336AFF"/>
    <w:rsid w:val="00336C23"/>
    <w:rsid w:val="003378BD"/>
    <w:rsid w:val="00340214"/>
    <w:rsid w:val="00340524"/>
    <w:rsid w:val="00340BA1"/>
    <w:rsid w:val="00341F78"/>
    <w:rsid w:val="00342739"/>
    <w:rsid w:val="00342EE6"/>
    <w:rsid w:val="00343273"/>
    <w:rsid w:val="00343834"/>
    <w:rsid w:val="003438D8"/>
    <w:rsid w:val="00343B23"/>
    <w:rsid w:val="00343E50"/>
    <w:rsid w:val="003440B6"/>
    <w:rsid w:val="00344620"/>
    <w:rsid w:val="003446FA"/>
    <w:rsid w:val="0034470F"/>
    <w:rsid w:val="00344B5B"/>
    <w:rsid w:val="00345172"/>
    <w:rsid w:val="003455FC"/>
    <w:rsid w:val="003456DB"/>
    <w:rsid w:val="0034586D"/>
    <w:rsid w:val="003459FF"/>
    <w:rsid w:val="0034629D"/>
    <w:rsid w:val="00346D8D"/>
    <w:rsid w:val="00346E78"/>
    <w:rsid w:val="003471E3"/>
    <w:rsid w:val="0034738C"/>
    <w:rsid w:val="00347656"/>
    <w:rsid w:val="0035000B"/>
    <w:rsid w:val="00350160"/>
    <w:rsid w:val="00350F47"/>
    <w:rsid w:val="003517CB"/>
    <w:rsid w:val="00351D78"/>
    <w:rsid w:val="00351E37"/>
    <w:rsid w:val="00351FD6"/>
    <w:rsid w:val="0035278C"/>
    <w:rsid w:val="00353FD0"/>
    <w:rsid w:val="0035416F"/>
    <w:rsid w:val="003545CB"/>
    <w:rsid w:val="003546A9"/>
    <w:rsid w:val="003548E9"/>
    <w:rsid w:val="0035498C"/>
    <w:rsid w:val="00354C68"/>
    <w:rsid w:val="00355488"/>
    <w:rsid w:val="0035587B"/>
    <w:rsid w:val="003559F5"/>
    <w:rsid w:val="00355AC1"/>
    <w:rsid w:val="003567F6"/>
    <w:rsid w:val="00356D9C"/>
    <w:rsid w:val="003571CE"/>
    <w:rsid w:val="0035748D"/>
    <w:rsid w:val="0035751E"/>
    <w:rsid w:val="00357985"/>
    <w:rsid w:val="00357CB4"/>
    <w:rsid w:val="00357E28"/>
    <w:rsid w:val="00357F0F"/>
    <w:rsid w:val="003600B3"/>
    <w:rsid w:val="00360637"/>
    <w:rsid w:val="00360685"/>
    <w:rsid w:val="00360A07"/>
    <w:rsid w:val="00360C0F"/>
    <w:rsid w:val="00360E4D"/>
    <w:rsid w:val="00360F49"/>
    <w:rsid w:val="00361463"/>
    <w:rsid w:val="00363886"/>
    <w:rsid w:val="0036430C"/>
    <w:rsid w:val="0036490E"/>
    <w:rsid w:val="00364E3B"/>
    <w:rsid w:val="00364E41"/>
    <w:rsid w:val="00364FE9"/>
    <w:rsid w:val="00365142"/>
    <w:rsid w:val="00365354"/>
    <w:rsid w:val="003662C9"/>
    <w:rsid w:val="00366663"/>
    <w:rsid w:val="0036676C"/>
    <w:rsid w:val="00366A9A"/>
    <w:rsid w:val="00367377"/>
    <w:rsid w:val="00367994"/>
    <w:rsid w:val="003702FF"/>
    <w:rsid w:val="00370946"/>
    <w:rsid w:val="00371029"/>
    <w:rsid w:val="00371537"/>
    <w:rsid w:val="0037157F"/>
    <w:rsid w:val="00371815"/>
    <w:rsid w:val="00371916"/>
    <w:rsid w:val="00371A08"/>
    <w:rsid w:val="00371B1C"/>
    <w:rsid w:val="00371BCF"/>
    <w:rsid w:val="00371D4C"/>
    <w:rsid w:val="00371F23"/>
    <w:rsid w:val="00371FCE"/>
    <w:rsid w:val="00372492"/>
    <w:rsid w:val="00372712"/>
    <w:rsid w:val="00372BD1"/>
    <w:rsid w:val="00372CB6"/>
    <w:rsid w:val="00372F38"/>
    <w:rsid w:val="00372F85"/>
    <w:rsid w:val="003731BE"/>
    <w:rsid w:val="00373379"/>
    <w:rsid w:val="0037358F"/>
    <w:rsid w:val="00373733"/>
    <w:rsid w:val="003737EE"/>
    <w:rsid w:val="00373DB4"/>
    <w:rsid w:val="00373E39"/>
    <w:rsid w:val="00373EF0"/>
    <w:rsid w:val="00374E2D"/>
    <w:rsid w:val="003752D3"/>
    <w:rsid w:val="003753B6"/>
    <w:rsid w:val="0037540C"/>
    <w:rsid w:val="00375636"/>
    <w:rsid w:val="0037582D"/>
    <w:rsid w:val="00375AD4"/>
    <w:rsid w:val="00375BC1"/>
    <w:rsid w:val="00375D3F"/>
    <w:rsid w:val="00375FCC"/>
    <w:rsid w:val="00376035"/>
    <w:rsid w:val="00376209"/>
    <w:rsid w:val="003763FE"/>
    <w:rsid w:val="00376CD1"/>
    <w:rsid w:val="00376E5C"/>
    <w:rsid w:val="00377198"/>
    <w:rsid w:val="0037734F"/>
    <w:rsid w:val="0037766C"/>
    <w:rsid w:val="00377C6A"/>
    <w:rsid w:val="00380431"/>
    <w:rsid w:val="00380827"/>
    <w:rsid w:val="00380C14"/>
    <w:rsid w:val="003810CD"/>
    <w:rsid w:val="003811F0"/>
    <w:rsid w:val="0038122C"/>
    <w:rsid w:val="003818D3"/>
    <w:rsid w:val="00381933"/>
    <w:rsid w:val="00381A50"/>
    <w:rsid w:val="00381F2D"/>
    <w:rsid w:val="0038219A"/>
    <w:rsid w:val="003827D0"/>
    <w:rsid w:val="0038308A"/>
    <w:rsid w:val="00383179"/>
    <w:rsid w:val="00383EDE"/>
    <w:rsid w:val="003841F1"/>
    <w:rsid w:val="003842E1"/>
    <w:rsid w:val="00384570"/>
    <w:rsid w:val="00384B8F"/>
    <w:rsid w:val="00384C2C"/>
    <w:rsid w:val="00385B5D"/>
    <w:rsid w:val="00385B74"/>
    <w:rsid w:val="00385B9F"/>
    <w:rsid w:val="00385F0F"/>
    <w:rsid w:val="00386107"/>
    <w:rsid w:val="00386421"/>
    <w:rsid w:val="0038679B"/>
    <w:rsid w:val="00386DCF"/>
    <w:rsid w:val="00386DEF"/>
    <w:rsid w:val="003871CE"/>
    <w:rsid w:val="003876FF"/>
    <w:rsid w:val="003900E9"/>
    <w:rsid w:val="0039019A"/>
    <w:rsid w:val="003905E2"/>
    <w:rsid w:val="00390925"/>
    <w:rsid w:val="00391260"/>
    <w:rsid w:val="0039160F"/>
    <w:rsid w:val="00391A00"/>
    <w:rsid w:val="00391A2C"/>
    <w:rsid w:val="00391AB7"/>
    <w:rsid w:val="00391E9F"/>
    <w:rsid w:val="00392091"/>
    <w:rsid w:val="003924FF"/>
    <w:rsid w:val="00392572"/>
    <w:rsid w:val="00392AE6"/>
    <w:rsid w:val="00392BE2"/>
    <w:rsid w:val="00392CEE"/>
    <w:rsid w:val="00393658"/>
    <w:rsid w:val="00393AA1"/>
    <w:rsid w:val="00393AFA"/>
    <w:rsid w:val="00393C3E"/>
    <w:rsid w:val="00394545"/>
    <w:rsid w:val="0039465E"/>
    <w:rsid w:val="00394EB2"/>
    <w:rsid w:val="003964E9"/>
    <w:rsid w:val="00396662"/>
    <w:rsid w:val="003970E2"/>
    <w:rsid w:val="003974B2"/>
    <w:rsid w:val="0039789C"/>
    <w:rsid w:val="00397C4F"/>
    <w:rsid w:val="00397F1F"/>
    <w:rsid w:val="003A016C"/>
    <w:rsid w:val="003A0304"/>
    <w:rsid w:val="003A0814"/>
    <w:rsid w:val="003A0867"/>
    <w:rsid w:val="003A0D0E"/>
    <w:rsid w:val="003A1344"/>
    <w:rsid w:val="003A1907"/>
    <w:rsid w:val="003A192F"/>
    <w:rsid w:val="003A1FFC"/>
    <w:rsid w:val="003A282F"/>
    <w:rsid w:val="003A2958"/>
    <w:rsid w:val="003A2A24"/>
    <w:rsid w:val="003A3391"/>
    <w:rsid w:val="003A3511"/>
    <w:rsid w:val="003A4685"/>
    <w:rsid w:val="003A47C2"/>
    <w:rsid w:val="003A4E9A"/>
    <w:rsid w:val="003A4EF5"/>
    <w:rsid w:val="003A4F7F"/>
    <w:rsid w:val="003A523A"/>
    <w:rsid w:val="003A591D"/>
    <w:rsid w:val="003A62AE"/>
    <w:rsid w:val="003A62FF"/>
    <w:rsid w:val="003A6393"/>
    <w:rsid w:val="003A6508"/>
    <w:rsid w:val="003A6A07"/>
    <w:rsid w:val="003A704B"/>
    <w:rsid w:val="003A7120"/>
    <w:rsid w:val="003A7494"/>
    <w:rsid w:val="003A7954"/>
    <w:rsid w:val="003A7B4F"/>
    <w:rsid w:val="003A7C88"/>
    <w:rsid w:val="003A7D90"/>
    <w:rsid w:val="003A7EE0"/>
    <w:rsid w:val="003B0044"/>
    <w:rsid w:val="003B0240"/>
    <w:rsid w:val="003B08E3"/>
    <w:rsid w:val="003B0B49"/>
    <w:rsid w:val="003B0B98"/>
    <w:rsid w:val="003B0C30"/>
    <w:rsid w:val="003B11DE"/>
    <w:rsid w:val="003B14F4"/>
    <w:rsid w:val="003B1543"/>
    <w:rsid w:val="003B19A8"/>
    <w:rsid w:val="003B1CA7"/>
    <w:rsid w:val="003B1F14"/>
    <w:rsid w:val="003B25C0"/>
    <w:rsid w:val="003B29DD"/>
    <w:rsid w:val="003B2EC8"/>
    <w:rsid w:val="003B3119"/>
    <w:rsid w:val="003B3869"/>
    <w:rsid w:val="003B3F26"/>
    <w:rsid w:val="003B4036"/>
    <w:rsid w:val="003B4046"/>
    <w:rsid w:val="003B4260"/>
    <w:rsid w:val="003B4A37"/>
    <w:rsid w:val="003B4B3A"/>
    <w:rsid w:val="003B4E84"/>
    <w:rsid w:val="003B50F9"/>
    <w:rsid w:val="003B566B"/>
    <w:rsid w:val="003B5DF3"/>
    <w:rsid w:val="003B7521"/>
    <w:rsid w:val="003B79B8"/>
    <w:rsid w:val="003C0472"/>
    <w:rsid w:val="003C05B2"/>
    <w:rsid w:val="003C0C56"/>
    <w:rsid w:val="003C0CE3"/>
    <w:rsid w:val="003C13F3"/>
    <w:rsid w:val="003C1687"/>
    <w:rsid w:val="003C1A96"/>
    <w:rsid w:val="003C1C9B"/>
    <w:rsid w:val="003C31C3"/>
    <w:rsid w:val="003C35AE"/>
    <w:rsid w:val="003C36DE"/>
    <w:rsid w:val="003C4CF7"/>
    <w:rsid w:val="003C5786"/>
    <w:rsid w:val="003C5A40"/>
    <w:rsid w:val="003C5B9B"/>
    <w:rsid w:val="003C5C05"/>
    <w:rsid w:val="003C63C2"/>
    <w:rsid w:val="003C721F"/>
    <w:rsid w:val="003C77AF"/>
    <w:rsid w:val="003C7A49"/>
    <w:rsid w:val="003C7A4A"/>
    <w:rsid w:val="003C7B77"/>
    <w:rsid w:val="003D00C7"/>
    <w:rsid w:val="003D05D1"/>
    <w:rsid w:val="003D0BB4"/>
    <w:rsid w:val="003D1017"/>
    <w:rsid w:val="003D1C51"/>
    <w:rsid w:val="003D2123"/>
    <w:rsid w:val="003D21A9"/>
    <w:rsid w:val="003D22D9"/>
    <w:rsid w:val="003D2E60"/>
    <w:rsid w:val="003D2F3E"/>
    <w:rsid w:val="003D3240"/>
    <w:rsid w:val="003D350C"/>
    <w:rsid w:val="003D37EB"/>
    <w:rsid w:val="003D38F2"/>
    <w:rsid w:val="003D3D72"/>
    <w:rsid w:val="003D3F5D"/>
    <w:rsid w:val="003D44A3"/>
    <w:rsid w:val="003D47BB"/>
    <w:rsid w:val="003D5B04"/>
    <w:rsid w:val="003D654E"/>
    <w:rsid w:val="003D6785"/>
    <w:rsid w:val="003D7036"/>
    <w:rsid w:val="003D738A"/>
    <w:rsid w:val="003D7850"/>
    <w:rsid w:val="003D7A57"/>
    <w:rsid w:val="003D7EBC"/>
    <w:rsid w:val="003D7FF2"/>
    <w:rsid w:val="003E0481"/>
    <w:rsid w:val="003E07D7"/>
    <w:rsid w:val="003E118C"/>
    <w:rsid w:val="003E149F"/>
    <w:rsid w:val="003E191D"/>
    <w:rsid w:val="003E1A2E"/>
    <w:rsid w:val="003E207A"/>
    <w:rsid w:val="003E20F3"/>
    <w:rsid w:val="003E2524"/>
    <w:rsid w:val="003E278A"/>
    <w:rsid w:val="003E28C9"/>
    <w:rsid w:val="003E2B45"/>
    <w:rsid w:val="003E2CD9"/>
    <w:rsid w:val="003E3009"/>
    <w:rsid w:val="003E3043"/>
    <w:rsid w:val="003E328C"/>
    <w:rsid w:val="003E3A32"/>
    <w:rsid w:val="003E41A3"/>
    <w:rsid w:val="003E43A3"/>
    <w:rsid w:val="003E55D5"/>
    <w:rsid w:val="003E5819"/>
    <w:rsid w:val="003E5CC8"/>
    <w:rsid w:val="003E5D93"/>
    <w:rsid w:val="003E6599"/>
    <w:rsid w:val="003E6FC7"/>
    <w:rsid w:val="003E732D"/>
    <w:rsid w:val="003E770B"/>
    <w:rsid w:val="003E7B8F"/>
    <w:rsid w:val="003E7BBB"/>
    <w:rsid w:val="003E7C35"/>
    <w:rsid w:val="003E7CA5"/>
    <w:rsid w:val="003E7F1B"/>
    <w:rsid w:val="003F0266"/>
    <w:rsid w:val="003F075C"/>
    <w:rsid w:val="003F0805"/>
    <w:rsid w:val="003F0DFC"/>
    <w:rsid w:val="003F13E3"/>
    <w:rsid w:val="003F2A9F"/>
    <w:rsid w:val="003F2AEE"/>
    <w:rsid w:val="003F2C49"/>
    <w:rsid w:val="003F39AC"/>
    <w:rsid w:val="003F40A8"/>
    <w:rsid w:val="003F41F9"/>
    <w:rsid w:val="003F523F"/>
    <w:rsid w:val="003F5CD3"/>
    <w:rsid w:val="003F5E4C"/>
    <w:rsid w:val="003F68B3"/>
    <w:rsid w:val="003F6F7C"/>
    <w:rsid w:val="003F723D"/>
    <w:rsid w:val="003F72D5"/>
    <w:rsid w:val="003F7556"/>
    <w:rsid w:val="003F7968"/>
    <w:rsid w:val="003F7C24"/>
    <w:rsid w:val="00400168"/>
    <w:rsid w:val="0040020A"/>
    <w:rsid w:val="004002B7"/>
    <w:rsid w:val="004002BB"/>
    <w:rsid w:val="00400328"/>
    <w:rsid w:val="0040039B"/>
    <w:rsid w:val="00400AA5"/>
    <w:rsid w:val="00400FC6"/>
    <w:rsid w:val="0040131A"/>
    <w:rsid w:val="00401395"/>
    <w:rsid w:val="00401771"/>
    <w:rsid w:val="00401AA0"/>
    <w:rsid w:val="00401AB3"/>
    <w:rsid w:val="00401DF7"/>
    <w:rsid w:val="00401F9E"/>
    <w:rsid w:val="0040230B"/>
    <w:rsid w:val="00403B43"/>
    <w:rsid w:val="0040409D"/>
    <w:rsid w:val="004046D7"/>
    <w:rsid w:val="00404822"/>
    <w:rsid w:val="00404EE1"/>
    <w:rsid w:val="00405153"/>
    <w:rsid w:val="0040591D"/>
    <w:rsid w:val="00405C31"/>
    <w:rsid w:val="00406392"/>
    <w:rsid w:val="0040739B"/>
    <w:rsid w:val="00407796"/>
    <w:rsid w:val="0040779A"/>
    <w:rsid w:val="004079A2"/>
    <w:rsid w:val="00407AB5"/>
    <w:rsid w:val="00407AF4"/>
    <w:rsid w:val="00410D4C"/>
    <w:rsid w:val="0041212A"/>
    <w:rsid w:val="004129A4"/>
    <w:rsid w:val="004130E1"/>
    <w:rsid w:val="0041362D"/>
    <w:rsid w:val="004138DA"/>
    <w:rsid w:val="00413B29"/>
    <w:rsid w:val="00413EA7"/>
    <w:rsid w:val="004140E6"/>
    <w:rsid w:val="004146C3"/>
    <w:rsid w:val="004147E4"/>
    <w:rsid w:val="00414A21"/>
    <w:rsid w:val="00414BD9"/>
    <w:rsid w:val="00414E43"/>
    <w:rsid w:val="00414F73"/>
    <w:rsid w:val="0041500A"/>
    <w:rsid w:val="00415699"/>
    <w:rsid w:val="004166D9"/>
    <w:rsid w:val="004168F6"/>
    <w:rsid w:val="00417304"/>
    <w:rsid w:val="00417B71"/>
    <w:rsid w:val="00417BE8"/>
    <w:rsid w:val="00420545"/>
    <w:rsid w:val="004207CE"/>
    <w:rsid w:val="00420AB8"/>
    <w:rsid w:val="00421245"/>
    <w:rsid w:val="004212E1"/>
    <w:rsid w:val="004218DE"/>
    <w:rsid w:val="00421949"/>
    <w:rsid w:val="0042197B"/>
    <w:rsid w:val="00422639"/>
    <w:rsid w:val="00422DF6"/>
    <w:rsid w:val="00423107"/>
    <w:rsid w:val="004233B0"/>
    <w:rsid w:val="00423796"/>
    <w:rsid w:val="00423A3C"/>
    <w:rsid w:val="00423BE4"/>
    <w:rsid w:val="004246A2"/>
    <w:rsid w:val="00424746"/>
    <w:rsid w:val="00424C7B"/>
    <w:rsid w:val="00424C9A"/>
    <w:rsid w:val="00424F6B"/>
    <w:rsid w:val="00425504"/>
    <w:rsid w:val="00425CB9"/>
    <w:rsid w:val="00426827"/>
    <w:rsid w:val="00426D07"/>
    <w:rsid w:val="00426E7C"/>
    <w:rsid w:val="004274AB"/>
    <w:rsid w:val="00427D4B"/>
    <w:rsid w:val="00430D4F"/>
    <w:rsid w:val="0043147B"/>
    <w:rsid w:val="00431945"/>
    <w:rsid w:val="00431F13"/>
    <w:rsid w:val="004327B5"/>
    <w:rsid w:val="0043296B"/>
    <w:rsid w:val="00432AC6"/>
    <w:rsid w:val="00432D57"/>
    <w:rsid w:val="00432E08"/>
    <w:rsid w:val="00432FCE"/>
    <w:rsid w:val="004332CA"/>
    <w:rsid w:val="00433463"/>
    <w:rsid w:val="0043382A"/>
    <w:rsid w:val="00433B7A"/>
    <w:rsid w:val="0043431A"/>
    <w:rsid w:val="0043435A"/>
    <w:rsid w:val="004347E2"/>
    <w:rsid w:val="00434A75"/>
    <w:rsid w:val="00434ACD"/>
    <w:rsid w:val="00434F8A"/>
    <w:rsid w:val="00435E4F"/>
    <w:rsid w:val="004360E8"/>
    <w:rsid w:val="00436DCA"/>
    <w:rsid w:val="00436E8E"/>
    <w:rsid w:val="00437111"/>
    <w:rsid w:val="00437D94"/>
    <w:rsid w:val="004405E9"/>
    <w:rsid w:val="00440830"/>
    <w:rsid w:val="004410F5"/>
    <w:rsid w:val="0044131B"/>
    <w:rsid w:val="00441C09"/>
    <w:rsid w:val="00441ED3"/>
    <w:rsid w:val="00441F72"/>
    <w:rsid w:val="00441FC7"/>
    <w:rsid w:val="004420DF"/>
    <w:rsid w:val="00442433"/>
    <w:rsid w:val="0044372F"/>
    <w:rsid w:val="00443984"/>
    <w:rsid w:val="00443C30"/>
    <w:rsid w:val="00443ECE"/>
    <w:rsid w:val="0044489F"/>
    <w:rsid w:val="00444B91"/>
    <w:rsid w:val="004457D1"/>
    <w:rsid w:val="00445B20"/>
    <w:rsid w:val="00445D9E"/>
    <w:rsid w:val="004477D0"/>
    <w:rsid w:val="00450022"/>
    <w:rsid w:val="004501A1"/>
    <w:rsid w:val="0045041E"/>
    <w:rsid w:val="004507CA"/>
    <w:rsid w:val="00450DC2"/>
    <w:rsid w:val="00451231"/>
    <w:rsid w:val="00451CD5"/>
    <w:rsid w:val="00451FBB"/>
    <w:rsid w:val="0045260C"/>
    <w:rsid w:val="004528E7"/>
    <w:rsid w:val="00452BB9"/>
    <w:rsid w:val="00452D83"/>
    <w:rsid w:val="00452D9F"/>
    <w:rsid w:val="00452E20"/>
    <w:rsid w:val="00453852"/>
    <w:rsid w:val="0045395F"/>
    <w:rsid w:val="00453B45"/>
    <w:rsid w:val="00453EA8"/>
    <w:rsid w:val="00453EF2"/>
    <w:rsid w:val="0045459F"/>
    <w:rsid w:val="004545EA"/>
    <w:rsid w:val="00454A6F"/>
    <w:rsid w:val="00454BDB"/>
    <w:rsid w:val="00454ED7"/>
    <w:rsid w:val="00454FF2"/>
    <w:rsid w:val="00455538"/>
    <w:rsid w:val="00455726"/>
    <w:rsid w:val="00455DDB"/>
    <w:rsid w:val="004560D8"/>
    <w:rsid w:val="004568A9"/>
    <w:rsid w:val="00457028"/>
    <w:rsid w:val="00457793"/>
    <w:rsid w:val="00457DB4"/>
    <w:rsid w:val="0046028D"/>
    <w:rsid w:val="00460A42"/>
    <w:rsid w:val="00461068"/>
    <w:rsid w:val="00461156"/>
    <w:rsid w:val="004617CE"/>
    <w:rsid w:val="004619EE"/>
    <w:rsid w:val="00461FB4"/>
    <w:rsid w:val="004620BB"/>
    <w:rsid w:val="0046217F"/>
    <w:rsid w:val="0046239D"/>
    <w:rsid w:val="004623FD"/>
    <w:rsid w:val="00462BA1"/>
    <w:rsid w:val="00462C3F"/>
    <w:rsid w:val="0046300C"/>
    <w:rsid w:val="00463153"/>
    <w:rsid w:val="004639CC"/>
    <w:rsid w:val="00463B57"/>
    <w:rsid w:val="00463C9F"/>
    <w:rsid w:val="00463D04"/>
    <w:rsid w:val="004646CD"/>
    <w:rsid w:val="00465745"/>
    <w:rsid w:val="00465843"/>
    <w:rsid w:val="0046600C"/>
    <w:rsid w:val="00466BCA"/>
    <w:rsid w:val="00466F22"/>
    <w:rsid w:val="004670FD"/>
    <w:rsid w:val="00467100"/>
    <w:rsid w:val="004671DD"/>
    <w:rsid w:val="004672BB"/>
    <w:rsid w:val="00467351"/>
    <w:rsid w:val="0046792F"/>
    <w:rsid w:val="00467BA8"/>
    <w:rsid w:val="00467BC0"/>
    <w:rsid w:val="00470DB8"/>
    <w:rsid w:val="00471199"/>
    <w:rsid w:val="0047144C"/>
    <w:rsid w:val="00471497"/>
    <w:rsid w:val="0047186E"/>
    <w:rsid w:val="00471884"/>
    <w:rsid w:val="00471B98"/>
    <w:rsid w:val="00471C21"/>
    <w:rsid w:val="0047235E"/>
    <w:rsid w:val="0047251B"/>
    <w:rsid w:val="00472668"/>
    <w:rsid w:val="00472A86"/>
    <w:rsid w:val="00472CB1"/>
    <w:rsid w:val="00472DEC"/>
    <w:rsid w:val="00474293"/>
    <w:rsid w:val="00474414"/>
    <w:rsid w:val="004747D2"/>
    <w:rsid w:val="00474868"/>
    <w:rsid w:val="00474D86"/>
    <w:rsid w:val="004750A9"/>
    <w:rsid w:val="004750B0"/>
    <w:rsid w:val="00475226"/>
    <w:rsid w:val="0047582E"/>
    <w:rsid w:val="00475F26"/>
    <w:rsid w:val="004764BE"/>
    <w:rsid w:val="00477247"/>
    <w:rsid w:val="00477B62"/>
    <w:rsid w:val="004801DD"/>
    <w:rsid w:val="004805E7"/>
    <w:rsid w:val="00480F7C"/>
    <w:rsid w:val="004811D4"/>
    <w:rsid w:val="00481292"/>
    <w:rsid w:val="00481B06"/>
    <w:rsid w:val="004821AF"/>
    <w:rsid w:val="0048268E"/>
    <w:rsid w:val="00482A21"/>
    <w:rsid w:val="00482E47"/>
    <w:rsid w:val="00483582"/>
    <w:rsid w:val="00484018"/>
    <w:rsid w:val="004843A6"/>
    <w:rsid w:val="00484C1B"/>
    <w:rsid w:val="00484EA3"/>
    <w:rsid w:val="00485566"/>
    <w:rsid w:val="00485654"/>
    <w:rsid w:val="0048588E"/>
    <w:rsid w:val="004858D7"/>
    <w:rsid w:val="004867BC"/>
    <w:rsid w:val="0048721B"/>
    <w:rsid w:val="00487332"/>
    <w:rsid w:val="0049011F"/>
    <w:rsid w:val="004902BF"/>
    <w:rsid w:val="00490825"/>
    <w:rsid w:val="004908B2"/>
    <w:rsid w:val="004909CA"/>
    <w:rsid w:val="00490CAB"/>
    <w:rsid w:val="00490D6F"/>
    <w:rsid w:val="0049117D"/>
    <w:rsid w:val="004911E7"/>
    <w:rsid w:val="004922F7"/>
    <w:rsid w:val="004923DB"/>
    <w:rsid w:val="004929C7"/>
    <w:rsid w:val="00492F71"/>
    <w:rsid w:val="00493233"/>
    <w:rsid w:val="00493427"/>
    <w:rsid w:val="00493CB4"/>
    <w:rsid w:val="0049400D"/>
    <w:rsid w:val="00494538"/>
    <w:rsid w:val="00494A47"/>
    <w:rsid w:val="004953BB"/>
    <w:rsid w:val="00495AD3"/>
    <w:rsid w:val="004971B9"/>
    <w:rsid w:val="0049741A"/>
    <w:rsid w:val="0049744A"/>
    <w:rsid w:val="004A0714"/>
    <w:rsid w:val="004A0732"/>
    <w:rsid w:val="004A087B"/>
    <w:rsid w:val="004A0C75"/>
    <w:rsid w:val="004A0D49"/>
    <w:rsid w:val="004A0E5B"/>
    <w:rsid w:val="004A18B9"/>
    <w:rsid w:val="004A1ACF"/>
    <w:rsid w:val="004A20A1"/>
    <w:rsid w:val="004A21B9"/>
    <w:rsid w:val="004A2713"/>
    <w:rsid w:val="004A27D0"/>
    <w:rsid w:val="004A2BA0"/>
    <w:rsid w:val="004A2C74"/>
    <w:rsid w:val="004A30E2"/>
    <w:rsid w:val="004A3278"/>
    <w:rsid w:val="004A3628"/>
    <w:rsid w:val="004A4641"/>
    <w:rsid w:val="004A4BB3"/>
    <w:rsid w:val="004A4C02"/>
    <w:rsid w:val="004A4ED2"/>
    <w:rsid w:val="004A525F"/>
    <w:rsid w:val="004A5DF6"/>
    <w:rsid w:val="004A69BA"/>
    <w:rsid w:val="004A6D58"/>
    <w:rsid w:val="004A6E97"/>
    <w:rsid w:val="004A7012"/>
    <w:rsid w:val="004A7151"/>
    <w:rsid w:val="004A78DD"/>
    <w:rsid w:val="004A7961"/>
    <w:rsid w:val="004A7E18"/>
    <w:rsid w:val="004A7E4B"/>
    <w:rsid w:val="004B00A7"/>
    <w:rsid w:val="004B0190"/>
    <w:rsid w:val="004B0653"/>
    <w:rsid w:val="004B084F"/>
    <w:rsid w:val="004B0F02"/>
    <w:rsid w:val="004B1058"/>
    <w:rsid w:val="004B1D26"/>
    <w:rsid w:val="004B26DA"/>
    <w:rsid w:val="004B2934"/>
    <w:rsid w:val="004B2C2F"/>
    <w:rsid w:val="004B300C"/>
    <w:rsid w:val="004B37B3"/>
    <w:rsid w:val="004B3ACE"/>
    <w:rsid w:val="004B3C1B"/>
    <w:rsid w:val="004B4180"/>
    <w:rsid w:val="004B43D3"/>
    <w:rsid w:val="004B45BE"/>
    <w:rsid w:val="004B4B06"/>
    <w:rsid w:val="004B515F"/>
    <w:rsid w:val="004B534A"/>
    <w:rsid w:val="004B56BB"/>
    <w:rsid w:val="004B57E1"/>
    <w:rsid w:val="004B5C10"/>
    <w:rsid w:val="004B5D74"/>
    <w:rsid w:val="004B603D"/>
    <w:rsid w:val="004B6396"/>
    <w:rsid w:val="004B65E4"/>
    <w:rsid w:val="004B6733"/>
    <w:rsid w:val="004B7424"/>
    <w:rsid w:val="004B74B3"/>
    <w:rsid w:val="004B7D2E"/>
    <w:rsid w:val="004B7F3C"/>
    <w:rsid w:val="004C014D"/>
    <w:rsid w:val="004C0619"/>
    <w:rsid w:val="004C101E"/>
    <w:rsid w:val="004C1BE5"/>
    <w:rsid w:val="004C1F7F"/>
    <w:rsid w:val="004C202D"/>
    <w:rsid w:val="004C2629"/>
    <w:rsid w:val="004C2A4C"/>
    <w:rsid w:val="004C3049"/>
    <w:rsid w:val="004C3103"/>
    <w:rsid w:val="004C3108"/>
    <w:rsid w:val="004C3462"/>
    <w:rsid w:val="004C3574"/>
    <w:rsid w:val="004C3640"/>
    <w:rsid w:val="004C3AAC"/>
    <w:rsid w:val="004C3AD6"/>
    <w:rsid w:val="004C3C0C"/>
    <w:rsid w:val="004C4139"/>
    <w:rsid w:val="004C4A7D"/>
    <w:rsid w:val="004C4CCF"/>
    <w:rsid w:val="004C541B"/>
    <w:rsid w:val="004C593B"/>
    <w:rsid w:val="004C5E62"/>
    <w:rsid w:val="004C5FB0"/>
    <w:rsid w:val="004C6423"/>
    <w:rsid w:val="004C6440"/>
    <w:rsid w:val="004C655C"/>
    <w:rsid w:val="004C676A"/>
    <w:rsid w:val="004C6868"/>
    <w:rsid w:val="004C6EFD"/>
    <w:rsid w:val="004C7973"/>
    <w:rsid w:val="004D000E"/>
    <w:rsid w:val="004D0127"/>
    <w:rsid w:val="004D0581"/>
    <w:rsid w:val="004D07C0"/>
    <w:rsid w:val="004D136B"/>
    <w:rsid w:val="004D1CBE"/>
    <w:rsid w:val="004D20A8"/>
    <w:rsid w:val="004D2245"/>
    <w:rsid w:val="004D2A39"/>
    <w:rsid w:val="004D2E6C"/>
    <w:rsid w:val="004D2E98"/>
    <w:rsid w:val="004D2EF6"/>
    <w:rsid w:val="004D3010"/>
    <w:rsid w:val="004D315B"/>
    <w:rsid w:val="004D360C"/>
    <w:rsid w:val="004D3ACF"/>
    <w:rsid w:val="004D3E5A"/>
    <w:rsid w:val="004D4179"/>
    <w:rsid w:val="004D4ED0"/>
    <w:rsid w:val="004D554E"/>
    <w:rsid w:val="004D5C82"/>
    <w:rsid w:val="004D5F01"/>
    <w:rsid w:val="004D64E4"/>
    <w:rsid w:val="004D6A1E"/>
    <w:rsid w:val="004D6F1B"/>
    <w:rsid w:val="004D6F3B"/>
    <w:rsid w:val="004D70FB"/>
    <w:rsid w:val="004D7748"/>
    <w:rsid w:val="004E0263"/>
    <w:rsid w:val="004E082B"/>
    <w:rsid w:val="004E136C"/>
    <w:rsid w:val="004E1447"/>
    <w:rsid w:val="004E19CA"/>
    <w:rsid w:val="004E1D21"/>
    <w:rsid w:val="004E1D48"/>
    <w:rsid w:val="004E1FA1"/>
    <w:rsid w:val="004E21AE"/>
    <w:rsid w:val="004E2257"/>
    <w:rsid w:val="004E2418"/>
    <w:rsid w:val="004E2426"/>
    <w:rsid w:val="004E2AFE"/>
    <w:rsid w:val="004E2FA4"/>
    <w:rsid w:val="004E31A8"/>
    <w:rsid w:val="004E3723"/>
    <w:rsid w:val="004E4BA1"/>
    <w:rsid w:val="004E4BD7"/>
    <w:rsid w:val="004E4D2B"/>
    <w:rsid w:val="004E4E61"/>
    <w:rsid w:val="004E550E"/>
    <w:rsid w:val="004E5741"/>
    <w:rsid w:val="004E5788"/>
    <w:rsid w:val="004E5DCE"/>
    <w:rsid w:val="004E5FFE"/>
    <w:rsid w:val="004E66EA"/>
    <w:rsid w:val="004E6A9A"/>
    <w:rsid w:val="004E6CAE"/>
    <w:rsid w:val="004E6CB9"/>
    <w:rsid w:val="004E6DBB"/>
    <w:rsid w:val="004E6F3C"/>
    <w:rsid w:val="004E7074"/>
    <w:rsid w:val="004E7077"/>
    <w:rsid w:val="004E736C"/>
    <w:rsid w:val="004E7429"/>
    <w:rsid w:val="004E7430"/>
    <w:rsid w:val="004F0096"/>
    <w:rsid w:val="004F023E"/>
    <w:rsid w:val="004F0861"/>
    <w:rsid w:val="004F0EEE"/>
    <w:rsid w:val="004F10CE"/>
    <w:rsid w:val="004F1630"/>
    <w:rsid w:val="004F1823"/>
    <w:rsid w:val="004F1BE3"/>
    <w:rsid w:val="004F26BF"/>
    <w:rsid w:val="004F2983"/>
    <w:rsid w:val="004F2D8A"/>
    <w:rsid w:val="004F2ED8"/>
    <w:rsid w:val="004F3679"/>
    <w:rsid w:val="004F380A"/>
    <w:rsid w:val="004F39AF"/>
    <w:rsid w:val="004F46BC"/>
    <w:rsid w:val="004F477A"/>
    <w:rsid w:val="004F4D86"/>
    <w:rsid w:val="004F5039"/>
    <w:rsid w:val="004F587F"/>
    <w:rsid w:val="004F5B9B"/>
    <w:rsid w:val="004F5CFE"/>
    <w:rsid w:val="004F6028"/>
    <w:rsid w:val="004F6403"/>
    <w:rsid w:val="004F6C96"/>
    <w:rsid w:val="004F7540"/>
    <w:rsid w:val="004F7C8B"/>
    <w:rsid w:val="005000F2"/>
    <w:rsid w:val="0050017C"/>
    <w:rsid w:val="005001BD"/>
    <w:rsid w:val="00500438"/>
    <w:rsid w:val="005011EF"/>
    <w:rsid w:val="00501A79"/>
    <w:rsid w:val="0050344B"/>
    <w:rsid w:val="00503477"/>
    <w:rsid w:val="00503A2E"/>
    <w:rsid w:val="00503CAD"/>
    <w:rsid w:val="00503EFC"/>
    <w:rsid w:val="0050403A"/>
    <w:rsid w:val="005045C4"/>
    <w:rsid w:val="005045EE"/>
    <w:rsid w:val="0050510B"/>
    <w:rsid w:val="005054D6"/>
    <w:rsid w:val="00505994"/>
    <w:rsid w:val="00505A28"/>
    <w:rsid w:val="00505B9D"/>
    <w:rsid w:val="00505C0F"/>
    <w:rsid w:val="0050608F"/>
    <w:rsid w:val="005062BD"/>
    <w:rsid w:val="00506424"/>
    <w:rsid w:val="005064E6"/>
    <w:rsid w:val="00506603"/>
    <w:rsid w:val="00506954"/>
    <w:rsid w:val="00507487"/>
    <w:rsid w:val="00507DAB"/>
    <w:rsid w:val="00510295"/>
    <w:rsid w:val="00510858"/>
    <w:rsid w:val="00510A90"/>
    <w:rsid w:val="0051110C"/>
    <w:rsid w:val="00511292"/>
    <w:rsid w:val="00511478"/>
    <w:rsid w:val="005119AE"/>
    <w:rsid w:val="0051216E"/>
    <w:rsid w:val="005122BE"/>
    <w:rsid w:val="0051259E"/>
    <w:rsid w:val="005125D5"/>
    <w:rsid w:val="00512BE7"/>
    <w:rsid w:val="005134C7"/>
    <w:rsid w:val="005141B6"/>
    <w:rsid w:val="005141CE"/>
    <w:rsid w:val="00514272"/>
    <w:rsid w:val="0051441F"/>
    <w:rsid w:val="00514717"/>
    <w:rsid w:val="00514BE0"/>
    <w:rsid w:val="00514CD0"/>
    <w:rsid w:val="00514EAD"/>
    <w:rsid w:val="005150FD"/>
    <w:rsid w:val="0051514A"/>
    <w:rsid w:val="00516043"/>
    <w:rsid w:val="00516F51"/>
    <w:rsid w:val="0051705A"/>
    <w:rsid w:val="005172B6"/>
    <w:rsid w:val="00517318"/>
    <w:rsid w:val="00517E3A"/>
    <w:rsid w:val="00517EC8"/>
    <w:rsid w:val="00520198"/>
    <w:rsid w:val="00520284"/>
    <w:rsid w:val="00520357"/>
    <w:rsid w:val="00520694"/>
    <w:rsid w:val="00520BFF"/>
    <w:rsid w:val="005210A5"/>
    <w:rsid w:val="00521A2B"/>
    <w:rsid w:val="00521FFF"/>
    <w:rsid w:val="00522695"/>
    <w:rsid w:val="00522961"/>
    <w:rsid w:val="00522B1F"/>
    <w:rsid w:val="00523501"/>
    <w:rsid w:val="005245E0"/>
    <w:rsid w:val="005247DE"/>
    <w:rsid w:val="005255F9"/>
    <w:rsid w:val="00525B7C"/>
    <w:rsid w:val="00525E54"/>
    <w:rsid w:val="00526B49"/>
    <w:rsid w:val="005274DE"/>
    <w:rsid w:val="0052758E"/>
    <w:rsid w:val="005277BF"/>
    <w:rsid w:val="00530042"/>
    <w:rsid w:val="0053037F"/>
    <w:rsid w:val="005303F8"/>
    <w:rsid w:val="00530F5E"/>
    <w:rsid w:val="00531C8E"/>
    <w:rsid w:val="00532A18"/>
    <w:rsid w:val="005334F8"/>
    <w:rsid w:val="00533C86"/>
    <w:rsid w:val="0053425A"/>
    <w:rsid w:val="0053425B"/>
    <w:rsid w:val="005348C0"/>
    <w:rsid w:val="00535F8C"/>
    <w:rsid w:val="00536235"/>
    <w:rsid w:val="005362A0"/>
    <w:rsid w:val="005363EC"/>
    <w:rsid w:val="00536672"/>
    <w:rsid w:val="00537770"/>
    <w:rsid w:val="00537837"/>
    <w:rsid w:val="00537D5C"/>
    <w:rsid w:val="00537EA2"/>
    <w:rsid w:val="00537FF8"/>
    <w:rsid w:val="005400AD"/>
    <w:rsid w:val="0054011A"/>
    <w:rsid w:val="00540219"/>
    <w:rsid w:val="005402C8"/>
    <w:rsid w:val="005403A4"/>
    <w:rsid w:val="005406C4"/>
    <w:rsid w:val="005409F9"/>
    <w:rsid w:val="00541152"/>
    <w:rsid w:val="00541477"/>
    <w:rsid w:val="00541557"/>
    <w:rsid w:val="00541645"/>
    <w:rsid w:val="00541950"/>
    <w:rsid w:val="00541B83"/>
    <w:rsid w:val="005424B7"/>
    <w:rsid w:val="00542590"/>
    <w:rsid w:val="005429F5"/>
    <w:rsid w:val="00542E29"/>
    <w:rsid w:val="00543158"/>
    <w:rsid w:val="00543682"/>
    <w:rsid w:val="00543C59"/>
    <w:rsid w:val="00544304"/>
    <w:rsid w:val="00544750"/>
    <w:rsid w:val="00544799"/>
    <w:rsid w:val="005449D7"/>
    <w:rsid w:val="005451AA"/>
    <w:rsid w:val="005452D0"/>
    <w:rsid w:val="00546058"/>
    <w:rsid w:val="005463AD"/>
    <w:rsid w:val="00546A00"/>
    <w:rsid w:val="00546A3B"/>
    <w:rsid w:val="00546E57"/>
    <w:rsid w:val="005471C8"/>
    <w:rsid w:val="00547559"/>
    <w:rsid w:val="00547C62"/>
    <w:rsid w:val="005503D4"/>
    <w:rsid w:val="0055052F"/>
    <w:rsid w:val="00550748"/>
    <w:rsid w:val="00550814"/>
    <w:rsid w:val="00550BF4"/>
    <w:rsid w:val="00550DF4"/>
    <w:rsid w:val="00550FEE"/>
    <w:rsid w:val="00551B5D"/>
    <w:rsid w:val="0055224C"/>
    <w:rsid w:val="0055247F"/>
    <w:rsid w:val="005527CF"/>
    <w:rsid w:val="00554B20"/>
    <w:rsid w:val="00554D10"/>
    <w:rsid w:val="00555CBD"/>
    <w:rsid w:val="00555DC0"/>
    <w:rsid w:val="00555F56"/>
    <w:rsid w:val="005561B0"/>
    <w:rsid w:val="00556244"/>
    <w:rsid w:val="00556364"/>
    <w:rsid w:val="0055644D"/>
    <w:rsid w:val="0055672F"/>
    <w:rsid w:val="00557440"/>
    <w:rsid w:val="00557655"/>
    <w:rsid w:val="0055785E"/>
    <w:rsid w:val="00557A61"/>
    <w:rsid w:val="00557BB3"/>
    <w:rsid w:val="00557C4E"/>
    <w:rsid w:val="00557E61"/>
    <w:rsid w:val="00560532"/>
    <w:rsid w:val="00560716"/>
    <w:rsid w:val="00560F1E"/>
    <w:rsid w:val="005611C6"/>
    <w:rsid w:val="0056141E"/>
    <w:rsid w:val="00561562"/>
    <w:rsid w:val="005615AA"/>
    <w:rsid w:val="00561848"/>
    <w:rsid w:val="00561995"/>
    <w:rsid w:val="00561FA9"/>
    <w:rsid w:val="00562366"/>
    <w:rsid w:val="00562453"/>
    <w:rsid w:val="005626F1"/>
    <w:rsid w:val="00562F19"/>
    <w:rsid w:val="0056345E"/>
    <w:rsid w:val="0056360B"/>
    <w:rsid w:val="005643C0"/>
    <w:rsid w:val="005644D8"/>
    <w:rsid w:val="005647C6"/>
    <w:rsid w:val="0056484B"/>
    <w:rsid w:val="0056485E"/>
    <w:rsid w:val="005648D7"/>
    <w:rsid w:val="0056493B"/>
    <w:rsid w:val="00564A02"/>
    <w:rsid w:val="00564FFF"/>
    <w:rsid w:val="00565364"/>
    <w:rsid w:val="005655F2"/>
    <w:rsid w:val="00565AA0"/>
    <w:rsid w:val="00565AA8"/>
    <w:rsid w:val="00565C19"/>
    <w:rsid w:val="00565F56"/>
    <w:rsid w:val="00565FE3"/>
    <w:rsid w:val="00565FF0"/>
    <w:rsid w:val="00566546"/>
    <w:rsid w:val="00566568"/>
    <w:rsid w:val="00566CB1"/>
    <w:rsid w:val="005672FE"/>
    <w:rsid w:val="005676E3"/>
    <w:rsid w:val="00567B0F"/>
    <w:rsid w:val="005709C0"/>
    <w:rsid w:val="00571A45"/>
    <w:rsid w:val="00571AE7"/>
    <w:rsid w:val="0057203F"/>
    <w:rsid w:val="00572725"/>
    <w:rsid w:val="005727B9"/>
    <w:rsid w:val="00572D94"/>
    <w:rsid w:val="00572E13"/>
    <w:rsid w:val="0057300C"/>
    <w:rsid w:val="005733B9"/>
    <w:rsid w:val="00573538"/>
    <w:rsid w:val="00573928"/>
    <w:rsid w:val="00574251"/>
    <w:rsid w:val="005742C2"/>
    <w:rsid w:val="0057459B"/>
    <w:rsid w:val="005749B8"/>
    <w:rsid w:val="00574BA9"/>
    <w:rsid w:val="00575350"/>
    <w:rsid w:val="00575EA2"/>
    <w:rsid w:val="00575EF5"/>
    <w:rsid w:val="005761B6"/>
    <w:rsid w:val="00576332"/>
    <w:rsid w:val="005763BE"/>
    <w:rsid w:val="0057666D"/>
    <w:rsid w:val="005766C3"/>
    <w:rsid w:val="0057671F"/>
    <w:rsid w:val="00576BF5"/>
    <w:rsid w:val="00576FC0"/>
    <w:rsid w:val="0057744E"/>
    <w:rsid w:val="005803B0"/>
    <w:rsid w:val="00580737"/>
    <w:rsid w:val="0058094D"/>
    <w:rsid w:val="00580A02"/>
    <w:rsid w:val="00580A3F"/>
    <w:rsid w:val="005810E9"/>
    <w:rsid w:val="005813A8"/>
    <w:rsid w:val="00581929"/>
    <w:rsid w:val="00581BE9"/>
    <w:rsid w:val="00582022"/>
    <w:rsid w:val="00582EC4"/>
    <w:rsid w:val="0058341F"/>
    <w:rsid w:val="005836C0"/>
    <w:rsid w:val="00583959"/>
    <w:rsid w:val="00583CBA"/>
    <w:rsid w:val="00583D33"/>
    <w:rsid w:val="00584D04"/>
    <w:rsid w:val="00585427"/>
    <w:rsid w:val="005855F9"/>
    <w:rsid w:val="0058586C"/>
    <w:rsid w:val="00585AF8"/>
    <w:rsid w:val="00586144"/>
    <w:rsid w:val="005867B6"/>
    <w:rsid w:val="005867FF"/>
    <w:rsid w:val="00587256"/>
    <w:rsid w:val="00587600"/>
    <w:rsid w:val="00587E54"/>
    <w:rsid w:val="0059019B"/>
    <w:rsid w:val="0059097A"/>
    <w:rsid w:val="00590E6B"/>
    <w:rsid w:val="00590E93"/>
    <w:rsid w:val="00591864"/>
    <w:rsid w:val="00591EF6"/>
    <w:rsid w:val="00592363"/>
    <w:rsid w:val="0059257C"/>
    <w:rsid w:val="00592639"/>
    <w:rsid w:val="00592767"/>
    <w:rsid w:val="005928B6"/>
    <w:rsid w:val="00593143"/>
    <w:rsid w:val="005931F0"/>
    <w:rsid w:val="005938F9"/>
    <w:rsid w:val="0059451C"/>
    <w:rsid w:val="0059478D"/>
    <w:rsid w:val="00595680"/>
    <w:rsid w:val="005959C9"/>
    <w:rsid w:val="00595B6F"/>
    <w:rsid w:val="00596132"/>
    <w:rsid w:val="00596A45"/>
    <w:rsid w:val="00596F44"/>
    <w:rsid w:val="00597026"/>
    <w:rsid w:val="005A0059"/>
    <w:rsid w:val="005A0E56"/>
    <w:rsid w:val="005A1229"/>
    <w:rsid w:val="005A13B1"/>
    <w:rsid w:val="005A1668"/>
    <w:rsid w:val="005A16F5"/>
    <w:rsid w:val="005A1795"/>
    <w:rsid w:val="005A2416"/>
    <w:rsid w:val="005A24DF"/>
    <w:rsid w:val="005A26E9"/>
    <w:rsid w:val="005A2B3E"/>
    <w:rsid w:val="005A2EF4"/>
    <w:rsid w:val="005A354B"/>
    <w:rsid w:val="005A3B87"/>
    <w:rsid w:val="005A4098"/>
    <w:rsid w:val="005A414E"/>
    <w:rsid w:val="005A465E"/>
    <w:rsid w:val="005A5810"/>
    <w:rsid w:val="005A6117"/>
    <w:rsid w:val="005A6148"/>
    <w:rsid w:val="005A63BC"/>
    <w:rsid w:val="005A6584"/>
    <w:rsid w:val="005A6B5E"/>
    <w:rsid w:val="005A6EA6"/>
    <w:rsid w:val="005A7472"/>
    <w:rsid w:val="005A74F6"/>
    <w:rsid w:val="005A7842"/>
    <w:rsid w:val="005A7FB0"/>
    <w:rsid w:val="005B02F6"/>
    <w:rsid w:val="005B03F3"/>
    <w:rsid w:val="005B07F7"/>
    <w:rsid w:val="005B0CA2"/>
    <w:rsid w:val="005B1B66"/>
    <w:rsid w:val="005B1E56"/>
    <w:rsid w:val="005B2AEA"/>
    <w:rsid w:val="005B2C33"/>
    <w:rsid w:val="005B30FD"/>
    <w:rsid w:val="005B3411"/>
    <w:rsid w:val="005B4185"/>
    <w:rsid w:val="005B468F"/>
    <w:rsid w:val="005B4A3E"/>
    <w:rsid w:val="005B534B"/>
    <w:rsid w:val="005B6251"/>
    <w:rsid w:val="005B6857"/>
    <w:rsid w:val="005B6DA7"/>
    <w:rsid w:val="005B72E1"/>
    <w:rsid w:val="005B7824"/>
    <w:rsid w:val="005B7BA0"/>
    <w:rsid w:val="005C0635"/>
    <w:rsid w:val="005C06BA"/>
    <w:rsid w:val="005C0746"/>
    <w:rsid w:val="005C0D73"/>
    <w:rsid w:val="005C0E6C"/>
    <w:rsid w:val="005C115A"/>
    <w:rsid w:val="005C12FB"/>
    <w:rsid w:val="005C1344"/>
    <w:rsid w:val="005C139A"/>
    <w:rsid w:val="005C1BF6"/>
    <w:rsid w:val="005C1E39"/>
    <w:rsid w:val="005C1F9B"/>
    <w:rsid w:val="005C2623"/>
    <w:rsid w:val="005C3411"/>
    <w:rsid w:val="005C3F9C"/>
    <w:rsid w:val="005C3FDB"/>
    <w:rsid w:val="005C407B"/>
    <w:rsid w:val="005C43C1"/>
    <w:rsid w:val="005C4938"/>
    <w:rsid w:val="005C514D"/>
    <w:rsid w:val="005C587C"/>
    <w:rsid w:val="005C5BB8"/>
    <w:rsid w:val="005C671A"/>
    <w:rsid w:val="005C67A0"/>
    <w:rsid w:val="005C699C"/>
    <w:rsid w:val="005C6C7A"/>
    <w:rsid w:val="005C70AD"/>
    <w:rsid w:val="005C7397"/>
    <w:rsid w:val="005C7B34"/>
    <w:rsid w:val="005D0001"/>
    <w:rsid w:val="005D062F"/>
    <w:rsid w:val="005D0642"/>
    <w:rsid w:val="005D0B97"/>
    <w:rsid w:val="005D125D"/>
    <w:rsid w:val="005D12DB"/>
    <w:rsid w:val="005D134E"/>
    <w:rsid w:val="005D16B7"/>
    <w:rsid w:val="005D1D43"/>
    <w:rsid w:val="005D1DED"/>
    <w:rsid w:val="005D1FC1"/>
    <w:rsid w:val="005D27DF"/>
    <w:rsid w:val="005D2A4C"/>
    <w:rsid w:val="005D2B48"/>
    <w:rsid w:val="005D2CCE"/>
    <w:rsid w:val="005D36E4"/>
    <w:rsid w:val="005D378A"/>
    <w:rsid w:val="005D460E"/>
    <w:rsid w:val="005D50C6"/>
    <w:rsid w:val="005D53BC"/>
    <w:rsid w:val="005D5AE2"/>
    <w:rsid w:val="005D5F52"/>
    <w:rsid w:val="005D6683"/>
    <w:rsid w:val="005D6AD6"/>
    <w:rsid w:val="005D6C43"/>
    <w:rsid w:val="005D6C6E"/>
    <w:rsid w:val="005D7430"/>
    <w:rsid w:val="005D7A09"/>
    <w:rsid w:val="005D7B31"/>
    <w:rsid w:val="005E0135"/>
    <w:rsid w:val="005E2397"/>
    <w:rsid w:val="005E2515"/>
    <w:rsid w:val="005E2747"/>
    <w:rsid w:val="005E2813"/>
    <w:rsid w:val="005E2C73"/>
    <w:rsid w:val="005E3468"/>
    <w:rsid w:val="005E38DF"/>
    <w:rsid w:val="005E38F4"/>
    <w:rsid w:val="005E3C1B"/>
    <w:rsid w:val="005E4176"/>
    <w:rsid w:val="005E4582"/>
    <w:rsid w:val="005E476F"/>
    <w:rsid w:val="005E4D5A"/>
    <w:rsid w:val="005E53B5"/>
    <w:rsid w:val="005E572C"/>
    <w:rsid w:val="005E5EB3"/>
    <w:rsid w:val="005E6099"/>
    <w:rsid w:val="005E692D"/>
    <w:rsid w:val="005E6B54"/>
    <w:rsid w:val="005E6EE4"/>
    <w:rsid w:val="005F0394"/>
    <w:rsid w:val="005F0C52"/>
    <w:rsid w:val="005F163C"/>
    <w:rsid w:val="005F1A9B"/>
    <w:rsid w:val="005F23F3"/>
    <w:rsid w:val="005F245C"/>
    <w:rsid w:val="005F25DD"/>
    <w:rsid w:val="005F2B22"/>
    <w:rsid w:val="005F2DFB"/>
    <w:rsid w:val="005F352C"/>
    <w:rsid w:val="005F3AFA"/>
    <w:rsid w:val="005F3B7A"/>
    <w:rsid w:val="005F4A51"/>
    <w:rsid w:val="005F4A77"/>
    <w:rsid w:val="005F53AF"/>
    <w:rsid w:val="005F5F44"/>
    <w:rsid w:val="005F651C"/>
    <w:rsid w:val="005F6549"/>
    <w:rsid w:val="005F71B7"/>
    <w:rsid w:val="00600361"/>
    <w:rsid w:val="006008C3"/>
    <w:rsid w:val="00600920"/>
    <w:rsid w:val="00600A16"/>
    <w:rsid w:val="006011F3"/>
    <w:rsid w:val="00601325"/>
    <w:rsid w:val="00601D6F"/>
    <w:rsid w:val="00601E37"/>
    <w:rsid w:val="006025C8"/>
    <w:rsid w:val="00603486"/>
    <w:rsid w:val="00603A25"/>
    <w:rsid w:val="00603C01"/>
    <w:rsid w:val="0060405E"/>
    <w:rsid w:val="00604855"/>
    <w:rsid w:val="00604A1E"/>
    <w:rsid w:val="00604D62"/>
    <w:rsid w:val="00604DDC"/>
    <w:rsid w:val="00605917"/>
    <w:rsid w:val="00606210"/>
    <w:rsid w:val="0060626E"/>
    <w:rsid w:val="00606E76"/>
    <w:rsid w:val="00607475"/>
    <w:rsid w:val="00607890"/>
    <w:rsid w:val="00607DFB"/>
    <w:rsid w:val="006102AD"/>
    <w:rsid w:val="00610629"/>
    <w:rsid w:val="006106AA"/>
    <w:rsid w:val="006106CC"/>
    <w:rsid w:val="00610AB6"/>
    <w:rsid w:val="00611713"/>
    <w:rsid w:val="0061191D"/>
    <w:rsid w:val="0061197C"/>
    <w:rsid w:val="006119FD"/>
    <w:rsid w:val="00612021"/>
    <w:rsid w:val="00612169"/>
    <w:rsid w:val="0061227C"/>
    <w:rsid w:val="0061230D"/>
    <w:rsid w:val="00612D17"/>
    <w:rsid w:val="00612DE2"/>
    <w:rsid w:val="0061314A"/>
    <w:rsid w:val="006134E9"/>
    <w:rsid w:val="00613952"/>
    <w:rsid w:val="0061395F"/>
    <w:rsid w:val="00613D5C"/>
    <w:rsid w:val="00614414"/>
    <w:rsid w:val="006148A7"/>
    <w:rsid w:val="00614973"/>
    <w:rsid w:val="00614DAD"/>
    <w:rsid w:val="00614DF5"/>
    <w:rsid w:val="0061551C"/>
    <w:rsid w:val="006158C1"/>
    <w:rsid w:val="00615B63"/>
    <w:rsid w:val="00615D2B"/>
    <w:rsid w:val="00615ED7"/>
    <w:rsid w:val="00615FB0"/>
    <w:rsid w:val="00616382"/>
    <w:rsid w:val="0061678F"/>
    <w:rsid w:val="00617B1F"/>
    <w:rsid w:val="00617B87"/>
    <w:rsid w:val="00617BF4"/>
    <w:rsid w:val="006206E0"/>
    <w:rsid w:val="00620AB2"/>
    <w:rsid w:val="00620E7F"/>
    <w:rsid w:val="0062110B"/>
    <w:rsid w:val="0062178B"/>
    <w:rsid w:val="00621A1F"/>
    <w:rsid w:val="006231F3"/>
    <w:rsid w:val="006232E7"/>
    <w:rsid w:val="006232F6"/>
    <w:rsid w:val="00624184"/>
    <w:rsid w:val="006244EF"/>
    <w:rsid w:val="00624605"/>
    <w:rsid w:val="00624A9B"/>
    <w:rsid w:val="00624BF0"/>
    <w:rsid w:val="00624E6D"/>
    <w:rsid w:val="00625221"/>
    <w:rsid w:val="00625C46"/>
    <w:rsid w:val="00625CCD"/>
    <w:rsid w:val="00625DFD"/>
    <w:rsid w:val="00626045"/>
    <w:rsid w:val="006261D4"/>
    <w:rsid w:val="00626743"/>
    <w:rsid w:val="00626990"/>
    <w:rsid w:val="00626D48"/>
    <w:rsid w:val="006277CD"/>
    <w:rsid w:val="006278AF"/>
    <w:rsid w:val="006304DA"/>
    <w:rsid w:val="006305DA"/>
    <w:rsid w:val="006311FE"/>
    <w:rsid w:val="006312A4"/>
    <w:rsid w:val="00631300"/>
    <w:rsid w:val="0063169C"/>
    <w:rsid w:val="00631B3D"/>
    <w:rsid w:val="00632A55"/>
    <w:rsid w:val="0063391E"/>
    <w:rsid w:val="00633C49"/>
    <w:rsid w:val="00633E42"/>
    <w:rsid w:val="0063498F"/>
    <w:rsid w:val="00634BBD"/>
    <w:rsid w:val="00634F7B"/>
    <w:rsid w:val="006350AC"/>
    <w:rsid w:val="0063547D"/>
    <w:rsid w:val="00635580"/>
    <w:rsid w:val="00635E2F"/>
    <w:rsid w:val="006363EB"/>
    <w:rsid w:val="00636731"/>
    <w:rsid w:val="0063797E"/>
    <w:rsid w:val="006403AA"/>
    <w:rsid w:val="006405E2"/>
    <w:rsid w:val="00640A73"/>
    <w:rsid w:val="0064107D"/>
    <w:rsid w:val="00641083"/>
    <w:rsid w:val="0064179D"/>
    <w:rsid w:val="006422B2"/>
    <w:rsid w:val="006425C3"/>
    <w:rsid w:val="0064292E"/>
    <w:rsid w:val="00642FD4"/>
    <w:rsid w:val="006430B9"/>
    <w:rsid w:val="0064324E"/>
    <w:rsid w:val="00643352"/>
    <w:rsid w:val="00643A13"/>
    <w:rsid w:val="00643B65"/>
    <w:rsid w:val="0064454B"/>
    <w:rsid w:val="00645118"/>
    <w:rsid w:val="0064514A"/>
    <w:rsid w:val="006455F1"/>
    <w:rsid w:val="00646B72"/>
    <w:rsid w:val="00646F4F"/>
    <w:rsid w:val="006472B6"/>
    <w:rsid w:val="00647B3F"/>
    <w:rsid w:val="00650298"/>
    <w:rsid w:val="00650327"/>
    <w:rsid w:val="00650A67"/>
    <w:rsid w:val="00650A81"/>
    <w:rsid w:val="00650A91"/>
    <w:rsid w:val="006510DB"/>
    <w:rsid w:val="0065161C"/>
    <w:rsid w:val="00651890"/>
    <w:rsid w:val="00651EBC"/>
    <w:rsid w:val="00652361"/>
    <w:rsid w:val="00652500"/>
    <w:rsid w:val="00652DAA"/>
    <w:rsid w:val="00653320"/>
    <w:rsid w:val="00653705"/>
    <w:rsid w:val="00653D7A"/>
    <w:rsid w:val="006541FC"/>
    <w:rsid w:val="00654571"/>
    <w:rsid w:val="00655901"/>
    <w:rsid w:val="00655EBB"/>
    <w:rsid w:val="006563AA"/>
    <w:rsid w:val="00656449"/>
    <w:rsid w:val="00656956"/>
    <w:rsid w:val="00656BB9"/>
    <w:rsid w:val="0065704E"/>
    <w:rsid w:val="0065729D"/>
    <w:rsid w:val="006600F4"/>
    <w:rsid w:val="00660DDF"/>
    <w:rsid w:val="006612AF"/>
    <w:rsid w:val="006612E9"/>
    <w:rsid w:val="0066163A"/>
    <w:rsid w:val="00661E0A"/>
    <w:rsid w:val="00661EF3"/>
    <w:rsid w:val="00663D14"/>
    <w:rsid w:val="00663E28"/>
    <w:rsid w:val="006641A4"/>
    <w:rsid w:val="0066460B"/>
    <w:rsid w:val="00664622"/>
    <w:rsid w:val="00664970"/>
    <w:rsid w:val="00664CB8"/>
    <w:rsid w:val="00664F25"/>
    <w:rsid w:val="00665C1F"/>
    <w:rsid w:val="00665CDD"/>
    <w:rsid w:val="00666572"/>
    <w:rsid w:val="00666A80"/>
    <w:rsid w:val="00666E68"/>
    <w:rsid w:val="00666FD9"/>
    <w:rsid w:val="0066700D"/>
    <w:rsid w:val="00667B91"/>
    <w:rsid w:val="006700A4"/>
    <w:rsid w:val="006701C1"/>
    <w:rsid w:val="006705D6"/>
    <w:rsid w:val="006709FD"/>
    <w:rsid w:val="00670BB5"/>
    <w:rsid w:val="00670BCE"/>
    <w:rsid w:val="006711FE"/>
    <w:rsid w:val="006719A3"/>
    <w:rsid w:val="0067205D"/>
    <w:rsid w:val="00672310"/>
    <w:rsid w:val="00672740"/>
    <w:rsid w:val="00672852"/>
    <w:rsid w:val="00672C12"/>
    <w:rsid w:val="00672C39"/>
    <w:rsid w:val="00672E57"/>
    <w:rsid w:val="00673663"/>
    <w:rsid w:val="00673706"/>
    <w:rsid w:val="0067389F"/>
    <w:rsid w:val="00673E1E"/>
    <w:rsid w:val="00674134"/>
    <w:rsid w:val="006741AD"/>
    <w:rsid w:val="0067442D"/>
    <w:rsid w:val="006749AA"/>
    <w:rsid w:val="00674B52"/>
    <w:rsid w:val="00675879"/>
    <w:rsid w:val="00675894"/>
    <w:rsid w:val="00675B81"/>
    <w:rsid w:val="00675C54"/>
    <w:rsid w:val="0067686F"/>
    <w:rsid w:val="006768B7"/>
    <w:rsid w:val="006769A3"/>
    <w:rsid w:val="00676C02"/>
    <w:rsid w:val="00676E16"/>
    <w:rsid w:val="006778D8"/>
    <w:rsid w:val="00677AEA"/>
    <w:rsid w:val="00677FC7"/>
    <w:rsid w:val="0068005C"/>
    <w:rsid w:val="0068073D"/>
    <w:rsid w:val="0068140F"/>
    <w:rsid w:val="0068144A"/>
    <w:rsid w:val="00682D74"/>
    <w:rsid w:val="00682FFE"/>
    <w:rsid w:val="00683176"/>
    <w:rsid w:val="0068330E"/>
    <w:rsid w:val="006846DA"/>
    <w:rsid w:val="006849B4"/>
    <w:rsid w:val="00684AD1"/>
    <w:rsid w:val="00685F78"/>
    <w:rsid w:val="0068610D"/>
    <w:rsid w:val="00686681"/>
    <w:rsid w:val="0068674E"/>
    <w:rsid w:val="00686E28"/>
    <w:rsid w:val="006874A0"/>
    <w:rsid w:val="0068750C"/>
    <w:rsid w:val="0068753A"/>
    <w:rsid w:val="00687884"/>
    <w:rsid w:val="00687B8C"/>
    <w:rsid w:val="00687BA5"/>
    <w:rsid w:val="00687BE5"/>
    <w:rsid w:val="00687DE2"/>
    <w:rsid w:val="00687E36"/>
    <w:rsid w:val="00687FEA"/>
    <w:rsid w:val="00690CC4"/>
    <w:rsid w:val="00691260"/>
    <w:rsid w:val="006919CD"/>
    <w:rsid w:val="00692053"/>
    <w:rsid w:val="0069301E"/>
    <w:rsid w:val="0069331F"/>
    <w:rsid w:val="006935AB"/>
    <w:rsid w:val="00693D58"/>
    <w:rsid w:val="00693EA1"/>
    <w:rsid w:val="00694082"/>
    <w:rsid w:val="00694221"/>
    <w:rsid w:val="00694A9B"/>
    <w:rsid w:val="0069521C"/>
    <w:rsid w:val="0069597A"/>
    <w:rsid w:val="0069597C"/>
    <w:rsid w:val="00695A00"/>
    <w:rsid w:val="0069674B"/>
    <w:rsid w:val="00696BBF"/>
    <w:rsid w:val="00696FE3"/>
    <w:rsid w:val="006978C7"/>
    <w:rsid w:val="00697DC6"/>
    <w:rsid w:val="006A1CAC"/>
    <w:rsid w:val="006A2311"/>
    <w:rsid w:val="006A2BC6"/>
    <w:rsid w:val="006A2E6D"/>
    <w:rsid w:val="006A312C"/>
    <w:rsid w:val="006A3370"/>
    <w:rsid w:val="006A37C7"/>
    <w:rsid w:val="006A4487"/>
    <w:rsid w:val="006A4924"/>
    <w:rsid w:val="006A498C"/>
    <w:rsid w:val="006A4B91"/>
    <w:rsid w:val="006A4D9B"/>
    <w:rsid w:val="006A4EA6"/>
    <w:rsid w:val="006A4EF9"/>
    <w:rsid w:val="006A5435"/>
    <w:rsid w:val="006A58C5"/>
    <w:rsid w:val="006A5C42"/>
    <w:rsid w:val="006A61C5"/>
    <w:rsid w:val="006A6438"/>
    <w:rsid w:val="006A73C3"/>
    <w:rsid w:val="006B0213"/>
    <w:rsid w:val="006B02AD"/>
    <w:rsid w:val="006B0381"/>
    <w:rsid w:val="006B1101"/>
    <w:rsid w:val="006B15C4"/>
    <w:rsid w:val="006B162B"/>
    <w:rsid w:val="006B1830"/>
    <w:rsid w:val="006B1F40"/>
    <w:rsid w:val="006B20AF"/>
    <w:rsid w:val="006B2539"/>
    <w:rsid w:val="006B300C"/>
    <w:rsid w:val="006B320E"/>
    <w:rsid w:val="006B37C1"/>
    <w:rsid w:val="006B3FCA"/>
    <w:rsid w:val="006B40B4"/>
    <w:rsid w:val="006B4181"/>
    <w:rsid w:val="006B473D"/>
    <w:rsid w:val="006B5A04"/>
    <w:rsid w:val="006B5FFD"/>
    <w:rsid w:val="006B62FF"/>
    <w:rsid w:val="006B717C"/>
    <w:rsid w:val="006B7A83"/>
    <w:rsid w:val="006B7D13"/>
    <w:rsid w:val="006B7EAD"/>
    <w:rsid w:val="006C032D"/>
    <w:rsid w:val="006C04A4"/>
    <w:rsid w:val="006C0688"/>
    <w:rsid w:val="006C10B4"/>
    <w:rsid w:val="006C19B4"/>
    <w:rsid w:val="006C1CCF"/>
    <w:rsid w:val="006C218C"/>
    <w:rsid w:val="006C2487"/>
    <w:rsid w:val="006C2512"/>
    <w:rsid w:val="006C2F3A"/>
    <w:rsid w:val="006C306E"/>
    <w:rsid w:val="006C30C4"/>
    <w:rsid w:val="006C3374"/>
    <w:rsid w:val="006C39A2"/>
    <w:rsid w:val="006C3EC5"/>
    <w:rsid w:val="006C3FEF"/>
    <w:rsid w:val="006C41BD"/>
    <w:rsid w:val="006C42A8"/>
    <w:rsid w:val="006C4637"/>
    <w:rsid w:val="006C4A29"/>
    <w:rsid w:val="006C4C23"/>
    <w:rsid w:val="006C5097"/>
    <w:rsid w:val="006C5108"/>
    <w:rsid w:val="006C551E"/>
    <w:rsid w:val="006C56E4"/>
    <w:rsid w:val="006C5705"/>
    <w:rsid w:val="006C5DE0"/>
    <w:rsid w:val="006C608B"/>
    <w:rsid w:val="006C693C"/>
    <w:rsid w:val="006C755A"/>
    <w:rsid w:val="006C7FB1"/>
    <w:rsid w:val="006D043E"/>
    <w:rsid w:val="006D0935"/>
    <w:rsid w:val="006D0C88"/>
    <w:rsid w:val="006D2184"/>
    <w:rsid w:val="006D2440"/>
    <w:rsid w:val="006D2546"/>
    <w:rsid w:val="006D28D7"/>
    <w:rsid w:val="006D2B13"/>
    <w:rsid w:val="006D2C13"/>
    <w:rsid w:val="006D2CA1"/>
    <w:rsid w:val="006D2F4A"/>
    <w:rsid w:val="006D2FA1"/>
    <w:rsid w:val="006D3393"/>
    <w:rsid w:val="006D384F"/>
    <w:rsid w:val="006D3E35"/>
    <w:rsid w:val="006D3F3E"/>
    <w:rsid w:val="006D42AB"/>
    <w:rsid w:val="006D4463"/>
    <w:rsid w:val="006D5437"/>
    <w:rsid w:val="006D5F87"/>
    <w:rsid w:val="006D608C"/>
    <w:rsid w:val="006D6190"/>
    <w:rsid w:val="006D63FA"/>
    <w:rsid w:val="006D65C9"/>
    <w:rsid w:val="006D6F0E"/>
    <w:rsid w:val="006D6FB8"/>
    <w:rsid w:val="006D74BC"/>
    <w:rsid w:val="006D7927"/>
    <w:rsid w:val="006E001D"/>
    <w:rsid w:val="006E03EB"/>
    <w:rsid w:val="006E16E8"/>
    <w:rsid w:val="006E1A27"/>
    <w:rsid w:val="006E1CA6"/>
    <w:rsid w:val="006E240F"/>
    <w:rsid w:val="006E264D"/>
    <w:rsid w:val="006E2A74"/>
    <w:rsid w:val="006E2AB6"/>
    <w:rsid w:val="006E2BA6"/>
    <w:rsid w:val="006E3010"/>
    <w:rsid w:val="006E3105"/>
    <w:rsid w:val="006E39AA"/>
    <w:rsid w:val="006E3C8D"/>
    <w:rsid w:val="006E40F0"/>
    <w:rsid w:val="006E41C4"/>
    <w:rsid w:val="006E48C9"/>
    <w:rsid w:val="006E4DE5"/>
    <w:rsid w:val="006E54AB"/>
    <w:rsid w:val="006E5517"/>
    <w:rsid w:val="006E5F9E"/>
    <w:rsid w:val="006E6414"/>
    <w:rsid w:val="006E6A7A"/>
    <w:rsid w:val="006E71BE"/>
    <w:rsid w:val="006E7627"/>
    <w:rsid w:val="006E7923"/>
    <w:rsid w:val="006F0227"/>
    <w:rsid w:val="006F0323"/>
    <w:rsid w:val="006F07CF"/>
    <w:rsid w:val="006F0E62"/>
    <w:rsid w:val="006F10B8"/>
    <w:rsid w:val="006F191E"/>
    <w:rsid w:val="006F20DA"/>
    <w:rsid w:val="006F2A87"/>
    <w:rsid w:val="006F2AF2"/>
    <w:rsid w:val="006F2BF5"/>
    <w:rsid w:val="006F2E31"/>
    <w:rsid w:val="006F361B"/>
    <w:rsid w:val="006F3ADE"/>
    <w:rsid w:val="006F3B6C"/>
    <w:rsid w:val="006F3BCF"/>
    <w:rsid w:val="006F4E78"/>
    <w:rsid w:val="006F5AAE"/>
    <w:rsid w:val="006F5D2B"/>
    <w:rsid w:val="006F64A2"/>
    <w:rsid w:val="006F6D20"/>
    <w:rsid w:val="006F6DF1"/>
    <w:rsid w:val="006F753F"/>
    <w:rsid w:val="006F7698"/>
    <w:rsid w:val="006F788C"/>
    <w:rsid w:val="006F7AF0"/>
    <w:rsid w:val="006F7BC3"/>
    <w:rsid w:val="006F7EFA"/>
    <w:rsid w:val="0070094E"/>
    <w:rsid w:val="00700D18"/>
    <w:rsid w:val="0070198A"/>
    <w:rsid w:val="00702034"/>
    <w:rsid w:val="00702609"/>
    <w:rsid w:val="00702863"/>
    <w:rsid w:val="00702A0A"/>
    <w:rsid w:val="0070334C"/>
    <w:rsid w:val="00703405"/>
    <w:rsid w:val="007045F9"/>
    <w:rsid w:val="00704AC1"/>
    <w:rsid w:val="00704B39"/>
    <w:rsid w:val="00704BCA"/>
    <w:rsid w:val="0070503A"/>
    <w:rsid w:val="00705281"/>
    <w:rsid w:val="00706574"/>
    <w:rsid w:val="007065DB"/>
    <w:rsid w:val="00706DAF"/>
    <w:rsid w:val="00706FAB"/>
    <w:rsid w:val="00707A61"/>
    <w:rsid w:val="00707D55"/>
    <w:rsid w:val="007108A9"/>
    <w:rsid w:val="00710B44"/>
    <w:rsid w:val="00711180"/>
    <w:rsid w:val="0071163D"/>
    <w:rsid w:val="007118E5"/>
    <w:rsid w:val="00711955"/>
    <w:rsid w:val="00711CB3"/>
    <w:rsid w:val="007120DA"/>
    <w:rsid w:val="00713227"/>
    <w:rsid w:val="007133E6"/>
    <w:rsid w:val="00713416"/>
    <w:rsid w:val="0071345E"/>
    <w:rsid w:val="007134EF"/>
    <w:rsid w:val="00713C56"/>
    <w:rsid w:val="00713E4E"/>
    <w:rsid w:val="007140DA"/>
    <w:rsid w:val="007149C2"/>
    <w:rsid w:val="00714DDE"/>
    <w:rsid w:val="007150B5"/>
    <w:rsid w:val="00715250"/>
    <w:rsid w:val="00715661"/>
    <w:rsid w:val="007156E5"/>
    <w:rsid w:val="00715BCB"/>
    <w:rsid w:val="0071600A"/>
    <w:rsid w:val="00716049"/>
    <w:rsid w:val="007167D6"/>
    <w:rsid w:val="007168A5"/>
    <w:rsid w:val="007175F4"/>
    <w:rsid w:val="00717F1E"/>
    <w:rsid w:val="00717F36"/>
    <w:rsid w:val="00720342"/>
    <w:rsid w:val="007206B6"/>
    <w:rsid w:val="00720BFB"/>
    <w:rsid w:val="00721BFE"/>
    <w:rsid w:val="00721C9C"/>
    <w:rsid w:val="00721DCC"/>
    <w:rsid w:val="00722697"/>
    <w:rsid w:val="007228AF"/>
    <w:rsid w:val="007228F5"/>
    <w:rsid w:val="00722DEF"/>
    <w:rsid w:val="00722FF0"/>
    <w:rsid w:val="0072314D"/>
    <w:rsid w:val="0072318C"/>
    <w:rsid w:val="00723700"/>
    <w:rsid w:val="00723C99"/>
    <w:rsid w:val="00724252"/>
    <w:rsid w:val="007249EB"/>
    <w:rsid w:val="00724B45"/>
    <w:rsid w:val="007250C4"/>
    <w:rsid w:val="00725113"/>
    <w:rsid w:val="0072519C"/>
    <w:rsid w:val="00725680"/>
    <w:rsid w:val="007265B4"/>
    <w:rsid w:val="0072673C"/>
    <w:rsid w:val="00726CAD"/>
    <w:rsid w:val="00730C3B"/>
    <w:rsid w:val="00730F94"/>
    <w:rsid w:val="0073118C"/>
    <w:rsid w:val="0073132B"/>
    <w:rsid w:val="007315B6"/>
    <w:rsid w:val="00731C9D"/>
    <w:rsid w:val="00731DBD"/>
    <w:rsid w:val="00731DBE"/>
    <w:rsid w:val="00732086"/>
    <w:rsid w:val="00732FCF"/>
    <w:rsid w:val="007344C4"/>
    <w:rsid w:val="007355FC"/>
    <w:rsid w:val="0073570E"/>
    <w:rsid w:val="007358BF"/>
    <w:rsid w:val="00735A29"/>
    <w:rsid w:val="00735A77"/>
    <w:rsid w:val="00735B92"/>
    <w:rsid w:val="00735BFB"/>
    <w:rsid w:val="00735C93"/>
    <w:rsid w:val="0073612A"/>
    <w:rsid w:val="00736145"/>
    <w:rsid w:val="00736547"/>
    <w:rsid w:val="00736A78"/>
    <w:rsid w:val="00736C42"/>
    <w:rsid w:val="00737478"/>
    <w:rsid w:val="00737B1F"/>
    <w:rsid w:val="00737C4E"/>
    <w:rsid w:val="0074006B"/>
    <w:rsid w:val="00740176"/>
    <w:rsid w:val="00740510"/>
    <w:rsid w:val="007412FD"/>
    <w:rsid w:val="00741474"/>
    <w:rsid w:val="0074155F"/>
    <w:rsid w:val="00741B9D"/>
    <w:rsid w:val="007424C9"/>
    <w:rsid w:val="007426BD"/>
    <w:rsid w:val="007426E2"/>
    <w:rsid w:val="00742871"/>
    <w:rsid w:val="00742B1F"/>
    <w:rsid w:val="00742E3E"/>
    <w:rsid w:val="0074369E"/>
    <w:rsid w:val="00743B1A"/>
    <w:rsid w:val="007444A0"/>
    <w:rsid w:val="00744AED"/>
    <w:rsid w:val="007450F6"/>
    <w:rsid w:val="007454F8"/>
    <w:rsid w:val="0074550E"/>
    <w:rsid w:val="007470ED"/>
    <w:rsid w:val="00747280"/>
    <w:rsid w:val="007474EC"/>
    <w:rsid w:val="00747B03"/>
    <w:rsid w:val="00747F4C"/>
    <w:rsid w:val="00750854"/>
    <w:rsid w:val="00750E99"/>
    <w:rsid w:val="007510A6"/>
    <w:rsid w:val="007513B3"/>
    <w:rsid w:val="007519F2"/>
    <w:rsid w:val="007521EA"/>
    <w:rsid w:val="0075250B"/>
    <w:rsid w:val="00752520"/>
    <w:rsid w:val="007525E3"/>
    <w:rsid w:val="0075262E"/>
    <w:rsid w:val="00752743"/>
    <w:rsid w:val="00752886"/>
    <w:rsid w:val="00752DE5"/>
    <w:rsid w:val="007533EC"/>
    <w:rsid w:val="0075340F"/>
    <w:rsid w:val="00753739"/>
    <w:rsid w:val="00753F5C"/>
    <w:rsid w:val="007541C6"/>
    <w:rsid w:val="007543D5"/>
    <w:rsid w:val="007544E4"/>
    <w:rsid w:val="007546E2"/>
    <w:rsid w:val="007548A2"/>
    <w:rsid w:val="00754AE2"/>
    <w:rsid w:val="00754E98"/>
    <w:rsid w:val="007551B0"/>
    <w:rsid w:val="007551BD"/>
    <w:rsid w:val="00755565"/>
    <w:rsid w:val="00755632"/>
    <w:rsid w:val="0075654D"/>
    <w:rsid w:val="00756A1B"/>
    <w:rsid w:val="00756FD8"/>
    <w:rsid w:val="00757616"/>
    <w:rsid w:val="0075768C"/>
    <w:rsid w:val="00757697"/>
    <w:rsid w:val="00757A10"/>
    <w:rsid w:val="00757D01"/>
    <w:rsid w:val="00757F7F"/>
    <w:rsid w:val="0076007B"/>
    <w:rsid w:val="00760922"/>
    <w:rsid w:val="00760D32"/>
    <w:rsid w:val="007612C6"/>
    <w:rsid w:val="00761DE6"/>
    <w:rsid w:val="00761E36"/>
    <w:rsid w:val="00763555"/>
    <w:rsid w:val="00763617"/>
    <w:rsid w:val="00763BCE"/>
    <w:rsid w:val="00763E74"/>
    <w:rsid w:val="007640A7"/>
    <w:rsid w:val="00764FA6"/>
    <w:rsid w:val="00765FFB"/>
    <w:rsid w:val="00766079"/>
    <w:rsid w:val="00766C7A"/>
    <w:rsid w:val="00766DDC"/>
    <w:rsid w:val="00766DED"/>
    <w:rsid w:val="007673EA"/>
    <w:rsid w:val="00767504"/>
    <w:rsid w:val="00767655"/>
    <w:rsid w:val="00767EE5"/>
    <w:rsid w:val="0077004C"/>
    <w:rsid w:val="00770989"/>
    <w:rsid w:val="007714DD"/>
    <w:rsid w:val="007718E7"/>
    <w:rsid w:val="00771A70"/>
    <w:rsid w:val="00773E9E"/>
    <w:rsid w:val="00774039"/>
    <w:rsid w:val="00774C8B"/>
    <w:rsid w:val="00774CAB"/>
    <w:rsid w:val="00775F5B"/>
    <w:rsid w:val="00776108"/>
    <w:rsid w:val="00776BB0"/>
    <w:rsid w:val="007776C4"/>
    <w:rsid w:val="00777BEA"/>
    <w:rsid w:val="00777F85"/>
    <w:rsid w:val="00780347"/>
    <w:rsid w:val="00780349"/>
    <w:rsid w:val="007810B2"/>
    <w:rsid w:val="007812EE"/>
    <w:rsid w:val="007817D8"/>
    <w:rsid w:val="00781A15"/>
    <w:rsid w:val="00781C22"/>
    <w:rsid w:val="00781C93"/>
    <w:rsid w:val="00781DDE"/>
    <w:rsid w:val="0078224B"/>
    <w:rsid w:val="00782417"/>
    <w:rsid w:val="00782533"/>
    <w:rsid w:val="00783294"/>
    <w:rsid w:val="007832BD"/>
    <w:rsid w:val="00783491"/>
    <w:rsid w:val="007834F3"/>
    <w:rsid w:val="00783FE7"/>
    <w:rsid w:val="007843BF"/>
    <w:rsid w:val="00784BF4"/>
    <w:rsid w:val="0078543D"/>
    <w:rsid w:val="00785739"/>
    <w:rsid w:val="00785891"/>
    <w:rsid w:val="00785DBD"/>
    <w:rsid w:val="00786CF8"/>
    <w:rsid w:val="007875E7"/>
    <w:rsid w:val="0078769B"/>
    <w:rsid w:val="00787931"/>
    <w:rsid w:val="00787CAA"/>
    <w:rsid w:val="00787DD8"/>
    <w:rsid w:val="007905CD"/>
    <w:rsid w:val="007905F2"/>
    <w:rsid w:val="00790E3E"/>
    <w:rsid w:val="00790FA3"/>
    <w:rsid w:val="00790FFB"/>
    <w:rsid w:val="00791128"/>
    <w:rsid w:val="00791179"/>
    <w:rsid w:val="0079122D"/>
    <w:rsid w:val="00791821"/>
    <w:rsid w:val="00791A2D"/>
    <w:rsid w:val="00791E95"/>
    <w:rsid w:val="00791FC9"/>
    <w:rsid w:val="007922BE"/>
    <w:rsid w:val="007926F6"/>
    <w:rsid w:val="00793073"/>
    <w:rsid w:val="00793546"/>
    <w:rsid w:val="00793BB8"/>
    <w:rsid w:val="00793E07"/>
    <w:rsid w:val="00793F45"/>
    <w:rsid w:val="0079419C"/>
    <w:rsid w:val="007942BB"/>
    <w:rsid w:val="0079450A"/>
    <w:rsid w:val="00794EAB"/>
    <w:rsid w:val="0079534A"/>
    <w:rsid w:val="0079542B"/>
    <w:rsid w:val="00795913"/>
    <w:rsid w:val="00795C7B"/>
    <w:rsid w:val="00795CCD"/>
    <w:rsid w:val="00795D13"/>
    <w:rsid w:val="00795DA1"/>
    <w:rsid w:val="00795E7B"/>
    <w:rsid w:val="00795E89"/>
    <w:rsid w:val="00795FA0"/>
    <w:rsid w:val="007969FA"/>
    <w:rsid w:val="00796DA0"/>
    <w:rsid w:val="007A0000"/>
    <w:rsid w:val="007A001D"/>
    <w:rsid w:val="007A0644"/>
    <w:rsid w:val="007A122A"/>
    <w:rsid w:val="007A1868"/>
    <w:rsid w:val="007A1BDA"/>
    <w:rsid w:val="007A1CAA"/>
    <w:rsid w:val="007A2D7B"/>
    <w:rsid w:val="007A2F83"/>
    <w:rsid w:val="007A3626"/>
    <w:rsid w:val="007A3BCF"/>
    <w:rsid w:val="007A4614"/>
    <w:rsid w:val="007A4729"/>
    <w:rsid w:val="007A49DF"/>
    <w:rsid w:val="007A4CFA"/>
    <w:rsid w:val="007A52A4"/>
    <w:rsid w:val="007A57E2"/>
    <w:rsid w:val="007A5A09"/>
    <w:rsid w:val="007A5CF6"/>
    <w:rsid w:val="007A633E"/>
    <w:rsid w:val="007A63A6"/>
    <w:rsid w:val="007A72C9"/>
    <w:rsid w:val="007A7601"/>
    <w:rsid w:val="007A787E"/>
    <w:rsid w:val="007B0532"/>
    <w:rsid w:val="007B2057"/>
    <w:rsid w:val="007B2E8D"/>
    <w:rsid w:val="007B39C4"/>
    <w:rsid w:val="007B39FA"/>
    <w:rsid w:val="007B4202"/>
    <w:rsid w:val="007B5794"/>
    <w:rsid w:val="007B6347"/>
    <w:rsid w:val="007B6373"/>
    <w:rsid w:val="007B63D9"/>
    <w:rsid w:val="007B6488"/>
    <w:rsid w:val="007B67C0"/>
    <w:rsid w:val="007B704F"/>
    <w:rsid w:val="007B71E7"/>
    <w:rsid w:val="007B7665"/>
    <w:rsid w:val="007B76ED"/>
    <w:rsid w:val="007B79AB"/>
    <w:rsid w:val="007C03AB"/>
    <w:rsid w:val="007C04D4"/>
    <w:rsid w:val="007C05F7"/>
    <w:rsid w:val="007C082E"/>
    <w:rsid w:val="007C0DAA"/>
    <w:rsid w:val="007C21B6"/>
    <w:rsid w:val="007C27D9"/>
    <w:rsid w:val="007C2BC2"/>
    <w:rsid w:val="007C2DE5"/>
    <w:rsid w:val="007C3770"/>
    <w:rsid w:val="007C388F"/>
    <w:rsid w:val="007C3C03"/>
    <w:rsid w:val="007C3DA6"/>
    <w:rsid w:val="007C42C0"/>
    <w:rsid w:val="007C4804"/>
    <w:rsid w:val="007C48E0"/>
    <w:rsid w:val="007C4DD5"/>
    <w:rsid w:val="007C4E1A"/>
    <w:rsid w:val="007C51B4"/>
    <w:rsid w:val="007C54FA"/>
    <w:rsid w:val="007C574E"/>
    <w:rsid w:val="007C69CA"/>
    <w:rsid w:val="007C6DA3"/>
    <w:rsid w:val="007C75ED"/>
    <w:rsid w:val="007D00EB"/>
    <w:rsid w:val="007D05B2"/>
    <w:rsid w:val="007D08A3"/>
    <w:rsid w:val="007D0FD4"/>
    <w:rsid w:val="007D10EE"/>
    <w:rsid w:val="007D1923"/>
    <w:rsid w:val="007D2576"/>
    <w:rsid w:val="007D26B7"/>
    <w:rsid w:val="007D26FA"/>
    <w:rsid w:val="007D27AC"/>
    <w:rsid w:val="007D2B06"/>
    <w:rsid w:val="007D2B2F"/>
    <w:rsid w:val="007D2B94"/>
    <w:rsid w:val="007D3697"/>
    <w:rsid w:val="007D37F8"/>
    <w:rsid w:val="007D3AA4"/>
    <w:rsid w:val="007D3C8D"/>
    <w:rsid w:val="007D3DF2"/>
    <w:rsid w:val="007D3EA1"/>
    <w:rsid w:val="007D4585"/>
    <w:rsid w:val="007D4715"/>
    <w:rsid w:val="007D4A02"/>
    <w:rsid w:val="007D500D"/>
    <w:rsid w:val="007D52DB"/>
    <w:rsid w:val="007D54C7"/>
    <w:rsid w:val="007D5640"/>
    <w:rsid w:val="007D58E0"/>
    <w:rsid w:val="007D5929"/>
    <w:rsid w:val="007D597B"/>
    <w:rsid w:val="007D612E"/>
    <w:rsid w:val="007D663F"/>
    <w:rsid w:val="007D6B3E"/>
    <w:rsid w:val="007D6F06"/>
    <w:rsid w:val="007D7243"/>
    <w:rsid w:val="007D78AE"/>
    <w:rsid w:val="007E0779"/>
    <w:rsid w:val="007E131B"/>
    <w:rsid w:val="007E1802"/>
    <w:rsid w:val="007E1954"/>
    <w:rsid w:val="007E1C2E"/>
    <w:rsid w:val="007E1F6B"/>
    <w:rsid w:val="007E2081"/>
    <w:rsid w:val="007E2127"/>
    <w:rsid w:val="007E27AD"/>
    <w:rsid w:val="007E2F5B"/>
    <w:rsid w:val="007E3139"/>
    <w:rsid w:val="007E3AF4"/>
    <w:rsid w:val="007E3C13"/>
    <w:rsid w:val="007E3C2C"/>
    <w:rsid w:val="007E3CD1"/>
    <w:rsid w:val="007E3EFA"/>
    <w:rsid w:val="007E41F8"/>
    <w:rsid w:val="007E4453"/>
    <w:rsid w:val="007E4B8E"/>
    <w:rsid w:val="007E5593"/>
    <w:rsid w:val="007E56E4"/>
    <w:rsid w:val="007E59CA"/>
    <w:rsid w:val="007E59EE"/>
    <w:rsid w:val="007E5A94"/>
    <w:rsid w:val="007E6389"/>
    <w:rsid w:val="007E6528"/>
    <w:rsid w:val="007E6E6D"/>
    <w:rsid w:val="007E7067"/>
    <w:rsid w:val="007E71CF"/>
    <w:rsid w:val="007F02A5"/>
    <w:rsid w:val="007F06DC"/>
    <w:rsid w:val="007F0788"/>
    <w:rsid w:val="007F10C5"/>
    <w:rsid w:val="007F12A3"/>
    <w:rsid w:val="007F1C80"/>
    <w:rsid w:val="007F220E"/>
    <w:rsid w:val="007F24B7"/>
    <w:rsid w:val="007F27A7"/>
    <w:rsid w:val="007F2F28"/>
    <w:rsid w:val="007F3829"/>
    <w:rsid w:val="007F3D91"/>
    <w:rsid w:val="007F3FDB"/>
    <w:rsid w:val="007F4615"/>
    <w:rsid w:val="007F47C0"/>
    <w:rsid w:val="007F4B9A"/>
    <w:rsid w:val="007F56B6"/>
    <w:rsid w:val="007F5820"/>
    <w:rsid w:val="007F5C9F"/>
    <w:rsid w:val="007F5DB1"/>
    <w:rsid w:val="007F64FF"/>
    <w:rsid w:val="007F68FA"/>
    <w:rsid w:val="007F7151"/>
    <w:rsid w:val="007F75C3"/>
    <w:rsid w:val="007F770D"/>
    <w:rsid w:val="007F7A8B"/>
    <w:rsid w:val="007F7C34"/>
    <w:rsid w:val="007F7E6A"/>
    <w:rsid w:val="007F7FD6"/>
    <w:rsid w:val="00800310"/>
    <w:rsid w:val="008004EE"/>
    <w:rsid w:val="008007B8"/>
    <w:rsid w:val="00800BDA"/>
    <w:rsid w:val="00800E62"/>
    <w:rsid w:val="0080108F"/>
    <w:rsid w:val="0080169F"/>
    <w:rsid w:val="0080180D"/>
    <w:rsid w:val="00801EE5"/>
    <w:rsid w:val="00801FF8"/>
    <w:rsid w:val="00802D52"/>
    <w:rsid w:val="00802FC9"/>
    <w:rsid w:val="008031E3"/>
    <w:rsid w:val="00803540"/>
    <w:rsid w:val="00803DF0"/>
    <w:rsid w:val="00803EBE"/>
    <w:rsid w:val="008042B5"/>
    <w:rsid w:val="00804533"/>
    <w:rsid w:val="00804B0A"/>
    <w:rsid w:val="00804B30"/>
    <w:rsid w:val="00804D0C"/>
    <w:rsid w:val="00804E50"/>
    <w:rsid w:val="00805100"/>
    <w:rsid w:val="00805551"/>
    <w:rsid w:val="00805916"/>
    <w:rsid w:val="00805CF4"/>
    <w:rsid w:val="00805D21"/>
    <w:rsid w:val="008060B4"/>
    <w:rsid w:val="008069C5"/>
    <w:rsid w:val="00806C6D"/>
    <w:rsid w:val="00806E04"/>
    <w:rsid w:val="00806F12"/>
    <w:rsid w:val="0081025A"/>
    <w:rsid w:val="0081075A"/>
    <w:rsid w:val="0081088B"/>
    <w:rsid w:val="00810F84"/>
    <w:rsid w:val="00811493"/>
    <w:rsid w:val="00811AF9"/>
    <w:rsid w:val="00812088"/>
    <w:rsid w:val="0081352A"/>
    <w:rsid w:val="0081383E"/>
    <w:rsid w:val="00813B56"/>
    <w:rsid w:val="00814072"/>
    <w:rsid w:val="00814334"/>
    <w:rsid w:val="008143C5"/>
    <w:rsid w:val="00814459"/>
    <w:rsid w:val="00814EFB"/>
    <w:rsid w:val="00814FA2"/>
    <w:rsid w:val="0081514E"/>
    <w:rsid w:val="00816185"/>
    <w:rsid w:val="00816399"/>
    <w:rsid w:val="00816C64"/>
    <w:rsid w:val="008173DC"/>
    <w:rsid w:val="008208B2"/>
    <w:rsid w:val="00820DCB"/>
    <w:rsid w:val="00821585"/>
    <w:rsid w:val="008219F8"/>
    <w:rsid w:val="008223AE"/>
    <w:rsid w:val="008224DA"/>
    <w:rsid w:val="008225A7"/>
    <w:rsid w:val="008229CA"/>
    <w:rsid w:val="00823189"/>
    <w:rsid w:val="008232E0"/>
    <w:rsid w:val="0082339E"/>
    <w:rsid w:val="008234B0"/>
    <w:rsid w:val="00823896"/>
    <w:rsid w:val="00823C23"/>
    <w:rsid w:val="00823FA5"/>
    <w:rsid w:val="00824030"/>
    <w:rsid w:val="00824D2A"/>
    <w:rsid w:val="0082556E"/>
    <w:rsid w:val="00825633"/>
    <w:rsid w:val="00825734"/>
    <w:rsid w:val="00826369"/>
    <w:rsid w:val="008271A2"/>
    <w:rsid w:val="0082791D"/>
    <w:rsid w:val="00827D65"/>
    <w:rsid w:val="00827F81"/>
    <w:rsid w:val="008303F8"/>
    <w:rsid w:val="008305E8"/>
    <w:rsid w:val="008310FA"/>
    <w:rsid w:val="008313BE"/>
    <w:rsid w:val="0083149B"/>
    <w:rsid w:val="008315A5"/>
    <w:rsid w:val="00831A73"/>
    <w:rsid w:val="00833463"/>
    <w:rsid w:val="00833819"/>
    <w:rsid w:val="0083391C"/>
    <w:rsid w:val="00833979"/>
    <w:rsid w:val="00833A4A"/>
    <w:rsid w:val="00833AAE"/>
    <w:rsid w:val="00834D16"/>
    <w:rsid w:val="00834DF8"/>
    <w:rsid w:val="00835056"/>
    <w:rsid w:val="00835175"/>
    <w:rsid w:val="00835945"/>
    <w:rsid w:val="00836045"/>
    <w:rsid w:val="00836B62"/>
    <w:rsid w:val="00837174"/>
    <w:rsid w:val="00837317"/>
    <w:rsid w:val="008375FB"/>
    <w:rsid w:val="00837D1F"/>
    <w:rsid w:val="0084020E"/>
    <w:rsid w:val="00840970"/>
    <w:rsid w:val="00840D5A"/>
    <w:rsid w:val="00841114"/>
    <w:rsid w:val="00842072"/>
    <w:rsid w:val="008425E3"/>
    <w:rsid w:val="0084283E"/>
    <w:rsid w:val="0084310E"/>
    <w:rsid w:val="00843456"/>
    <w:rsid w:val="008434A5"/>
    <w:rsid w:val="008435BC"/>
    <w:rsid w:val="008435E4"/>
    <w:rsid w:val="008439C3"/>
    <w:rsid w:val="00843DA9"/>
    <w:rsid w:val="00843DE3"/>
    <w:rsid w:val="00844851"/>
    <w:rsid w:val="008448F2"/>
    <w:rsid w:val="00845237"/>
    <w:rsid w:val="008454DF"/>
    <w:rsid w:val="00845CF3"/>
    <w:rsid w:val="00845F1F"/>
    <w:rsid w:val="00845FC9"/>
    <w:rsid w:val="00846237"/>
    <w:rsid w:val="00846A2A"/>
    <w:rsid w:val="00846A5B"/>
    <w:rsid w:val="00846A81"/>
    <w:rsid w:val="00846C01"/>
    <w:rsid w:val="00846F0D"/>
    <w:rsid w:val="00847080"/>
    <w:rsid w:val="0084715D"/>
    <w:rsid w:val="00847623"/>
    <w:rsid w:val="00847CE5"/>
    <w:rsid w:val="00847DF8"/>
    <w:rsid w:val="00847F03"/>
    <w:rsid w:val="00850056"/>
    <w:rsid w:val="00850312"/>
    <w:rsid w:val="008503A6"/>
    <w:rsid w:val="0085090F"/>
    <w:rsid w:val="008509C6"/>
    <w:rsid w:val="00850BA2"/>
    <w:rsid w:val="00850D57"/>
    <w:rsid w:val="008510A7"/>
    <w:rsid w:val="0085133C"/>
    <w:rsid w:val="00851488"/>
    <w:rsid w:val="008515FE"/>
    <w:rsid w:val="008516E6"/>
    <w:rsid w:val="00851A04"/>
    <w:rsid w:val="00851A15"/>
    <w:rsid w:val="00851F9F"/>
    <w:rsid w:val="00852044"/>
    <w:rsid w:val="008523B7"/>
    <w:rsid w:val="008529EC"/>
    <w:rsid w:val="00852D41"/>
    <w:rsid w:val="00853506"/>
    <w:rsid w:val="00853B7B"/>
    <w:rsid w:val="00853E15"/>
    <w:rsid w:val="008549B4"/>
    <w:rsid w:val="008551EE"/>
    <w:rsid w:val="00855F7D"/>
    <w:rsid w:val="00856111"/>
    <w:rsid w:val="00856327"/>
    <w:rsid w:val="0085698A"/>
    <w:rsid w:val="00856E6B"/>
    <w:rsid w:val="00857037"/>
    <w:rsid w:val="00857605"/>
    <w:rsid w:val="008603FA"/>
    <w:rsid w:val="0086085C"/>
    <w:rsid w:val="0086095A"/>
    <w:rsid w:val="008609F9"/>
    <w:rsid w:val="00860DC9"/>
    <w:rsid w:val="0086134E"/>
    <w:rsid w:val="008613B1"/>
    <w:rsid w:val="0086257E"/>
    <w:rsid w:val="008628EC"/>
    <w:rsid w:val="00862BC7"/>
    <w:rsid w:val="0086332C"/>
    <w:rsid w:val="0086402E"/>
    <w:rsid w:val="00864499"/>
    <w:rsid w:val="0086478F"/>
    <w:rsid w:val="00865108"/>
    <w:rsid w:val="00865403"/>
    <w:rsid w:val="008657FE"/>
    <w:rsid w:val="00865ACC"/>
    <w:rsid w:val="00865DEC"/>
    <w:rsid w:val="00865FCD"/>
    <w:rsid w:val="00866005"/>
    <w:rsid w:val="00866142"/>
    <w:rsid w:val="00866316"/>
    <w:rsid w:val="0086672E"/>
    <w:rsid w:val="00866F3C"/>
    <w:rsid w:val="0086759E"/>
    <w:rsid w:val="00867D08"/>
    <w:rsid w:val="00867E81"/>
    <w:rsid w:val="0087023D"/>
    <w:rsid w:val="008709E4"/>
    <w:rsid w:val="00870B27"/>
    <w:rsid w:val="00871B1A"/>
    <w:rsid w:val="00871E92"/>
    <w:rsid w:val="00871F57"/>
    <w:rsid w:val="00872139"/>
    <w:rsid w:val="00872334"/>
    <w:rsid w:val="00872A25"/>
    <w:rsid w:val="00872CAC"/>
    <w:rsid w:val="00873762"/>
    <w:rsid w:val="0087379A"/>
    <w:rsid w:val="008737D2"/>
    <w:rsid w:val="00873974"/>
    <w:rsid w:val="00873A75"/>
    <w:rsid w:val="00873D26"/>
    <w:rsid w:val="00874672"/>
    <w:rsid w:val="00874777"/>
    <w:rsid w:val="00874EBB"/>
    <w:rsid w:val="00875210"/>
    <w:rsid w:val="00875555"/>
    <w:rsid w:val="00875818"/>
    <w:rsid w:val="00875A6E"/>
    <w:rsid w:val="00875F55"/>
    <w:rsid w:val="00876046"/>
    <w:rsid w:val="00876197"/>
    <w:rsid w:val="00876B0A"/>
    <w:rsid w:val="0087743E"/>
    <w:rsid w:val="00877C61"/>
    <w:rsid w:val="00877F22"/>
    <w:rsid w:val="00880037"/>
    <w:rsid w:val="00880472"/>
    <w:rsid w:val="00880DFB"/>
    <w:rsid w:val="0088120C"/>
    <w:rsid w:val="00881262"/>
    <w:rsid w:val="008828B1"/>
    <w:rsid w:val="008829E3"/>
    <w:rsid w:val="00882B70"/>
    <w:rsid w:val="00882D0A"/>
    <w:rsid w:val="00883A66"/>
    <w:rsid w:val="00883E3A"/>
    <w:rsid w:val="00883ECA"/>
    <w:rsid w:val="00884F13"/>
    <w:rsid w:val="00885837"/>
    <w:rsid w:val="00886AB1"/>
    <w:rsid w:val="00886B5A"/>
    <w:rsid w:val="00886D46"/>
    <w:rsid w:val="00887151"/>
    <w:rsid w:val="008871B3"/>
    <w:rsid w:val="0088737F"/>
    <w:rsid w:val="00887878"/>
    <w:rsid w:val="00887A1C"/>
    <w:rsid w:val="00887DFB"/>
    <w:rsid w:val="00887E0D"/>
    <w:rsid w:val="00887FB1"/>
    <w:rsid w:val="008916DC"/>
    <w:rsid w:val="008917E8"/>
    <w:rsid w:val="00891DF5"/>
    <w:rsid w:val="00892789"/>
    <w:rsid w:val="00892805"/>
    <w:rsid w:val="00892C12"/>
    <w:rsid w:val="00892EA0"/>
    <w:rsid w:val="00894070"/>
    <w:rsid w:val="008940CE"/>
    <w:rsid w:val="008944ED"/>
    <w:rsid w:val="0089493C"/>
    <w:rsid w:val="00894A9D"/>
    <w:rsid w:val="00894AE2"/>
    <w:rsid w:val="00894C06"/>
    <w:rsid w:val="008952B8"/>
    <w:rsid w:val="00895A07"/>
    <w:rsid w:val="00896D1F"/>
    <w:rsid w:val="00896DA4"/>
    <w:rsid w:val="008975FF"/>
    <w:rsid w:val="00897A4D"/>
    <w:rsid w:val="00897AA8"/>
    <w:rsid w:val="00897FCF"/>
    <w:rsid w:val="008A0783"/>
    <w:rsid w:val="008A0AF3"/>
    <w:rsid w:val="008A0EC7"/>
    <w:rsid w:val="008A176E"/>
    <w:rsid w:val="008A1AE3"/>
    <w:rsid w:val="008A220B"/>
    <w:rsid w:val="008A2456"/>
    <w:rsid w:val="008A32D6"/>
    <w:rsid w:val="008A33E5"/>
    <w:rsid w:val="008A3652"/>
    <w:rsid w:val="008A3A4E"/>
    <w:rsid w:val="008A3E39"/>
    <w:rsid w:val="008A42EB"/>
    <w:rsid w:val="008A4415"/>
    <w:rsid w:val="008A489A"/>
    <w:rsid w:val="008A4923"/>
    <w:rsid w:val="008A4C52"/>
    <w:rsid w:val="008A4CB9"/>
    <w:rsid w:val="008A5608"/>
    <w:rsid w:val="008A6067"/>
    <w:rsid w:val="008A62A2"/>
    <w:rsid w:val="008A62BB"/>
    <w:rsid w:val="008A6D3D"/>
    <w:rsid w:val="008A6EDD"/>
    <w:rsid w:val="008A7007"/>
    <w:rsid w:val="008B017F"/>
    <w:rsid w:val="008B0841"/>
    <w:rsid w:val="008B0935"/>
    <w:rsid w:val="008B0DDC"/>
    <w:rsid w:val="008B1626"/>
    <w:rsid w:val="008B1B4C"/>
    <w:rsid w:val="008B1ED0"/>
    <w:rsid w:val="008B2385"/>
    <w:rsid w:val="008B242C"/>
    <w:rsid w:val="008B3653"/>
    <w:rsid w:val="008B3B26"/>
    <w:rsid w:val="008B3B29"/>
    <w:rsid w:val="008B3D64"/>
    <w:rsid w:val="008B3EA5"/>
    <w:rsid w:val="008B3F91"/>
    <w:rsid w:val="008B40B6"/>
    <w:rsid w:val="008B42D0"/>
    <w:rsid w:val="008B5539"/>
    <w:rsid w:val="008B55EF"/>
    <w:rsid w:val="008B5A14"/>
    <w:rsid w:val="008B60D1"/>
    <w:rsid w:val="008B60F8"/>
    <w:rsid w:val="008B672D"/>
    <w:rsid w:val="008B6BF7"/>
    <w:rsid w:val="008B6D3B"/>
    <w:rsid w:val="008B701F"/>
    <w:rsid w:val="008B7061"/>
    <w:rsid w:val="008B70C6"/>
    <w:rsid w:val="008B7457"/>
    <w:rsid w:val="008B79AF"/>
    <w:rsid w:val="008B7D53"/>
    <w:rsid w:val="008C0699"/>
    <w:rsid w:val="008C0B21"/>
    <w:rsid w:val="008C0C2D"/>
    <w:rsid w:val="008C0EB5"/>
    <w:rsid w:val="008C13A8"/>
    <w:rsid w:val="008C13F0"/>
    <w:rsid w:val="008C1875"/>
    <w:rsid w:val="008C192F"/>
    <w:rsid w:val="008C1BA0"/>
    <w:rsid w:val="008C24C3"/>
    <w:rsid w:val="008C2891"/>
    <w:rsid w:val="008C2916"/>
    <w:rsid w:val="008C29E7"/>
    <w:rsid w:val="008C2B63"/>
    <w:rsid w:val="008C2E09"/>
    <w:rsid w:val="008C2EF5"/>
    <w:rsid w:val="008C30F7"/>
    <w:rsid w:val="008C39C3"/>
    <w:rsid w:val="008C4377"/>
    <w:rsid w:val="008C447E"/>
    <w:rsid w:val="008C4B8F"/>
    <w:rsid w:val="008C4BB1"/>
    <w:rsid w:val="008C5123"/>
    <w:rsid w:val="008C5273"/>
    <w:rsid w:val="008C5979"/>
    <w:rsid w:val="008C5BF1"/>
    <w:rsid w:val="008C63DB"/>
    <w:rsid w:val="008C6509"/>
    <w:rsid w:val="008C67EE"/>
    <w:rsid w:val="008C6874"/>
    <w:rsid w:val="008C6880"/>
    <w:rsid w:val="008C68CA"/>
    <w:rsid w:val="008C69E0"/>
    <w:rsid w:val="008C6AE9"/>
    <w:rsid w:val="008C6EF1"/>
    <w:rsid w:val="008C73AB"/>
    <w:rsid w:val="008C7849"/>
    <w:rsid w:val="008D0CA0"/>
    <w:rsid w:val="008D0EEC"/>
    <w:rsid w:val="008D13C8"/>
    <w:rsid w:val="008D1525"/>
    <w:rsid w:val="008D1560"/>
    <w:rsid w:val="008D2294"/>
    <w:rsid w:val="008D24C8"/>
    <w:rsid w:val="008D2A41"/>
    <w:rsid w:val="008D3075"/>
    <w:rsid w:val="008D309C"/>
    <w:rsid w:val="008D337D"/>
    <w:rsid w:val="008D36E8"/>
    <w:rsid w:val="008D38BA"/>
    <w:rsid w:val="008D3B1F"/>
    <w:rsid w:val="008D3ED5"/>
    <w:rsid w:val="008D4058"/>
    <w:rsid w:val="008D40B1"/>
    <w:rsid w:val="008D40D7"/>
    <w:rsid w:val="008D450F"/>
    <w:rsid w:val="008D4D55"/>
    <w:rsid w:val="008D58FC"/>
    <w:rsid w:val="008D5939"/>
    <w:rsid w:val="008D5A1F"/>
    <w:rsid w:val="008D606D"/>
    <w:rsid w:val="008D6406"/>
    <w:rsid w:val="008D673E"/>
    <w:rsid w:val="008D6E58"/>
    <w:rsid w:val="008E00C1"/>
    <w:rsid w:val="008E045A"/>
    <w:rsid w:val="008E0504"/>
    <w:rsid w:val="008E0808"/>
    <w:rsid w:val="008E0E05"/>
    <w:rsid w:val="008E1240"/>
    <w:rsid w:val="008E159D"/>
    <w:rsid w:val="008E16AC"/>
    <w:rsid w:val="008E1D03"/>
    <w:rsid w:val="008E1D71"/>
    <w:rsid w:val="008E23B4"/>
    <w:rsid w:val="008E2F41"/>
    <w:rsid w:val="008E2FD9"/>
    <w:rsid w:val="008E30BF"/>
    <w:rsid w:val="008E332B"/>
    <w:rsid w:val="008E38BD"/>
    <w:rsid w:val="008E3900"/>
    <w:rsid w:val="008E3947"/>
    <w:rsid w:val="008E4630"/>
    <w:rsid w:val="008E5A46"/>
    <w:rsid w:val="008E5D4B"/>
    <w:rsid w:val="008E61BF"/>
    <w:rsid w:val="008E6249"/>
    <w:rsid w:val="008E665E"/>
    <w:rsid w:val="008E6D83"/>
    <w:rsid w:val="008E705F"/>
    <w:rsid w:val="008E74F5"/>
    <w:rsid w:val="008E76B1"/>
    <w:rsid w:val="008E7845"/>
    <w:rsid w:val="008E7B28"/>
    <w:rsid w:val="008E7B5E"/>
    <w:rsid w:val="008F0401"/>
    <w:rsid w:val="008F054E"/>
    <w:rsid w:val="008F0601"/>
    <w:rsid w:val="008F0EF0"/>
    <w:rsid w:val="008F124F"/>
    <w:rsid w:val="008F160D"/>
    <w:rsid w:val="008F164A"/>
    <w:rsid w:val="008F1881"/>
    <w:rsid w:val="008F1BEC"/>
    <w:rsid w:val="008F20C9"/>
    <w:rsid w:val="008F281D"/>
    <w:rsid w:val="008F30E2"/>
    <w:rsid w:val="008F39AD"/>
    <w:rsid w:val="008F4064"/>
    <w:rsid w:val="008F52B9"/>
    <w:rsid w:val="008F542F"/>
    <w:rsid w:val="008F5E18"/>
    <w:rsid w:val="008F6029"/>
    <w:rsid w:val="008F628D"/>
    <w:rsid w:val="008F680E"/>
    <w:rsid w:val="008F6A05"/>
    <w:rsid w:val="008F6A34"/>
    <w:rsid w:val="008F6F03"/>
    <w:rsid w:val="008F7048"/>
    <w:rsid w:val="008F74F0"/>
    <w:rsid w:val="008F7676"/>
    <w:rsid w:val="008F7D06"/>
    <w:rsid w:val="008F7D56"/>
    <w:rsid w:val="0090003A"/>
    <w:rsid w:val="009004E6"/>
    <w:rsid w:val="00900597"/>
    <w:rsid w:val="009005B6"/>
    <w:rsid w:val="009008D4"/>
    <w:rsid w:val="00900939"/>
    <w:rsid w:val="009009E2"/>
    <w:rsid w:val="00900AF1"/>
    <w:rsid w:val="00900D1D"/>
    <w:rsid w:val="00901764"/>
    <w:rsid w:val="00901A8D"/>
    <w:rsid w:val="00901E40"/>
    <w:rsid w:val="0090245C"/>
    <w:rsid w:val="00902886"/>
    <w:rsid w:val="009028DA"/>
    <w:rsid w:val="00902CC8"/>
    <w:rsid w:val="00902D59"/>
    <w:rsid w:val="00902F95"/>
    <w:rsid w:val="0090341C"/>
    <w:rsid w:val="0090352D"/>
    <w:rsid w:val="009039D3"/>
    <w:rsid w:val="00903B14"/>
    <w:rsid w:val="00904269"/>
    <w:rsid w:val="00904301"/>
    <w:rsid w:val="009045D8"/>
    <w:rsid w:val="00904790"/>
    <w:rsid w:val="00905649"/>
    <w:rsid w:val="00905CAF"/>
    <w:rsid w:val="00905D7C"/>
    <w:rsid w:val="00906296"/>
    <w:rsid w:val="00906569"/>
    <w:rsid w:val="00906891"/>
    <w:rsid w:val="00906B42"/>
    <w:rsid w:val="00906E10"/>
    <w:rsid w:val="0090736B"/>
    <w:rsid w:val="00907407"/>
    <w:rsid w:val="00907E9E"/>
    <w:rsid w:val="00910056"/>
    <w:rsid w:val="0091025B"/>
    <w:rsid w:val="00910470"/>
    <w:rsid w:val="00910645"/>
    <w:rsid w:val="00910685"/>
    <w:rsid w:val="0091079F"/>
    <w:rsid w:val="0091098B"/>
    <w:rsid w:val="00910A06"/>
    <w:rsid w:val="00911058"/>
    <w:rsid w:val="00911C5C"/>
    <w:rsid w:val="00911D9B"/>
    <w:rsid w:val="00912697"/>
    <w:rsid w:val="009127E9"/>
    <w:rsid w:val="00912FB2"/>
    <w:rsid w:val="00913055"/>
    <w:rsid w:val="009131C2"/>
    <w:rsid w:val="00913498"/>
    <w:rsid w:val="009136F1"/>
    <w:rsid w:val="00913B1D"/>
    <w:rsid w:val="00913BBB"/>
    <w:rsid w:val="00914407"/>
    <w:rsid w:val="00914BD1"/>
    <w:rsid w:val="009153C4"/>
    <w:rsid w:val="0091564E"/>
    <w:rsid w:val="00915729"/>
    <w:rsid w:val="00915FF1"/>
    <w:rsid w:val="00916213"/>
    <w:rsid w:val="00916276"/>
    <w:rsid w:val="00916291"/>
    <w:rsid w:val="0091630B"/>
    <w:rsid w:val="00916441"/>
    <w:rsid w:val="009166B5"/>
    <w:rsid w:val="00916AD3"/>
    <w:rsid w:val="00916B85"/>
    <w:rsid w:val="00917045"/>
    <w:rsid w:val="009170C5"/>
    <w:rsid w:val="00917460"/>
    <w:rsid w:val="009175D0"/>
    <w:rsid w:val="009177F7"/>
    <w:rsid w:val="00917CAF"/>
    <w:rsid w:val="00917D26"/>
    <w:rsid w:val="0092046D"/>
    <w:rsid w:val="00920748"/>
    <w:rsid w:val="009210D2"/>
    <w:rsid w:val="00921160"/>
    <w:rsid w:val="00921F17"/>
    <w:rsid w:val="009221E8"/>
    <w:rsid w:val="009225A0"/>
    <w:rsid w:val="00922974"/>
    <w:rsid w:val="00922F99"/>
    <w:rsid w:val="0092325E"/>
    <w:rsid w:val="009235E0"/>
    <w:rsid w:val="00923960"/>
    <w:rsid w:val="009247DA"/>
    <w:rsid w:val="0092490A"/>
    <w:rsid w:val="00924CF8"/>
    <w:rsid w:val="00924EDD"/>
    <w:rsid w:val="0092547C"/>
    <w:rsid w:val="00925BCB"/>
    <w:rsid w:val="009262D8"/>
    <w:rsid w:val="009263AF"/>
    <w:rsid w:val="0092693E"/>
    <w:rsid w:val="00926F30"/>
    <w:rsid w:val="00927157"/>
    <w:rsid w:val="00927C2D"/>
    <w:rsid w:val="0093017A"/>
    <w:rsid w:val="009304B2"/>
    <w:rsid w:val="0093089E"/>
    <w:rsid w:val="00930BC7"/>
    <w:rsid w:val="00930E85"/>
    <w:rsid w:val="00930E8F"/>
    <w:rsid w:val="00931280"/>
    <w:rsid w:val="00931C53"/>
    <w:rsid w:val="00932E37"/>
    <w:rsid w:val="00933720"/>
    <w:rsid w:val="00933747"/>
    <w:rsid w:val="009338FF"/>
    <w:rsid w:val="00933B1E"/>
    <w:rsid w:val="00934DB1"/>
    <w:rsid w:val="00935D1A"/>
    <w:rsid w:val="009369C6"/>
    <w:rsid w:val="00937A79"/>
    <w:rsid w:val="00937CB2"/>
    <w:rsid w:val="00940133"/>
    <w:rsid w:val="00940A98"/>
    <w:rsid w:val="00940B90"/>
    <w:rsid w:val="0094100E"/>
    <w:rsid w:val="0094105C"/>
    <w:rsid w:val="00941525"/>
    <w:rsid w:val="00941A52"/>
    <w:rsid w:val="00942B0D"/>
    <w:rsid w:val="00943084"/>
    <w:rsid w:val="009430DD"/>
    <w:rsid w:val="0094321B"/>
    <w:rsid w:val="009432CC"/>
    <w:rsid w:val="00943538"/>
    <w:rsid w:val="00944700"/>
    <w:rsid w:val="00944937"/>
    <w:rsid w:val="00944DC1"/>
    <w:rsid w:val="009452A4"/>
    <w:rsid w:val="00946146"/>
    <w:rsid w:val="00946213"/>
    <w:rsid w:val="0094628F"/>
    <w:rsid w:val="009465B1"/>
    <w:rsid w:val="00946848"/>
    <w:rsid w:val="009471E5"/>
    <w:rsid w:val="0094776A"/>
    <w:rsid w:val="009500A8"/>
    <w:rsid w:val="00950331"/>
    <w:rsid w:val="00950F61"/>
    <w:rsid w:val="009510FA"/>
    <w:rsid w:val="0095147E"/>
    <w:rsid w:val="00951C5C"/>
    <w:rsid w:val="00951C8D"/>
    <w:rsid w:val="00951F4A"/>
    <w:rsid w:val="0095321A"/>
    <w:rsid w:val="0095352E"/>
    <w:rsid w:val="00953AD6"/>
    <w:rsid w:val="00953E8D"/>
    <w:rsid w:val="009545A7"/>
    <w:rsid w:val="00954D19"/>
    <w:rsid w:val="0095515C"/>
    <w:rsid w:val="00956175"/>
    <w:rsid w:val="009569AF"/>
    <w:rsid w:val="00956AA6"/>
    <w:rsid w:val="00956C40"/>
    <w:rsid w:val="009570D2"/>
    <w:rsid w:val="009579EC"/>
    <w:rsid w:val="00957A41"/>
    <w:rsid w:val="00957DA8"/>
    <w:rsid w:val="009600B6"/>
    <w:rsid w:val="0096011D"/>
    <w:rsid w:val="009601EE"/>
    <w:rsid w:val="009604E2"/>
    <w:rsid w:val="009606CC"/>
    <w:rsid w:val="009607F0"/>
    <w:rsid w:val="00960B3C"/>
    <w:rsid w:val="00960CA7"/>
    <w:rsid w:val="00960CE9"/>
    <w:rsid w:val="00960D84"/>
    <w:rsid w:val="00960E8E"/>
    <w:rsid w:val="00961281"/>
    <w:rsid w:val="00961795"/>
    <w:rsid w:val="00962345"/>
    <w:rsid w:val="00963666"/>
    <w:rsid w:val="00964301"/>
    <w:rsid w:val="0096490E"/>
    <w:rsid w:val="00964979"/>
    <w:rsid w:val="00964A1F"/>
    <w:rsid w:val="00964DBA"/>
    <w:rsid w:val="00964F30"/>
    <w:rsid w:val="00964FA1"/>
    <w:rsid w:val="0096510A"/>
    <w:rsid w:val="009652C0"/>
    <w:rsid w:val="0096546F"/>
    <w:rsid w:val="00965F16"/>
    <w:rsid w:val="009663A0"/>
    <w:rsid w:val="009668C4"/>
    <w:rsid w:val="00966DF8"/>
    <w:rsid w:val="00966F7A"/>
    <w:rsid w:val="00966F89"/>
    <w:rsid w:val="0096717B"/>
    <w:rsid w:val="00967720"/>
    <w:rsid w:val="009677F6"/>
    <w:rsid w:val="00967893"/>
    <w:rsid w:val="00967E76"/>
    <w:rsid w:val="00970227"/>
    <w:rsid w:val="00970C61"/>
    <w:rsid w:val="00970CA8"/>
    <w:rsid w:val="00970E1A"/>
    <w:rsid w:val="00970E52"/>
    <w:rsid w:val="0097110E"/>
    <w:rsid w:val="00971137"/>
    <w:rsid w:val="00971766"/>
    <w:rsid w:val="009723FF"/>
    <w:rsid w:val="00972A1B"/>
    <w:rsid w:val="00972A83"/>
    <w:rsid w:val="00973071"/>
    <w:rsid w:val="009730FC"/>
    <w:rsid w:val="009733BE"/>
    <w:rsid w:val="00973759"/>
    <w:rsid w:val="0097393F"/>
    <w:rsid w:val="00974185"/>
    <w:rsid w:val="00974266"/>
    <w:rsid w:val="0097446F"/>
    <w:rsid w:val="00974697"/>
    <w:rsid w:val="00974A9F"/>
    <w:rsid w:val="00974B50"/>
    <w:rsid w:val="00975213"/>
    <w:rsid w:val="009753F2"/>
    <w:rsid w:val="009754CC"/>
    <w:rsid w:val="009756B5"/>
    <w:rsid w:val="009759DC"/>
    <w:rsid w:val="00975DE1"/>
    <w:rsid w:val="00975E3A"/>
    <w:rsid w:val="009760BD"/>
    <w:rsid w:val="0097628E"/>
    <w:rsid w:val="00976992"/>
    <w:rsid w:val="00976C55"/>
    <w:rsid w:val="00976DB9"/>
    <w:rsid w:val="00976FB1"/>
    <w:rsid w:val="0097735A"/>
    <w:rsid w:val="00977965"/>
    <w:rsid w:val="00977983"/>
    <w:rsid w:val="00977E42"/>
    <w:rsid w:val="009801A0"/>
    <w:rsid w:val="00980220"/>
    <w:rsid w:val="009802AF"/>
    <w:rsid w:val="009803C8"/>
    <w:rsid w:val="00980922"/>
    <w:rsid w:val="00980E14"/>
    <w:rsid w:val="009811E6"/>
    <w:rsid w:val="00982207"/>
    <w:rsid w:val="009822E5"/>
    <w:rsid w:val="00982349"/>
    <w:rsid w:val="00982B56"/>
    <w:rsid w:val="00982F75"/>
    <w:rsid w:val="009833CC"/>
    <w:rsid w:val="0098353A"/>
    <w:rsid w:val="00983595"/>
    <w:rsid w:val="00983C3C"/>
    <w:rsid w:val="00983DAA"/>
    <w:rsid w:val="0098400B"/>
    <w:rsid w:val="00984B8C"/>
    <w:rsid w:val="00984D27"/>
    <w:rsid w:val="0098617B"/>
    <w:rsid w:val="0098637C"/>
    <w:rsid w:val="00986388"/>
    <w:rsid w:val="00986730"/>
    <w:rsid w:val="00986883"/>
    <w:rsid w:val="009873ED"/>
    <w:rsid w:val="009875AD"/>
    <w:rsid w:val="00987D34"/>
    <w:rsid w:val="00987F97"/>
    <w:rsid w:val="009910D2"/>
    <w:rsid w:val="0099115C"/>
    <w:rsid w:val="00991938"/>
    <w:rsid w:val="00991F04"/>
    <w:rsid w:val="0099224F"/>
    <w:rsid w:val="0099227B"/>
    <w:rsid w:val="009922EB"/>
    <w:rsid w:val="0099265D"/>
    <w:rsid w:val="0099289C"/>
    <w:rsid w:val="0099293C"/>
    <w:rsid w:val="00992ABD"/>
    <w:rsid w:val="00992BE2"/>
    <w:rsid w:val="009937A2"/>
    <w:rsid w:val="00993AAF"/>
    <w:rsid w:val="00993B27"/>
    <w:rsid w:val="00995260"/>
    <w:rsid w:val="00995793"/>
    <w:rsid w:val="00995857"/>
    <w:rsid w:val="0099693F"/>
    <w:rsid w:val="00996C4E"/>
    <w:rsid w:val="00997031"/>
    <w:rsid w:val="00997639"/>
    <w:rsid w:val="009976B4"/>
    <w:rsid w:val="00997F65"/>
    <w:rsid w:val="009A00C4"/>
    <w:rsid w:val="009A0115"/>
    <w:rsid w:val="009A08CF"/>
    <w:rsid w:val="009A0BE6"/>
    <w:rsid w:val="009A0CD6"/>
    <w:rsid w:val="009A1167"/>
    <w:rsid w:val="009A1EB3"/>
    <w:rsid w:val="009A2340"/>
    <w:rsid w:val="009A26C9"/>
    <w:rsid w:val="009A2D22"/>
    <w:rsid w:val="009A3376"/>
    <w:rsid w:val="009A3EE0"/>
    <w:rsid w:val="009A3F42"/>
    <w:rsid w:val="009A3FAE"/>
    <w:rsid w:val="009A401E"/>
    <w:rsid w:val="009A502A"/>
    <w:rsid w:val="009A5883"/>
    <w:rsid w:val="009A63D9"/>
    <w:rsid w:val="009A6AF6"/>
    <w:rsid w:val="009A6C7C"/>
    <w:rsid w:val="009A7064"/>
    <w:rsid w:val="009A7205"/>
    <w:rsid w:val="009A72A7"/>
    <w:rsid w:val="009A7847"/>
    <w:rsid w:val="009A787D"/>
    <w:rsid w:val="009A7A5A"/>
    <w:rsid w:val="009A7ADF"/>
    <w:rsid w:val="009A7AE9"/>
    <w:rsid w:val="009B1382"/>
    <w:rsid w:val="009B159F"/>
    <w:rsid w:val="009B170F"/>
    <w:rsid w:val="009B18A9"/>
    <w:rsid w:val="009B1F54"/>
    <w:rsid w:val="009B1FBD"/>
    <w:rsid w:val="009B2962"/>
    <w:rsid w:val="009B2D23"/>
    <w:rsid w:val="009B2D30"/>
    <w:rsid w:val="009B2F26"/>
    <w:rsid w:val="009B2F57"/>
    <w:rsid w:val="009B2FEE"/>
    <w:rsid w:val="009B31B1"/>
    <w:rsid w:val="009B31B2"/>
    <w:rsid w:val="009B37F5"/>
    <w:rsid w:val="009B3949"/>
    <w:rsid w:val="009B3997"/>
    <w:rsid w:val="009B3C16"/>
    <w:rsid w:val="009B41B8"/>
    <w:rsid w:val="009B42F3"/>
    <w:rsid w:val="009B49E4"/>
    <w:rsid w:val="009B50EC"/>
    <w:rsid w:val="009B57A1"/>
    <w:rsid w:val="009B5910"/>
    <w:rsid w:val="009B5FAE"/>
    <w:rsid w:val="009B632B"/>
    <w:rsid w:val="009B66C4"/>
    <w:rsid w:val="009B6A54"/>
    <w:rsid w:val="009B6BB4"/>
    <w:rsid w:val="009B7556"/>
    <w:rsid w:val="009B7861"/>
    <w:rsid w:val="009C07F4"/>
    <w:rsid w:val="009C11C6"/>
    <w:rsid w:val="009C1A48"/>
    <w:rsid w:val="009C1C3C"/>
    <w:rsid w:val="009C1E3D"/>
    <w:rsid w:val="009C1F71"/>
    <w:rsid w:val="009C1F72"/>
    <w:rsid w:val="009C20C1"/>
    <w:rsid w:val="009C23FC"/>
    <w:rsid w:val="009C2F72"/>
    <w:rsid w:val="009C31AE"/>
    <w:rsid w:val="009C40CE"/>
    <w:rsid w:val="009C4413"/>
    <w:rsid w:val="009C4F44"/>
    <w:rsid w:val="009C5169"/>
    <w:rsid w:val="009C516B"/>
    <w:rsid w:val="009C5E4B"/>
    <w:rsid w:val="009C6037"/>
    <w:rsid w:val="009C6776"/>
    <w:rsid w:val="009C6C5D"/>
    <w:rsid w:val="009C72C8"/>
    <w:rsid w:val="009C7AD6"/>
    <w:rsid w:val="009D02D2"/>
    <w:rsid w:val="009D0857"/>
    <w:rsid w:val="009D0AD2"/>
    <w:rsid w:val="009D0B8A"/>
    <w:rsid w:val="009D0BE2"/>
    <w:rsid w:val="009D0C39"/>
    <w:rsid w:val="009D0CF8"/>
    <w:rsid w:val="009D140B"/>
    <w:rsid w:val="009D198B"/>
    <w:rsid w:val="009D1A75"/>
    <w:rsid w:val="009D284C"/>
    <w:rsid w:val="009D2C4F"/>
    <w:rsid w:val="009D2DF6"/>
    <w:rsid w:val="009D2EA1"/>
    <w:rsid w:val="009D355F"/>
    <w:rsid w:val="009D3816"/>
    <w:rsid w:val="009D3A0F"/>
    <w:rsid w:val="009D3EF1"/>
    <w:rsid w:val="009D4954"/>
    <w:rsid w:val="009D4AB4"/>
    <w:rsid w:val="009D4B52"/>
    <w:rsid w:val="009D52FA"/>
    <w:rsid w:val="009D5347"/>
    <w:rsid w:val="009D54AC"/>
    <w:rsid w:val="009D63C0"/>
    <w:rsid w:val="009D6D4D"/>
    <w:rsid w:val="009D70EA"/>
    <w:rsid w:val="009D7547"/>
    <w:rsid w:val="009D7662"/>
    <w:rsid w:val="009D7A31"/>
    <w:rsid w:val="009D7B4B"/>
    <w:rsid w:val="009E02AE"/>
    <w:rsid w:val="009E0B96"/>
    <w:rsid w:val="009E0F97"/>
    <w:rsid w:val="009E12B6"/>
    <w:rsid w:val="009E15D1"/>
    <w:rsid w:val="009E17E9"/>
    <w:rsid w:val="009E1943"/>
    <w:rsid w:val="009E1A8F"/>
    <w:rsid w:val="009E20E2"/>
    <w:rsid w:val="009E213B"/>
    <w:rsid w:val="009E2AAB"/>
    <w:rsid w:val="009E2CE0"/>
    <w:rsid w:val="009E3670"/>
    <w:rsid w:val="009E3FF1"/>
    <w:rsid w:val="009E43DC"/>
    <w:rsid w:val="009E495F"/>
    <w:rsid w:val="009E5352"/>
    <w:rsid w:val="009E58DE"/>
    <w:rsid w:val="009E5D5A"/>
    <w:rsid w:val="009E5E2A"/>
    <w:rsid w:val="009E656E"/>
    <w:rsid w:val="009E6829"/>
    <w:rsid w:val="009E683D"/>
    <w:rsid w:val="009E6BF9"/>
    <w:rsid w:val="009E6D9D"/>
    <w:rsid w:val="009F00EC"/>
    <w:rsid w:val="009F098D"/>
    <w:rsid w:val="009F0A4F"/>
    <w:rsid w:val="009F126C"/>
    <w:rsid w:val="009F155B"/>
    <w:rsid w:val="009F16BE"/>
    <w:rsid w:val="009F1D84"/>
    <w:rsid w:val="009F1DA5"/>
    <w:rsid w:val="009F21AC"/>
    <w:rsid w:val="009F2271"/>
    <w:rsid w:val="009F272F"/>
    <w:rsid w:val="009F2B92"/>
    <w:rsid w:val="009F3515"/>
    <w:rsid w:val="009F42AA"/>
    <w:rsid w:val="009F46DE"/>
    <w:rsid w:val="009F4F9E"/>
    <w:rsid w:val="009F54D5"/>
    <w:rsid w:val="009F553D"/>
    <w:rsid w:val="009F5883"/>
    <w:rsid w:val="009F5A43"/>
    <w:rsid w:val="009F5EDD"/>
    <w:rsid w:val="009F66BA"/>
    <w:rsid w:val="009F6E72"/>
    <w:rsid w:val="009F6F37"/>
    <w:rsid w:val="009F71DF"/>
    <w:rsid w:val="009F762A"/>
    <w:rsid w:val="009F76A7"/>
    <w:rsid w:val="009F7D6C"/>
    <w:rsid w:val="00A00C33"/>
    <w:rsid w:val="00A00EE9"/>
    <w:rsid w:val="00A01827"/>
    <w:rsid w:val="00A01847"/>
    <w:rsid w:val="00A01A62"/>
    <w:rsid w:val="00A01D0E"/>
    <w:rsid w:val="00A01ECC"/>
    <w:rsid w:val="00A0266C"/>
    <w:rsid w:val="00A02BA7"/>
    <w:rsid w:val="00A02BDE"/>
    <w:rsid w:val="00A02D67"/>
    <w:rsid w:val="00A0312D"/>
    <w:rsid w:val="00A036D9"/>
    <w:rsid w:val="00A039C3"/>
    <w:rsid w:val="00A03D87"/>
    <w:rsid w:val="00A03E05"/>
    <w:rsid w:val="00A042BB"/>
    <w:rsid w:val="00A045F9"/>
    <w:rsid w:val="00A046D2"/>
    <w:rsid w:val="00A047D1"/>
    <w:rsid w:val="00A053FF"/>
    <w:rsid w:val="00A0548D"/>
    <w:rsid w:val="00A05FBA"/>
    <w:rsid w:val="00A0652E"/>
    <w:rsid w:val="00A06594"/>
    <w:rsid w:val="00A06FE5"/>
    <w:rsid w:val="00A073F7"/>
    <w:rsid w:val="00A077BB"/>
    <w:rsid w:val="00A07DC3"/>
    <w:rsid w:val="00A101EA"/>
    <w:rsid w:val="00A10352"/>
    <w:rsid w:val="00A10407"/>
    <w:rsid w:val="00A10686"/>
    <w:rsid w:val="00A10E5B"/>
    <w:rsid w:val="00A112C1"/>
    <w:rsid w:val="00A114FD"/>
    <w:rsid w:val="00A1181E"/>
    <w:rsid w:val="00A119E1"/>
    <w:rsid w:val="00A11A12"/>
    <w:rsid w:val="00A12488"/>
    <w:rsid w:val="00A12543"/>
    <w:rsid w:val="00A139C0"/>
    <w:rsid w:val="00A13DAA"/>
    <w:rsid w:val="00A14004"/>
    <w:rsid w:val="00A14562"/>
    <w:rsid w:val="00A14C99"/>
    <w:rsid w:val="00A14F54"/>
    <w:rsid w:val="00A1535A"/>
    <w:rsid w:val="00A154E7"/>
    <w:rsid w:val="00A16184"/>
    <w:rsid w:val="00A16246"/>
    <w:rsid w:val="00A163F1"/>
    <w:rsid w:val="00A16C8F"/>
    <w:rsid w:val="00A17133"/>
    <w:rsid w:val="00A17158"/>
    <w:rsid w:val="00A17520"/>
    <w:rsid w:val="00A17787"/>
    <w:rsid w:val="00A214A5"/>
    <w:rsid w:val="00A22C4E"/>
    <w:rsid w:val="00A23049"/>
    <w:rsid w:val="00A23091"/>
    <w:rsid w:val="00A231C3"/>
    <w:rsid w:val="00A23294"/>
    <w:rsid w:val="00A236A5"/>
    <w:rsid w:val="00A23A98"/>
    <w:rsid w:val="00A23B2F"/>
    <w:rsid w:val="00A23E8C"/>
    <w:rsid w:val="00A24938"/>
    <w:rsid w:val="00A24BD8"/>
    <w:rsid w:val="00A24CE2"/>
    <w:rsid w:val="00A25305"/>
    <w:rsid w:val="00A25DA6"/>
    <w:rsid w:val="00A26333"/>
    <w:rsid w:val="00A26604"/>
    <w:rsid w:val="00A26D95"/>
    <w:rsid w:val="00A271A9"/>
    <w:rsid w:val="00A27242"/>
    <w:rsid w:val="00A278BC"/>
    <w:rsid w:val="00A27928"/>
    <w:rsid w:val="00A27BE1"/>
    <w:rsid w:val="00A27ED4"/>
    <w:rsid w:val="00A31108"/>
    <w:rsid w:val="00A31368"/>
    <w:rsid w:val="00A31483"/>
    <w:rsid w:val="00A31925"/>
    <w:rsid w:val="00A31BDA"/>
    <w:rsid w:val="00A31C82"/>
    <w:rsid w:val="00A322F5"/>
    <w:rsid w:val="00A32593"/>
    <w:rsid w:val="00A328D1"/>
    <w:rsid w:val="00A32B7B"/>
    <w:rsid w:val="00A337EA"/>
    <w:rsid w:val="00A339EF"/>
    <w:rsid w:val="00A33BAC"/>
    <w:rsid w:val="00A33F5A"/>
    <w:rsid w:val="00A349B4"/>
    <w:rsid w:val="00A34CDE"/>
    <w:rsid w:val="00A34F1F"/>
    <w:rsid w:val="00A35A2D"/>
    <w:rsid w:val="00A362A0"/>
    <w:rsid w:val="00A36319"/>
    <w:rsid w:val="00A363B0"/>
    <w:rsid w:val="00A367EE"/>
    <w:rsid w:val="00A37C45"/>
    <w:rsid w:val="00A401EE"/>
    <w:rsid w:val="00A40FFE"/>
    <w:rsid w:val="00A41278"/>
    <w:rsid w:val="00A414DF"/>
    <w:rsid w:val="00A41763"/>
    <w:rsid w:val="00A4204E"/>
    <w:rsid w:val="00A4207C"/>
    <w:rsid w:val="00A421A9"/>
    <w:rsid w:val="00A4257E"/>
    <w:rsid w:val="00A42BA5"/>
    <w:rsid w:val="00A443DE"/>
    <w:rsid w:val="00A449B2"/>
    <w:rsid w:val="00A44D30"/>
    <w:rsid w:val="00A45856"/>
    <w:rsid w:val="00A45E3C"/>
    <w:rsid w:val="00A46541"/>
    <w:rsid w:val="00A46B23"/>
    <w:rsid w:val="00A46C3D"/>
    <w:rsid w:val="00A47A68"/>
    <w:rsid w:val="00A50240"/>
    <w:rsid w:val="00A50A6E"/>
    <w:rsid w:val="00A510B6"/>
    <w:rsid w:val="00A5144F"/>
    <w:rsid w:val="00A51B3A"/>
    <w:rsid w:val="00A5237D"/>
    <w:rsid w:val="00A52C05"/>
    <w:rsid w:val="00A52C73"/>
    <w:rsid w:val="00A531D0"/>
    <w:rsid w:val="00A5330E"/>
    <w:rsid w:val="00A53630"/>
    <w:rsid w:val="00A53A09"/>
    <w:rsid w:val="00A53E66"/>
    <w:rsid w:val="00A5409D"/>
    <w:rsid w:val="00A5492C"/>
    <w:rsid w:val="00A54994"/>
    <w:rsid w:val="00A54CE9"/>
    <w:rsid w:val="00A54D5D"/>
    <w:rsid w:val="00A54EBB"/>
    <w:rsid w:val="00A54EFD"/>
    <w:rsid w:val="00A552F5"/>
    <w:rsid w:val="00A55449"/>
    <w:rsid w:val="00A558CB"/>
    <w:rsid w:val="00A5627D"/>
    <w:rsid w:val="00A56CB6"/>
    <w:rsid w:val="00A56F3F"/>
    <w:rsid w:val="00A56F4C"/>
    <w:rsid w:val="00A57584"/>
    <w:rsid w:val="00A57780"/>
    <w:rsid w:val="00A57BC7"/>
    <w:rsid w:val="00A607DD"/>
    <w:rsid w:val="00A609A2"/>
    <w:rsid w:val="00A618E1"/>
    <w:rsid w:val="00A62188"/>
    <w:rsid w:val="00A62260"/>
    <w:rsid w:val="00A62A30"/>
    <w:rsid w:val="00A62BD9"/>
    <w:rsid w:val="00A62D22"/>
    <w:rsid w:val="00A62D49"/>
    <w:rsid w:val="00A62D6E"/>
    <w:rsid w:val="00A63396"/>
    <w:rsid w:val="00A645D9"/>
    <w:rsid w:val="00A65821"/>
    <w:rsid w:val="00A65A22"/>
    <w:rsid w:val="00A65CEB"/>
    <w:rsid w:val="00A65EF0"/>
    <w:rsid w:val="00A65F9B"/>
    <w:rsid w:val="00A6642F"/>
    <w:rsid w:val="00A671A3"/>
    <w:rsid w:val="00A673E7"/>
    <w:rsid w:val="00A67AE6"/>
    <w:rsid w:val="00A701B0"/>
    <w:rsid w:val="00A70524"/>
    <w:rsid w:val="00A706F3"/>
    <w:rsid w:val="00A70BA4"/>
    <w:rsid w:val="00A70ED3"/>
    <w:rsid w:val="00A710C4"/>
    <w:rsid w:val="00A711CD"/>
    <w:rsid w:val="00A71BA4"/>
    <w:rsid w:val="00A720E8"/>
    <w:rsid w:val="00A72165"/>
    <w:rsid w:val="00A7249A"/>
    <w:rsid w:val="00A724A4"/>
    <w:rsid w:val="00A72764"/>
    <w:rsid w:val="00A72C52"/>
    <w:rsid w:val="00A72D0A"/>
    <w:rsid w:val="00A7302B"/>
    <w:rsid w:val="00A7312C"/>
    <w:rsid w:val="00A73453"/>
    <w:rsid w:val="00A736D7"/>
    <w:rsid w:val="00A73EC2"/>
    <w:rsid w:val="00A749D6"/>
    <w:rsid w:val="00A74A43"/>
    <w:rsid w:val="00A74C25"/>
    <w:rsid w:val="00A751C2"/>
    <w:rsid w:val="00A75A10"/>
    <w:rsid w:val="00A76866"/>
    <w:rsid w:val="00A76B2E"/>
    <w:rsid w:val="00A77066"/>
    <w:rsid w:val="00A771A8"/>
    <w:rsid w:val="00A8112F"/>
    <w:rsid w:val="00A81253"/>
    <w:rsid w:val="00A8203E"/>
    <w:rsid w:val="00A82657"/>
    <w:rsid w:val="00A8285D"/>
    <w:rsid w:val="00A8338E"/>
    <w:rsid w:val="00A83507"/>
    <w:rsid w:val="00A83868"/>
    <w:rsid w:val="00A83B60"/>
    <w:rsid w:val="00A83FCC"/>
    <w:rsid w:val="00A84093"/>
    <w:rsid w:val="00A85185"/>
    <w:rsid w:val="00A85858"/>
    <w:rsid w:val="00A86725"/>
    <w:rsid w:val="00A8693B"/>
    <w:rsid w:val="00A86DE4"/>
    <w:rsid w:val="00A870CC"/>
    <w:rsid w:val="00A87931"/>
    <w:rsid w:val="00A87DB9"/>
    <w:rsid w:val="00A9004E"/>
    <w:rsid w:val="00A9021C"/>
    <w:rsid w:val="00A908CA"/>
    <w:rsid w:val="00A90A31"/>
    <w:rsid w:val="00A91050"/>
    <w:rsid w:val="00A913AA"/>
    <w:rsid w:val="00A919E7"/>
    <w:rsid w:val="00A92495"/>
    <w:rsid w:val="00A9299D"/>
    <w:rsid w:val="00A92A1E"/>
    <w:rsid w:val="00A93009"/>
    <w:rsid w:val="00A936BA"/>
    <w:rsid w:val="00A9372F"/>
    <w:rsid w:val="00A93E66"/>
    <w:rsid w:val="00A9425A"/>
    <w:rsid w:val="00A949CA"/>
    <w:rsid w:val="00A94A10"/>
    <w:rsid w:val="00A9553C"/>
    <w:rsid w:val="00A95CC0"/>
    <w:rsid w:val="00A9609E"/>
    <w:rsid w:val="00A96667"/>
    <w:rsid w:val="00A9693F"/>
    <w:rsid w:val="00A96954"/>
    <w:rsid w:val="00A970F7"/>
    <w:rsid w:val="00A975F0"/>
    <w:rsid w:val="00A976C1"/>
    <w:rsid w:val="00A97727"/>
    <w:rsid w:val="00A97908"/>
    <w:rsid w:val="00A97AA2"/>
    <w:rsid w:val="00A97BC8"/>
    <w:rsid w:val="00AA00C6"/>
    <w:rsid w:val="00AA011F"/>
    <w:rsid w:val="00AA04FD"/>
    <w:rsid w:val="00AA0E74"/>
    <w:rsid w:val="00AA1367"/>
    <w:rsid w:val="00AA1735"/>
    <w:rsid w:val="00AA18DD"/>
    <w:rsid w:val="00AA1A88"/>
    <w:rsid w:val="00AA1BB5"/>
    <w:rsid w:val="00AA1FFC"/>
    <w:rsid w:val="00AA212D"/>
    <w:rsid w:val="00AA2A13"/>
    <w:rsid w:val="00AA2AC1"/>
    <w:rsid w:val="00AA2C74"/>
    <w:rsid w:val="00AA2DD3"/>
    <w:rsid w:val="00AA2E0C"/>
    <w:rsid w:val="00AA30A1"/>
    <w:rsid w:val="00AA35A8"/>
    <w:rsid w:val="00AA3613"/>
    <w:rsid w:val="00AA46A9"/>
    <w:rsid w:val="00AA4CE6"/>
    <w:rsid w:val="00AA5509"/>
    <w:rsid w:val="00AA5957"/>
    <w:rsid w:val="00AA5A98"/>
    <w:rsid w:val="00AA5E53"/>
    <w:rsid w:val="00AA6A27"/>
    <w:rsid w:val="00AA6A40"/>
    <w:rsid w:val="00AA7499"/>
    <w:rsid w:val="00AA7667"/>
    <w:rsid w:val="00AA78B9"/>
    <w:rsid w:val="00AB0149"/>
    <w:rsid w:val="00AB0F18"/>
    <w:rsid w:val="00AB148F"/>
    <w:rsid w:val="00AB1C5F"/>
    <w:rsid w:val="00AB21F7"/>
    <w:rsid w:val="00AB34C5"/>
    <w:rsid w:val="00AB37C4"/>
    <w:rsid w:val="00AB4AC8"/>
    <w:rsid w:val="00AB5284"/>
    <w:rsid w:val="00AB5C00"/>
    <w:rsid w:val="00AB5C03"/>
    <w:rsid w:val="00AB5F77"/>
    <w:rsid w:val="00AB5F7C"/>
    <w:rsid w:val="00AB62A5"/>
    <w:rsid w:val="00AB6302"/>
    <w:rsid w:val="00AB6814"/>
    <w:rsid w:val="00AC035C"/>
    <w:rsid w:val="00AC03D5"/>
    <w:rsid w:val="00AC0ADB"/>
    <w:rsid w:val="00AC0B5F"/>
    <w:rsid w:val="00AC0F5B"/>
    <w:rsid w:val="00AC21A4"/>
    <w:rsid w:val="00AC2446"/>
    <w:rsid w:val="00AC2721"/>
    <w:rsid w:val="00AC337F"/>
    <w:rsid w:val="00AC33EA"/>
    <w:rsid w:val="00AC3540"/>
    <w:rsid w:val="00AC3719"/>
    <w:rsid w:val="00AC3A81"/>
    <w:rsid w:val="00AC52AE"/>
    <w:rsid w:val="00AC531B"/>
    <w:rsid w:val="00AC53BC"/>
    <w:rsid w:val="00AC562D"/>
    <w:rsid w:val="00AC57B7"/>
    <w:rsid w:val="00AC5AB5"/>
    <w:rsid w:val="00AC606E"/>
    <w:rsid w:val="00AC6BC4"/>
    <w:rsid w:val="00AC6D38"/>
    <w:rsid w:val="00AC6D85"/>
    <w:rsid w:val="00AC7097"/>
    <w:rsid w:val="00AC74C2"/>
    <w:rsid w:val="00AC7B18"/>
    <w:rsid w:val="00AD0077"/>
    <w:rsid w:val="00AD0CFF"/>
    <w:rsid w:val="00AD13AB"/>
    <w:rsid w:val="00AD14FD"/>
    <w:rsid w:val="00AD1501"/>
    <w:rsid w:val="00AD1696"/>
    <w:rsid w:val="00AD1851"/>
    <w:rsid w:val="00AD1AD8"/>
    <w:rsid w:val="00AD2409"/>
    <w:rsid w:val="00AD3103"/>
    <w:rsid w:val="00AD32F3"/>
    <w:rsid w:val="00AD33F5"/>
    <w:rsid w:val="00AD3BF8"/>
    <w:rsid w:val="00AD4154"/>
    <w:rsid w:val="00AD42B7"/>
    <w:rsid w:val="00AD439E"/>
    <w:rsid w:val="00AD473F"/>
    <w:rsid w:val="00AD4FA0"/>
    <w:rsid w:val="00AD5425"/>
    <w:rsid w:val="00AD5570"/>
    <w:rsid w:val="00AD5834"/>
    <w:rsid w:val="00AD5971"/>
    <w:rsid w:val="00AD5982"/>
    <w:rsid w:val="00AD5BC1"/>
    <w:rsid w:val="00AD5E06"/>
    <w:rsid w:val="00AD639B"/>
    <w:rsid w:val="00AD6638"/>
    <w:rsid w:val="00AD678E"/>
    <w:rsid w:val="00AD7DC1"/>
    <w:rsid w:val="00AD7E8E"/>
    <w:rsid w:val="00AD7F1C"/>
    <w:rsid w:val="00AD7FA3"/>
    <w:rsid w:val="00AE019F"/>
    <w:rsid w:val="00AE0445"/>
    <w:rsid w:val="00AE0C4F"/>
    <w:rsid w:val="00AE1351"/>
    <w:rsid w:val="00AE162F"/>
    <w:rsid w:val="00AE1EB2"/>
    <w:rsid w:val="00AE2B2B"/>
    <w:rsid w:val="00AE37D9"/>
    <w:rsid w:val="00AE394C"/>
    <w:rsid w:val="00AE3C75"/>
    <w:rsid w:val="00AE45BF"/>
    <w:rsid w:val="00AE4B49"/>
    <w:rsid w:val="00AE4BCE"/>
    <w:rsid w:val="00AE4F75"/>
    <w:rsid w:val="00AE54AC"/>
    <w:rsid w:val="00AE5621"/>
    <w:rsid w:val="00AE5B4E"/>
    <w:rsid w:val="00AE5F87"/>
    <w:rsid w:val="00AE61B1"/>
    <w:rsid w:val="00AE6340"/>
    <w:rsid w:val="00AE67A0"/>
    <w:rsid w:val="00AE69DD"/>
    <w:rsid w:val="00AE738E"/>
    <w:rsid w:val="00AE75A5"/>
    <w:rsid w:val="00AE7907"/>
    <w:rsid w:val="00AF003A"/>
    <w:rsid w:val="00AF030E"/>
    <w:rsid w:val="00AF2132"/>
    <w:rsid w:val="00AF21D5"/>
    <w:rsid w:val="00AF23AB"/>
    <w:rsid w:val="00AF294F"/>
    <w:rsid w:val="00AF2D7A"/>
    <w:rsid w:val="00AF2F87"/>
    <w:rsid w:val="00AF31B6"/>
    <w:rsid w:val="00AF324D"/>
    <w:rsid w:val="00AF33AA"/>
    <w:rsid w:val="00AF3E51"/>
    <w:rsid w:val="00AF456A"/>
    <w:rsid w:val="00AF4725"/>
    <w:rsid w:val="00AF488E"/>
    <w:rsid w:val="00AF4A8B"/>
    <w:rsid w:val="00AF52B0"/>
    <w:rsid w:val="00AF5E6F"/>
    <w:rsid w:val="00AF5EC7"/>
    <w:rsid w:val="00AF62CE"/>
    <w:rsid w:val="00AF75E6"/>
    <w:rsid w:val="00AF7A39"/>
    <w:rsid w:val="00AF7ECE"/>
    <w:rsid w:val="00B002A7"/>
    <w:rsid w:val="00B00BB4"/>
    <w:rsid w:val="00B00C88"/>
    <w:rsid w:val="00B00D00"/>
    <w:rsid w:val="00B01E7F"/>
    <w:rsid w:val="00B01F16"/>
    <w:rsid w:val="00B02A7B"/>
    <w:rsid w:val="00B03157"/>
    <w:rsid w:val="00B03518"/>
    <w:rsid w:val="00B0363D"/>
    <w:rsid w:val="00B03DDB"/>
    <w:rsid w:val="00B0400C"/>
    <w:rsid w:val="00B053C3"/>
    <w:rsid w:val="00B0569A"/>
    <w:rsid w:val="00B0577C"/>
    <w:rsid w:val="00B059E7"/>
    <w:rsid w:val="00B05C04"/>
    <w:rsid w:val="00B05D16"/>
    <w:rsid w:val="00B07718"/>
    <w:rsid w:val="00B102C7"/>
    <w:rsid w:val="00B10E44"/>
    <w:rsid w:val="00B11732"/>
    <w:rsid w:val="00B11DDA"/>
    <w:rsid w:val="00B11E97"/>
    <w:rsid w:val="00B12494"/>
    <w:rsid w:val="00B12CE8"/>
    <w:rsid w:val="00B133D2"/>
    <w:rsid w:val="00B13477"/>
    <w:rsid w:val="00B1430A"/>
    <w:rsid w:val="00B1453D"/>
    <w:rsid w:val="00B149C8"/>
    <w:rsid w:val="00B14DA8"/>
    <w:rsid w:val="00B14E60"/>
    <w:rsid w:val="00B14EA2"/>
    <w:rsid w:val="00B1523A"/>
    <w:rsid w:val="00B15553"/>
    <w:rsid w:val="00B16213"/>
    <w:rsid w:val="00B168C2"/>
    <w:rsid w:val="00B1699D"/>
    <w:rsid w:val="00B16E99"/>
    <w:rsid w:val="00B179B5"/>
    <w:rsid w:val="00B20030"/>
    <w:rsid w:val="00B203D2"/>
    <w:rsid w:val="00B20D8D"/>
    <w:rsid w:val="00B21638"/>
    <w:rsid w:val="00B219C9"/>
    <w:rsid w:val="00B21FB3"/>
    <w:rsid w:val="00B22512"/>
    <w:rsid w:val="00B248C3"/>
    <w:rsid w:val="00B248CE"/>
    <w:rsid w:val="00B24B6A"/>
    <w:rsid w:val="00B25B46"/>
    <w:rsid w:val="00B25E94"/>
    <w:rsid w:val="00B26838"/>
    <w:rsid w:val="00B27130"/>
    <w:rsid w:val="00B27326"/>
    <w:rsid w:val="00B2794B"/>
    <w:rsid w:val="00B27AB2"/>
    <w:rsid w:val="00B27AB5"/>
    <w:rsid w:val="00B27E2C"/>
    <w:rsid w:val="00B27E83"/>
    <w:rsid w:val="00B308C8"/>
    <w:rsid w:val="00B309F7"/>
    <w:rsid w:val="00B31056"/>
    <w:rsid w:val="00B311D6"/>
    <w:rsid w:val="00B318F1"/>
    <w:rsid w:val="00B31A23"/>
    <w:rsid w:val="00B32474"/>
    <w:rsid w:val="00B32FCA"/>
    <w:rsid w:val="00B332E2"/>
    <w:rsid w:val="00B33519"/>
    <w:rsid w:val="00B33A78"/>
    <w:rsid w:val="00B34399"/>
    <w:rsid w:val="00B34CA5"/>
    <w:rsid w:val="00B34ED4"/>
    <w:rsid w:val="00B356DA"/>
    <w:rsid w:val="00B35C8E"/>
    <w:rsid w:val="00B35D15"/>
    <w:rsid w:val="00B36D69"/>
    <w:rsid w:val="00B3700E"/>
    <w:rsid w:val="00B3715E"/>
    <w:rsid w:val="00B3762C"/>
    <w:rsid w:val="00B4066D"/>
    <w:rsid w:val="00B40DFD"/>
    <w:rsid w:val="00B40EBC"/>
    <w:rsid w:val="00B410B3"/>
    <w:rsid w:val="00B4163D"/>
    <w:rsid w:val="00B41A31"/>
    <w:rsid w:val="00B42AE5"/>
    <w:rsid w:val="00B43DC5"/>
    <w:rsid w:val="00B43E08"/>
    <w:rsid w:val="00B43FDA"/>
    <w:rsid w:val="00B448D0"/>
    <w:rsid w:val="00B45D01"/>
    <w:rsid w:val="00B4648C"/>
    <w:rsid w:val="00B46971"/>
    <w:rsid w:val="00B4724A"/>
    <w:rsid w:val="00B47410"/>
    <w:rsid w:val="00B4752F"/>
    <w:rsid w:val="00B477A9"/>
    <w:rsid w:val="00B4798E"/>
    <w:rsid w:val="00B50183"/>
    <w:rsid w:val="00B50412"/>
    <w:rsid w:val="00B5079F"/>
    <w:rsid w:val="00B50960"/>
    <w:rsid w:val="00B50CCF"/>
    <w:rsid w:val="00B50D7A"/>
    <w:rsid w:val="00B511CC"/>
    <w:rsid w:val="00B5147B"/>
    <w:rsid w:val="00B51774"/>
    <w:rsid w:val="00B518BF"/>
    <w:rsid w:val="00B518E6"/>
    <w:rsid w:val="00B519AB"/>
    <w:rsid w:val="00B52111"/>
    <w:rsid w:val="00B5220B"/>
    <w:rsid w:val="00B52B5C"/>
    <w:rsid w:val="00B531E1"/>
    <w:rsid w:val="00B53483"/>
    <w:rsid w:val="00B5396F"/>
    <w:rsid w:val="00B53B71"/>
    <w:rsid w:val="00B53BAF"/>
    <w:rsid w:val="00B54194"/>
    <w:rsid w:val="00B54214"/>
    <w:rsid w:val="00B546E9"/>
    <w:rsid w:val="00B54A3F"/>
    <w:rsid w:val="00B54D3E"/>
    <w:rsid w:val="00B55792"/>
    <w:rsid w:val="00B55DC7"/>
    <w:rsid w:val="00B5697D"/>
    <w:rsid w:val="00B56E44"/>
    <w:rsid w:val="00B56E5A"/>
    <w:rsid w:val="00B5707D"/>
    <w:rsid w:val="00B574EA"/>
    <w:rsid w:val="00B5753B"/>
    <w:rsid w:val="00B57551"/>
    <w:rsid w:val="00B57956"/>
    <w:rsid w:val="00B57981"/>
    <w:rsid w:val="00B60888"/>
    <w:rsid w:val="00B6099F"/>
    <w:rsid w:val="00B60EBE"/>
    <w:rsid w:val="00B6109F"/>
    <w:rsid w:val="00B6133F"/>
    <w:rsid w:val="00B61F1D"/>
    <w:rsid w:val="00B61F75"/>
    <w:rsid w:val="00B620AC"/>
    <w:rsid w:val="00B62215"/>
    <w:rsid w:val="00B6277B"/>
    <w:rsid w:val="00B62E27"/>
    <w:rsid w:val="00B62ECF"/>
    <w:rsid w:val="00B6341C"/>
    <w:rsid w:val="00B63835"/>
    <w:rsid w:val="00B63980"/>
    <w:rsid w:val="00B63AD9"/>
    <w:rsid w:val="00B63BD0"/>
    <w:rsid w:val="00B6461D"/>
    <w:rsid w:val="00B648F0"/>
    <w:rsid w:val="00B64B3E"/>
    <w:rsid w:val="00B64B55"/>
    <w:rsid w:val="00B65137"/>
    <w:rsid w:val="00B65530"/>
    <w:rsid w:val="00B655AC"/>
    <w:rsid w:val="00B657AC"/>
    <w:rsid w:val="00B6597F"/>
    <w:rsid w:val="00B65AB9"/>
    <w:rsid w:val="00B65DAD"/>
    <w:rsid w:val="00B661D9"/>
    <w:rsid w:val="00B66DE2"/>
    <w:rsid w:val="00B67216"/>
    <w:rsid w:val="00B6745A"/>
    <w:rsid w:val="00B675C8"/>
    <w:rsid w:val="00B6760B"/>
    <w:rsid w:val="00B67828"/>
    <w:rsid w:val="00B70520"/>
    <w:rsid w:val="00B70C09"/>
    <w:rsid w:val="00B70D41"/>
    <w:rsid w:val="00B70F13"/>
    <w:rsid w:val="00B71BAF"/>
    <w:rsid w:val="00B71C12"/>
    <w:rsid w:val="00B71C1C"/>
    <w:rsid w:val="00B71E01"/>
    <w:rsid w:val="00B7235B"/>
    <w:rsid w:val="00B726A0"/>
    <w:rsid w:val="00B72813"/>
    <w:rsid w:val="00B728FF"/>
    <w:rsid w:val="00B72A5C"/>
    <w:rsid w:val="00B72D7F"/>
    <w:rsid w:val="00B734F2"/>
    <w:rsid w:val="00B7363A"/>
    <w:rsid w:val="00B740DC"/>
    <w:rsid w:val="00B7414F"/>
    <w:rsid w:val="00B749B6"/>
    <w:rsid w:val="00B74D9B"/>
    <w:rsid w:val="00B75069"/>
    <w:rsid w:val="00B755E8"/>
    <w:rsid w:val="00B75EE2"/>
    <w:rsid w:val="00B76239"/>
    <w:rsid w:val="00B7654A"/>
    <w:rsid w:val="00B7678C"/>
    <w:rsid w:val="00B7693F"/>
    <w:rsid w:val="00B76B0E"/>
    <w:rsid w:val="00B770C0"/>
    <w:rsid w:val="00B77659"/>
    <w:rsid w:val="00B77735"/>
    <w:rsid w:val="00B77880"/>
    <w:rsid w:val="00B77FFC"/>
    <w:rsid w:val="00B80166"/>
    <w:rsid w:val="00B80562"/>
    <w:rsid w:val="00B8056C"/>
    <w:rsid w:val="00B81351"/>
    <w:rsid w:val="00B81F16"/>
    <w:rsid w:val="00B8206D"/>
    <w:rsid w:val="00B8242D"/>
    <w:rsid w:val="00B824AE"/>
    <w:rsid w:val="00B8379D"/>
    <w:rsid w:val="00B837A2"/>
    <w:rsid w:val="00B83897"/>
    <w:rsid w:val="00B83E5D"/>
    <w:rsid w:val="00B83F51"/>
    <w:rsid w:val="00B84E33"/>
    <w:rsid w:val="00B852EB"/>
    <w:rsid w:val="00B85799"/>
    <w:rsid w:val="00B85FC2"/>
    <w:rsid w:val="00B867B8"/>
    <w:rsid w:val="00B86C7F"/>
    <w:rsid w:val="00B8704D"/>
    <w:rsid w:val="00B87136"/>
    <w:rsid w:val="00B87A29"/>
    <w:rsid w:val="00B87FDB"/>
    <w:rsid w:val="00B90169"/>
    <w:rsid w:val="00B9022F"/>
    <w:rsid w:val="00B9066F"/>
    <w:rsid w:val="00B90892"/>
    <w:rsid w:val="00B90B37"/>
    <w:rsid w:val="00B90CDA"/>
    <w:rsid w:val="00B90F60"/>
    <w:rsid w:val="00B91498"/>
    <w:rsid w:val="00B9154D"/>
    <w:rsid w:val="00B91630"/>
    <w:rsid w:val="00B924CC"/>
    <w:rsid w:val="00B92CC9"/>
    <w:rsid w:val="00B93F36"/>
    <w:rsid w:val="00B94491"/>
    <w:rsid w:val="00B9465B"/>
    <w:rsid w:val="00B94A0C"/>
    <w:rsid w:val="00B94C10"/>
    <w:rsid w:val="00B94C4F"/>
    <w:rsid w:val="00B95188"/>
    <w:rsid w:val="00B959B8"/>
    <w:rsid w:val="00B95B35"/>
    <w:rsid w:val="00B95B3F"/>
    <w:rsid w:val="00B95B83"/>
    <w:rsid w:val="00B95D03"/>
    <w:rsid w:val="00B95D8F"/>
    <w:rsid w:val="00B95DBB"/>
    <w:rsid w:val="00B95DF3"/>
    <w:rsid w:val="00B96060"/>
    <w:rsid w:val="00B9677E"/>
    <w:rsid w:val="00B967B0"/>
    <w:rsid w:val="00B96AB3"/>
    <w:rsid w:val="00B96AE3"/>
    <w:rsid w:val="00B96E49"/>
    <w:rsid w:val="00B96FAC"/>
    <w:rsid w:val="00B97066"/>
    <w:rsid w:val="00B97888"/>
    <w:rsid w:val="00B97C25"/>
    <w:rsid w:val="00BA06A4"/>
    <w:rsid w:val="00BA07E3"/>
    <w:rsid w:val="00BA0BAB"/>
    <w:rsid w:val="00BA0CB0"/>
    <w:rsid w:val="00BA0FD7"/>
    <w:rsid w:val="00BA0FFF"/>
    <w:rsid w:val="00BA10E9"/>
    <w:rsid w:val="00BA1642"/>
    <w:rsid w:val="00BA17F2"/>
    <w:rsid w:val="00BA1BD7"/>
    <w:rsid w:val="00BA265F"/>
    <w:rsid w:val="00BA271D"/>
    <w:rsid w:val="00BA2A76"/>
    <w:rsid w:val="00BA31CF"/>
    <w:rsid w:val="00BA31E2"/>
    <w:rsid w:val="00BA3858"/>
    <w:rsid w:val="00BA3B42"/>
    <w:rsid w:val="00BA3E26"/>
    <w:rsid w:val="00BA4421"/>
    <w:rsid w:val="00BA47BE"/>
    <w:rsid w:val="00BA49EC"/>
    <w:rsid w:val="00BA4C40"/>
    <w:rsid w:val="00BA55EA"/>
    <w:rsid w:val="00BA5A0E"/>
    <w:rsid w:val="00BA7B81"/>
    <w:rsid w:val="00BA7CC6"/>
    <w:rsid w:val="00BB09B7"/>
    <w:rsid w:val="00BB0C99"/>
    <w:rsid w:val="00BB0E96"/>
    <w:rsid w:val="00BB13BE"/>
    <w:rsid w:val="00BB1407"/>
    <w:rsid w:val="00BB15F8"/>
    <w:rsid w:val="00BB1BE7"/>
    <w:rsid w:val="00BB1FAA"/>
    <w:rsid w:val="00BB22D3"/>
    <w:rsid w:val="00BB237F"/>
    <w:rsid w:val="00BB2408"/>
    <w:rsid w:val="00BB28D9"/>
    <w:rsid w:val="00BB2D76"/>
    <w:rsid w:val="00BB2E6B"/>
    <w:rsid w:val="00BB30F5"/>
    <w:rsid w:val="00BB39C8"/>
    <w:rsid w:val="00BB3D03"/>
    <w:rsid w:val="00BB41A4"/>
    <w:rsid w:val="00BB499A"/>
    <w:rsid w:val="00BB582B"/>
    <w:rsid w:val="00BB5985"/>
    <w:rsid w:val="00BB61D8"/>
    <w:rsid w:val="00BB64A7"/>
    <w:rsid w:val="00BB6651"/>
    <w:rsid w:val="00BB67DB"/>
    <w:rsid w:val="00BB6E25"/>
    <w:rsid w:val="00BB6E7A"/>
    <w:rsid w:val="00BB742D"/>
    <w:rsid w:val="00BB7EA2"/>
    <w:rsid w:val="00BC0094"/>
    <w:rsid w:val="00BC0423"/>
    <w:rsid w:val="00BC0891"/>
    <w:rsid w:val="00BC0F12"/>
    <w:rsid w:val="00BC1009"/>
    <w:rsid w:val="00BC15C3"/>
    <w:rsid w:val="00BC1C0F"/>
    <w:rsid w:val="00BC1D75"/>
    <w:rsid w:val="00BC214D"/>
    <w:rsid w:val="00BC2313"/>
    <w:rsid w:val="00BC24FE"/>
    <w:rsid w:val="00BC26C2"/>
    <w:rsid w:val="00BC2812"/>
    <w:rsid w:val="00BC297C"/>
    <w:rsid w:val="00BC2C00"/>
    <w:rsid w:val="00BC2C91"/>
    <w:rsid w:val="00BC31C0"/>
    <w:rsid w:val="00BC328B"/>
    <w:rsid w:val="00BC3508"/>
    <w:rsid w:val="00BC390A"/>
    <w:rsid w:val="00BC39ED"/>
    <w:rsid w:val="00BC3A18"/>
    <w:rsid w:val="00BC3A87"/>
    <w:rsid w:val="00BC4046"/>
    <w:rsid w:val="00BC4196"/>
    <w:rsid w:val="00BC437E"/>
    <w:rsid w:val="00BC4B1E"/>
    <w:rsid w:val="00BC5313"/>
    <w:rsid w:val="00BC53B4"/>
    <w:rsid w:val="00BC5BAB"/>
    <w:rsid w:val="00BC5F6A"/>
    <w:rsid w:val="00BC6060"/>
    <w:rsid w:val="00BC608C"/>
    <w:rsid w:val="00BC6235"/>
    <w:rsid w:val="00BC6453"/>
    <w:rsid w:val="00BC6BC8"/>
    <w:rsid w:val="00BC6F93"/>
    <w:rsid w:val="00BC7942"/>
    <w:rsid w:val="00BC7B96"/>
    <w:rsid w:val="00BC7F1E"/>
    <w:rsid w:val="00BD1288"/>
    <w:rsid w:val="00BD16CF"/>
    <w:rsid w:val="00BD1C39"/>
    <w:rsid w:val="00BD23E8"/>
    <w:rsid w:val="00BD24D0"/>
    <w:rsid w:val="00BD24ED"/>
    <w:rsid w:val="00BD2834"/>
    <w:rsid w:val="00BD2CC4"/>
    <w:rsid w:val="00BD2E24"/>
    <w:rsid w:val="00BD3451"/>
    <w:rsid w:val="00BD34E5"/>
    <w:rsid w:val="00BD39DF"/>
    <w:rsid w:val="00BD3A94"/>
    <w:rsid w:val="00BD3C2F"/>
    <w:rsid w:val="00BD5AC8"/>
    <w:rsid w:val="00BD5F30"/>
    <w:rsid w:val="00BD6343"/>
    <w:rsid w:val="00BD6665"/>
    <w:rsid w:val="00BD66F2"/>
    <w:rsid w:val="00BD6908"/>
    <w:rsid w:val="00BD6953"/>
    <w:rsid w:val="00BD6D7D"/>
    <w:rsid w:val="00BD6DAD"/>
    <w:rsid w:val="00BD766C"/>
    <w:rsid w:val="00BD7A16"/>
    <w:rsid w:val="00BD7F75"/>
    <w:rsid w:val="00BD7FC6"/>
    <w:rsid w:val="00BE0389"/>
    <w:rsid w:val="00BE1031"/>
    <w:rsid w:val="00BE1036"/>
    <w:rsid w:val="00BE2BF7"/>
    <w:rsid w:val="00BE367D"/>
    <w:rsid w:val="00BE3A6C"/>
    <w:rsid w:val="00BE3BD1"/>
    <w:rsid w:val="00BE443A"/>
    <w:rsid w:val="00BE542A"/>
    <w:rsid w:val="00BE562F"/>
    <w:rsid w:val="00BE5798"/>
    <w:rsid w:val="00BE59D2"/>
    <w:rsid w:val="00BE6077"/>
    <w:rsid w:val="00BE612C"/>
    <w:rsid w:val="00BE618A"/>
    <w:rsid w:val="00BE6AA5"/>
    <w:rsid w:val="00BE71CD"/>
    <w:rsid w:val="00BE7554"/>
    <w:rsid w:val="00BE7A88"/>
    <w:rsid w:val="00BF0079"/>
    <w:rsid w:val="00BF0596"/>
    <w:rsid w:val="00BF0A35"/>
    <w:rsid w:val="00BF0ACB"/>
    <w:rsid w:val="00BF0B54"/>
    <w:rsid w:val="00BF0D06"/>
    <w:rsid w:val="00BF0F38"/>
    <w:rsid w:val="00BF147E"/>
    <w:rsid w:val="00BF1B29"/>
    <w:rsid w:val="00BF27CD"/>
    <w:rsid w:val="00BF2EB6"/>
    <w:rsid w:val="00BF35A6"/>
    <w:rsid w:val="00BF42F4"/>
    <w:rsid w:val="00BF45FC"/>
    <w:rsid w:val="00BF4C93"/>
    <w:rsid w:val="00BF4FAA"/>
    <w:rsid w:val="00BF5086"/>
    <w:rsid w:val="00BF50A5"/>
    <w:rsid w:val="00BF52A0"/>
    <w:rsid w:val="00BF5798"/>
    <w:rsid w:val="00BF687B"/>
    <w:rsid w:val="00BF6C0F"/>
    <w:rsid w:val="00BF6D69"/>
    <w:rsid w:val="00BF723A"/>
    <w:rsid w:val="00BF7419"/>
    <w:rsid w:val="00BF763C"/>
    <w:rsid w:val="00BF7876"/>
    <w:rsid w:val="00BF7FCC"/>
    <w:rsid w:val="00C0071C"/>
    <w:rsid w:val="00C00E10"/>
    <w:rsid w:val="00C01766"/>
    <w:rsid w:val="00C01DBF"/>
    <w:rsid w:val="00C0225F"/>
    <w:rsid w:val="00C03102"/>
    <w:rsid w:val="00C038C1"/>
    <w:rsid w:val="00C03B4B"/>
    <w:rsid w:val="00C03E30"/>
    <w:rsid w:val="00C03F19"/>
    <w:rsid w:val="00C04A7D"/>
    <w:rsid w:val="00C04DC9"/>
    <w:rsid w:val="00C05349"/>
    <w:rsid w:val="00C057E9"/>
    <w:rsid w:val="00C05C24"/>
    <w:rsid w:val="00C05FCE"/>
    <w:rsid w:val="00C06608"/>
    <w:rsid w:val="00C070D7"/>
    <w:rsid w:val="00C074F3"/>
    <w:rsid w:val="00C07997"/>
    <w:rsid w:val="00C07ADD"/>
    <w:rsid w:val="00C07C1F"/>
    <w:rsid w:val="00C07D71"/>
    <w:rsid w:val="00C10191"/>
    <w:rsid w:val="00C1091F"/>
    <w:rsid w:val="00C10ED5"/>
    <w:rsid w:val="00C114E7"/>
    <w:rsid w:val="00C11B2C"/>
    <w:rsid w:val="00C11E83"/>
    <w:rsid w:val="00C11EAE"/>
    <w:rsid w:val="00C122A1"/>
    <w:rsid w:val="00C122C3"/>
    <w:rsid w:val="00C126A3"/>
    <w:rsid w:val="00C12971"/>
    <w:rsid w:val="00C12AD5"/>
    <w:rsid w:val="00C14054"/>
    <w:rsid w:val="00C140C6"/>
    <w:rsid w:val="00C140D4"/>
    <w:rsid w:val="00C141C4"/>
    <w:rsid w:val="00C15285"/>
    <w:rsid w:val="00C15387"/>
    <w:rsid w:val="00C1556D"/>
    <w:rsid w:val="00C15638"/>
    <w:rsid w:val="00C1596D"/>
    <w:rsid w:val="00C15F40"/>
    <w:rsid w:val="00C16131"/>
    <w:rsid w:val="00C16187"/>
    <w:rsid w:val="00C162CA"/>
    <w:rsid w:val="00C16A78"/>
    <w:rsid w:val="00C1712F"/>
    <w:rsid w:val="00C2000A"/>
    <w:rsid w:val="00C20383"/>
    <w:rsid w:val="00C20BC5"/>
    <w:rsid w:val="00C21341"/>
    <w:rsid w:val="00C218D5"/>
    <w:rsid w:val="00C22679"/>
    <w:rsid w:val="00C22707"/>
    <w:rsid w:val="00C227BC"/>
    <w:rsid w:val="00C229A6"/>
    <w:rsid w:val="00C230E2"/>
    <w:rsid w:val="00C237AA"/>
    <w:rsid w:val="00C239C3"/>
    <w:rsid w:val="00C23B7B"/>
    <w:rsid w:val="00C23F6F"/>
    <w:rsid w:val="00C24297"/>
    <w:rsid w:val="00C24426"/>
    <w:rsid w:val="00C245B3"/>
    <w:rsid w:val="00C24A82"/>
    <w:rsid w:val="00C24FBD"/>
    <w:rsid w:val="00C25C3E"/>
    <w:rsid w:val="00C25C89"/>
    <w:rsid w:val="00C25CA2"/>
    <w:rsid w:val="00C26863"/>
    <w:rsid w:val="00C26D64"/>
    <w:rsid w:val="00C26DA4"/>
    <w:rsid w:val="00C26E22"/>
    <w:rsid w:val="00C270B9"/>
    <w:rsid w:val="00C276E2"/>
    <w:rsid w:val="00C27A5D"/>
    <w:rsid w:val="00C30145"/>
    <w:rsid w:val="00C301F3"/>
    <w:rsid w:val="00C3031D"/>
    <w:rsid w:val="00C30522"/>
    <w:rsid w:val="00C30BB1"/>
    <w:rsid w:val="00C31399"/>
    <w:rsid w:val="00C3146A"/>
    <w:rsid w:val="00C3186F"/>
    <w:rsid w:val="00C31F7B"/>
    <w:rsid w:val="00C32300"/>
    <w:rsid w:val="00C323D4"/>
    <w:rsid w:val="00C3248F"/>
    <w:rsid w:val="00C324BE"/>
    <w:rsid w:val="00C325F7"/>
    <w:rsid w:val="00C3294D"/>
    <w:rsid w:val="00C32E2E"/>
    <w:rsid w:val="00C32FFA"/>
    <w:rsid w:val="00C33112"/>
    <w:rsid w:val="00C33547"/>
    <w:rsid w:val="00C33548"/>
    <w:rsid w:val="00C336E5"/>
    <w:rsid w:val="00C3403D"/>
    <w:rsid w:val="00C341C8"/>
    <w:rsid w:val="00C34480"/>
    <w:rsid w:val="00C345C7"/>
    <w:rsid w:val="00C346EA"/>
    <w:rsid w:val="00C349E7"/>
    <w:rsid w:val="00C34CC1"/>
    <w:rsid w:val="00C34D83"/>
    <w:rsid w:val="00C35BC8"/>
    <w:rsid w:val="00C35FE3"/>
    <w:rsid w:val="00C36AAA"/>
    <w:rsid w:val="00C36F90"/>
    <w:rsid w:val="00C371A2"/>
    <w:rsid w:val="00C376B1"/>
    <w:rsid w:val="00C4042D"/>
    <w:rsid w:val="00C409DA"/>
    <w:rsid w:val="00C40B24"/>
    <w:rsid w:val="00C413AA"/>
    <w:rsid w:val="00C42BCC"/>
    <w:rsid w:val="00C42CB4"/>
    <w:rsid w:val="00C43156"/>
    <w:rsid w:val="00C43395"/>
    <w:rsid w:val="00C435D8"/>
    <w:rsid w:val="00C43FDD"/>
    <w:rsid w:val="00C44250"/>
    <w:rsid w:val="00C444C5"/>
    <w:rsid w:val="00C446D6"/>
    <w:rsid w:val="00C450E5"/>
    <w:rsid w:val="00C45641"/>
    <w:rsid w:val="00C45B39"/>
    <w:rsid w:val="00C46149"/>
    <w:rsid w:val="00C4653D"/>
    <w:rsid w:val="00C470A3"/>
    <w:rsid w:val="00C4762B"/>
    <w:rsid w:val="00C479BF"/>
    <w:rsid w:val="00C50666"/>
    <w:rsid w:val="00C50B32"/>
    <w:rsid w:val="00C50B40"/>
    <w:rsid w:val="00C50C1B"/>
    <w:rsid w:val="00C5169F"/>
    <w:rsid w:val="00C51764"/>
    <w:rsid w:val="00C51951"/>
    <w:rsid w:val="00C51D7C"/>
    <w:rsid w:val="00C520ED"/>
    <w:rsid w:val="00C523AB"/>
    <w:rsid w:val="00C52611"/>
    <w:rsid w:val="00C52D55"/>
    <w:rsid w:val="00C5376A"/>
    <w:rsid w:val="00C53F89"/>
    <w:rsid w:val="00C546D4"/>
    <w:rsid w:val="00C54C77"/>
    <w:rsid w:val="00C5539C"/>
    <w:rsid w:val="00C555D7"/>
    <w:rsid w:val="00C556C9"/>
    <w:rsid w:val="00C55B32"/>
    <w:rsid w:val="00C56033"/>
    <w:rsid w:val="00C564FE"/>
    <w:rsid w:val="00C56919"/>
    <w:rsid w:val="00C57109"/>
    <w:rsid w:val="00C57483"/>
    <w:rsid w:val="00C574B8"/>
    <w:rsid w:val="00C60074"/>
    <w:rsid w:val="00C603BD"/>
    <w:rsid w:val="00C60CF4"/>
    <w:rsid w:val="00C610BE"/>
    <w:rsid w:val="00C616B6"/>
    <w:rsid w:val="00C616CD"/>
    <w:rsid w:val="00C617A8"/>
    <w:rsid w:val="00C61929"/>
    <w:rsid w:val="00C619D5"/>
    <w:rsid w:val="00C61C2B"/>
    <w:rsid w:val="00C61E26"/>
    <w:rsid w:val="00C621AA"/>
    <w:rsid w:val="00C62324"/>
    <w:rsid w:val="00C62731"/>
    <w:rsid w:val="00C62A06"/>
    <w:rsid w:val="00C62A90"/>
    <w:rsid w:val="00C62F11"/>
    <w:rsid w:val="00C63358"/>
    <w:rsid w:val="00C634F6"/>
    <w:rsid w:val="00C63730"/>
    <w:rsid w:val="00C63A82"/>
    <w:rsid w:val="00C63ABD"/>
    <w:rsid w:val="00C65123"/>
    <w:rsid w:val="00C6581F"/>
    <w:rsid w:val="00C65B1E"/>
    <w:rsid w:val="00C65DE0"/>
    <w:rsid w:val="00C66387"/>
    <w:rsid w:val="00C66B74"/>
    <w:rsid w:val="00C67135"/>
    <w:rsid w:val="00C67515"/>
    <w:rsid w:val="00C67AC8"/>
    <w:rsid w:val="00C70061"/>
    <w:rsid w:val="00C70AE6"/>
    <w:rsid w:val="00C70BA5"/>
    <w:rsid w:val="00C7124C"/>
    <w:rsid w:val="00C71387"/>
    <w:rsid w:val="00C71FF5"/>
    <w:rsid w:val="00C7216C"/>
    <w:rsid w:val="00C72546"/>
    <w:rsid w:val="00C726B8"/>
    <w:rsid w:val="00C72AFA"/>
    <w:rsid w:val="00C72C18"/>
    <w:rsid w:val="00C734A1"/>
    <w:rsid w:val="00C742E1"/>
    <w:rsid w:val="00C744D9"/>
    <w:rsid w:val="00C748F3"/>
    <w:rsid w:val="00C75054"/>
    <w:rsid w:val="00C750F1"/>
    <w:rsid w:val="00C75517"/>
    <w:rsid w:val="00C75B15"/>
    <w:rsid w:val="00C76310"/>
    <w:rsid w:val="00C76486"/>
    <w:rsid w:val="00C76896"/>
    <w:rsid w:val="00C76A94"/>
    <w:rsid w:val="00C76D9A"/>
    <w:rsid w:val="00C7700E"/>
    <w:rsid w:val="00C774B0"/>
    <w:rsid w:val="00C7778C"/>
    <w:rsid w:val="00C77D4B"/>
    <w:rsid w:val="00C77DC8"/>
    <w:rsid w:val="00C77E4C"/>
    <w:rsid w:val="00C77EC5"/>
    <w:rsid w:val="00C80B9B"/>
    <w:rsid w:val="00C80C2C"/>
    <w:rsid w:val="00C812E7"/>
    <w:rsid w:val="00C814E3"/>
    <w:rsid w:val="00C81932"/>
    <w:rsid w:val="00C81EC2"/>
    <w:rsid w:val="00C820C4"/>
    <w:rsid w:val="00C8247F"/>
    <w:rsid w:val="00C82B7E"/>
    <w:rsid w:val="00C82FB6"/>
    <w:rsid w:val="00C83425"/>
    <w:rsid w:val="00C834BC"/>
    <w:rsid w:val="00C8355C"/>
    <w:rsid w:val="00C83677"/>
    <w:rsid w:val="00C836A1"/>
    <w:rsid w:val="00C83F8F"/>
    <w:rsid w:val="00C83FD0"/>
    <w:rsid w:val="00C8407B"/>
    <w:rsid w:val="00C84BE2"/>
    <w:rsid w:val="00C8526A"/>
    <w:rsid w:val="00C85383"/>
    <w:rsid w:val="00C85458"/>
    <w:rsid w:val="00C85E05"/>
    <w:rsid w:val="00C85E22"/>
    <w:rsid w:val="00C864E5"/>
    <w:rsid w:val="00C867C7"/>
    <w:rsid w:val="00C869ED"/>
    <w:rsid w:val="00C86B6A"/>
    <w:rsid w:val="00C86FF2"/>
    <w:rsid w:val="00C87436"/>
    <w:rsid w:val="00C874F0"/>
    <w:rsid w:val="00C879CD"/>
    <w:rsid w:val="00C87E0D"/>
    <w:rsid w:val="00C903F8"/>
    <w:rsid w:val="00C90414"/>
    <w:rsid w:val="00C9063F"/>
    <w:rsid w:val="00C906BE"/>
    <w:rsid w:val="00C90E27"/>
    <w:rsid w:val="00C90FFB"/>
    <w:rsid w:val="00C91709"/>
    <w:rsid w:val="00C926EC"/>
    <w:rsid w:val="00C92975"/>
    <w:rsid w:val="00C9320B"/>
    <w:rsid w:val="00C9345B"/>
    <w:rsid w:val="00C934B2"/>
    <w:rsid w:val="00C943FB"/>
    <w:rsid w:val="00C944AB"/>
    <w:rsid w:val="00C9483D"/>
    <w:rsid w:val="00C95235"/>
    <w:rsid w:val="00C9567D"/>
    <w:rsid w:val="00C959F6"/>
    <w:rsid w:val="00C95D5E"/>
    <w:rsid w:val="00C95DEB"/>
    <w:rsid w:val="00C960A7"/>
    <w:rsid w:val="00C96192"/>
    <w:rsid w:val="00C9627C"/>
    <w:rsid w:val="00C96920"/>
    <w:rsid w:val="00C9694B"/>
    <w:rsid w:val="00C96A76"/>
    <w:rsid w:val="00C96D22"/>
    <w:rsid w:val="00C96DC3"/>
    <w:rsid w:val="00C97000"/>
    <w:rsid w:val="00C97489"/>
    <w:rsid w:val="00C9757F"/>
    <w:rsid w:val="00CA00B8"/>
    <w:rsid w:val="00CA021D"/>
    <w:rsid w:val="00CA0384"/>
    <w:rsid w:val="00CA0E00"/>
    <w:rsid w:val="00CA15F1"/>
    <w:rsid w:val="00CA1638"/>
    <w:rsid w:val="00CA1C3C"/>
    <w:rsid w:val="00CA21EB"/>
    <w:rsid w:val="00CA2678"/>
    <w:rsid w:val="00CA3199"/>
    <w:rsid w:val="00CA3820"/>
    <w:rsid w:val="00CA3A8E"/>
    <w:rsid w:val="00CA3C26"/>
    <w:rsid w:val="00CA3E15"/>
    <w:rsid w:val="00CA4087"/>
    <w:rsid w:val="00CA439C"/>
    <w:rsid w:val="00CA48FC"/>
    <w:rsid w:val="00CA4F8D"/>
    <w:rsid w:val="00CA50CC"/>
    <w:rsid w:val="00CA5634"/>
    <w:rsid w:val="00CA570E"/>
    <w:rsid w:val="00CA5C05"/>
    <w:rsid w:val="00CA5C4D"/>
    <w:rsid w:val="00CA5DCD"/>
    <w:rsid w:val="00CA643B"/>
    <w:rsid w:val="00CA68BA"/>
    <w:rsid w:val="00CA6E14"/>
    <w:rsid w:val="00CA7040"/>
    <w:rsid w:val="00CA7ACB"/>
    <w:rsid w:val="00CA7E4F"/>
    <w:rsid w:val="00CB036A"/>
    <w:rsid w:val="00CB08E5"/>
    <w:rsid w:val="00CB0E94"/>
    <w:rsid w:val="00CB0EC5"/>
    <w:rsid w:val="00CB2D1F"/>
    <w:rsid w:val="00CB38AF"/>
    <w:rsid w:val="00CB38B0"/>
    <w:rsid w:val="00CB4436"/>
    <w:rsid w:val="00CB4AC7"/>
    <w:rsid w:val="00CB5919"/>
    <w:rsid w:val="00CB594C"/>
    <w:rsid w:val="00CB60D0"/>
    <w:rsid w:val="00CB610D"/>
    <w:rsid w:val="00CB68DD"/>
    <w:rsid w:val="00CB6987"/>
    <w:rsid w:val="00CB6AF0"/>
    <w:rsid w:val="00CB6DED"/>
    <w:rsid w:val="00CB70EB"/>
    <w:rsid w:val="00CB759F"/>
    <w:rsid w:val="00CB79A8"/>
    <w:rsid w:val="00CB79D3"/>
    <w:rsid w:val="00CB7AA1"/>
    <w:rsid w:val="00CB7AA2"/>
    <w:rsid w:val="00CC0078"/>
    <w:rsid w:val="00CC0152"/>
    <w:rsid w:val="00CC01B3"/>
    <w:rsid w:val="00CC062C"/>
    <w:rsid w:val="00CC0F2A"/>
    <w:rsid w:val="00CC0FED"/>
    <w:rsid w:val="00CC1167"/>
    <w:rsid w:val="00CC1D6C"/>
    <w:rsid w:val="00CC1FBA"/>
    <w:rsid w:val="00CC2D65"/>
    <w:rsid w:val="00CC2DD5"/>
    <w:rsid w:val="00CC2EB0"/>
    <w:rsid w:val="00CC336C"/>
    <w:rsid w:val="00CC34C6"/>
    <w:rsid w:val="00CC3B48"/>
    <w:rsid w:val="00CC3CD3"/>
    <w:rsid w:val="00CC3DBF"/>
    <w:rsid w:val="00CC4280"/>
    <w:rsid w:val="00CC4317"/>
    <w:rsid w:val="00CC50CA"/>
    <w:rsid w:val="00CC543E"/>
    <w:rsid w:val="00CC566B"/>
    <w:rsid w:val="00CC5B59"/>
    <w:rsid w:val="00CC5BA3"/>
    <w:rsid w:val="00CC679A"/>
    <w:rsid w:val="00CC6C2D"/>
    <w:rsid w:val="00CC6D77"/>
    <w:rsid w:val="00CC7732"/>
    <w:rsid w:val="00CD0446"/>
    <w:rsid w:val="00CD064F"/>
    <w:rsid w:val="00CD06D7"/>
    <w:rsid w:val="00CD081C"/>
    <w:rsid w:val="00CD0969"/>
    <w:rsid w:val="00CD0CF4"/>
    <w:rsid w:val="00CD0E96"/>
    <w:rsid w:val="00CD1B37"/>
    <w:rsid w:val="00CD1F82"/>
    <w:rsid w:val="00CD218F"/>
    <w:rsid w:val="00CD2524"/>
    <w:rsid w:val="00CD285F"/>
    <w:rsid w:val="00CD3372"/>
    <w:rsid w:val="00CD39C3"/>
    <w:rsid w:val="00CD3F88"/>
    <w:rsid w:val="00CD43DB"/>
    <w:rsid w:val="00CD47F0"/>
    <w:rsid w:val="00CD5679"/>
    <w:rsid w:val="00CD56F4"/>
    <w:rsid w:val="00CD5F8E"/>
    <w:rsid w:val="00CD61C5"/>
    <w:rsid w:val="00CD63EE"/>
    <w:rsid w:val="00CD6534"/>
    <w:rsid w:val="00CD7348"/>
    <w:rsid w:val="00CD73DA"/>
    <w:rsid w:val="00CD7C81"/>
    <w:rsid w:val="00CD7FF5"/>
    <w:rsid w:val="00CE00B3"/>
    <w:rsid w:val="00CE1DDB"/>
    <w:rsid w:val="00CE1E01"/>
    <w:rsid w:val="00CE1F24"/>
    <w:rsid w:val="00CE1FA8"/>
    <w:rsid w:val="00CE2170"/>
    <w:rsid w:val="00CE30E4"/>
    <w:rsid w:val="00CE3B88"/>
    <w:rsid w:val="00CE3D5B"/>
    <w:rsid w:val="00CE4376"/>
    <w:rsid w:val="00CE43AF"/>
    <w:rsid w:val="00CE43B2"/>
    <w:rsid w:val="00CE4F8D"/>
    <w:rsid w:val="00CE530A"/>
    <w:rsid w:val="00CE5372"/>
    <w:rsid w:val="00CE5537"/>
    <w:rsid w:val="00CE5601"/>
    <w:rsid w:val="00CE64EC"/>
    <w:rsid w:val="00CE6597"/>
    <w:rsid w:val="00CE6AB5"/>
    <w:rsid w:val="00CE6CF4"/>
    <w:rsid w:val="00CE71A5"/>
    <w:rsid w:val="00CE7367"/>
    <w:rsid w:val="00CE7785"/>
    <w:rsid w:val="00CE7E95"/>
    <w:rsid w:val="00CF041F"/>
    <w:rsid w:val="00CF0967"/>
    <w:rsid w:val="00CF0ADD"/>
    <w:rsid w:val="00CF0AFB"/>
    <w:rsid w:val="00CF0D83"/>
    <w:rsid w:val="00CF13FD"/>
    <w:rsid w:val="00CF1602"/>
    <w:rsid w:val="00CF1713"/>
    <w:rsid w:val="00CF1ACA"/>
    <w:rsid w:val="00CF241D"/>
    <w:rsid w:val="00CF30DE"/>
    <w:rsid w:val="00CF34AB"/>
    <w:rsid w:val="00CF353B"/>
    <w:rsid w:val="00CF3F20"/>
    <w:rsid w:val="00CF4084"/>
    <w:rsid w:val="00CF4ECA"/>
    <w:rsid w:val="00CF5165"/>
    <w:rsid w:val="00CF52A0"/>
    <w:rsid w:val="00CF5301"/>
    <w:rsid w:val="00CF5351"/>
    <w:rsid w:val="00CF5582"/>
    <w:rsid w:val="00CF5AE9"/>
    <w:rsid w:val="00CF6217"/>
    <w:rsid w:val="00CF6621"/>
    <w:rsid w:val="00CF6624"/>
    <w:rsid w:val="00CF6CB3"/>
    <w:rsid w:val="00CF6D5F"/>
    <w:rsid w:val="00CF724B"/>
    <w:rsid w:val="00CF72A6"/>
    <w:rsid w:val="00CF7517"/>
    <w:rsid w:val="00CF7D3F"/>
    <w:rsid w:val="00D002B1"/>
    <w:rsid w:val="00D00315"/>
    <w:rsid w:val="00D0057D"/>
    <w:rsid w:val="00D00BC5"/>
    <w:rsid w:val="00D00D37"/>
    <w:rsid w:val="00D00D6F"/>
    <w:rsid w:val="00D00D7E"/>
    <w:rsid w:val="00D00E06"/>
    <w:rsid w:val="00D0123B"/>
    <w:rsid w:val="00D0192F"/>
    <w:rsid w:val="00D02E80"/>
    <w:rsid w:val="00D033DB"/>
    <w:rsid w:val="00D039CF"/>
    <w:rsid w:val="00D03DD5"/>
    <w:rsid w:val="00D0469D"/>
    <w:rsid w:val="00D04CC9"/>
    <w:rsid w:val="00D04DBA"/>
    <w:rsid w:val="00D059A4"/>
    <w:rsid w:val="00D05A4F"/>
    <w:rsid w:val="00D060DA"/>
    <w:rsid w:val="00D0621B"/>
    <w:rsid w:val="00D06322"/>
    <w:rsid w:val="00D06745"/>
    <w:rsid w:val="00D0686E"/>
    <w:rsid w:val="00D0691F"/>
    <w:rsid w:val="00D06C51"/>
    <w:rsid w:val="00D06CE1"/>
    <w:rsid w:val="00D06D3A"/>
    <w:rsid w:val="00D06E16"/>
    <w:rsid w:val="00D06E75"/>
    <w:rsid w:val="00D06FBE"/>
    <w:rsid w:val="00D0745C"/>
    <w:rsid w:val="00D07825"/>
    <w:rsid w:val="00D07AA4"/>
    <w:rsid w:val="00D1011F"/>
    <w:rsid w:val="00D10C41"/>
    <w:rsid w:val="00D11321"/>
    <w:rsid w:val="00D11413"/>
    <w:rsid w:val="00D11800"/>
    <w:rsid w:val="00D1181F"/>
    <w:rsid w:val="00D11C99"/>
    <w:rsid w:val="00D12E43"/>
    <w:rsid w:val="00D1446B"/>
    <w:rsid w:val="00D1469A"/>
    <w:rsid w:val="00D146C3"/>
    <w:rsid w:val="00D14B40"/>
    <w:rsid w:val="00D155AC"/>
    <w:rsid w:val="00D15DF4"/>
    <w:rsid w:val="00D15FBA"/>
    <w:rsid w:val="00D160C3"/>
    <w:rsid w:val="00D165AB"/>
    <w:rsid w:val="00D16A66"/>
    <w:rsid w:val="00D1705E"/>
    <w:rsid w:val="00D1725F"/>
    <w:rsid w:val="00D175A0"/>
    <w:rsid w:val="00D17B08"/>
    <w:rsid w:val="00D17F26"/>
    <w:rsid w:val="00D202EA"/>
    <w:rsid w:val="00D203A6"/>
    <w:rsid w:val="00D212A0"/>
    <w:rsid w:val="00D212C8"/>
    <w:rsid w:val="00D21312"/>
    <w:rsid w:val="00D21403"/>
    <w:rsid w:val="00D21424"/>
    <w:rsid w:val="00D21EB2"/>
    <w:rsid w:val="00D228F0"/>
    <w:rsid w:val="00D23420"/>
    <w:rsid w:val="00D23455"/>
    <w:rsid w:val="00D239EC"/>
    <w:rsid w:val="00D2424D"/>
    <w:rsid w:val="00D24566"/>
    <w:rsid w:val="00D24C90"/>
    <w:rsid w:val="00D24DAF"/>
    <w:rsid w:val="00D2524E"/>
    <w:rsid w:val="00D25CED"/>
    <w:rsid w:val="00D26630"/>
    <w:rsid w:val="00D266D0"/>
    <w:rsid w:val="00D304A7"/>
    <w:rsid w:val="00D3085B"/>
    <w:rsid w:val="00D31123"/>
    <w:rsid w:val="00D3170E"/>
    <w:rsid w:val="00D31940"/>
    <w:rsid w:val="00D321B8"/>
    <w:rsid w:val="00D32DE2"/>
    <w:rsid w:val="00D32FD0"/>
    <w:rsid w:val="00D33040"/>
    <w:rsid w:val="00D330F1"/>
    <w:rsid w:val="00D33F6D"/>
    <w:rsid w:val="00D34625"/>
    <w:rsid w:val="00D347B9"/>
    <w:rsid w:val="00D348B6"/>
    <w:rsid w:val="00D34929"/>
    <w:rsid w:val="00D35282"/>
    <w:rsid w:val="00D35968"/>
    <w:rsid w:val="00D35F0C"/>
    <w:rsid w:val="00D3606E"/>
    <w:rsid w:val="00D360B3"/>
    <w:rsid w:val="00D36B81"/>
    <w:rsid w:val="00D36CAE"/>
    <w:rsid w:val="00D377C1"/>
    <w:rsid w:val="00D378AB"/>
    <w:rsid w:val="00D37A70"/>
    <w:rsid w:val="00D37D7E"/>
    <w:rsid w:val="00D406D6"/>
    <w:rsid w:val="00D409AE"/>
    <w:rsid w:val="00D40BFA"/>
    <w:rsid w:val="00D418CD"/>
    <w:rsid w:val="00D41C06"/>
    <w:rsid w:val="00D42601"/>
    <w:rsid w:val="00D42752"/>
    <w:rsid w:val="00D4357D"/>
    <w:rsid w:val="00D43796"/>
    <w:rsid w:val="00D43B27"/>
    <w:rsid w:val="00D43C90"/>
    <w:rsid w:val="00D43D6B"/>
    <w:rsid w:val="00D44C81"/>
    <w:rsid w:val="00D4511F"/>
    <w:rsid w:val="00D45286"/>
    <w:rsid w:val="00D452E5"/>
    <w:rsid w:val="00D4530F"/>
    <w:rsid w:val="00D456D4"/>
    <w:rsid w:val="00D45B1C"/>
    <w:rsid w:val="00D46240"/>
    <w:rsid w:val="00D467F7"/>
    <w:rsid w:val="00D46ACA"/>
    <w:rsid w:val="00D46C17"/>
    <w:rsid w:val="00D47AD5"/>
    <w:rsid w:val="00D47E36"/>
    <w:rsid w:val="00D47FE7"/>
    <w:rsid w:val="00D50224"/>
    <w:rsid w:val="00D50278"/>
    <w:rsid w:val="00D5049B"/>
    <w:rsid w:val="00D50A7F"/>
    <w:rsid w:val="00D50AAD"/>
    <w:rsid w:val="00D50BF1"/>
    <w:rsid w:val="00D50CFE"/>
    <w:rsid w:val="00D50EEF"/>
    <w:rsid w:val="00D51621"/>
    <w:rsid w:val="00D519EB"/>
    <w:rsid w:val="00D51B37"/>
    <w:rsid w:val="00D51C00"/>
    <w:rsid w:val="00D51E28"/>
    <w:rsid w:val="00D52570"/>
    <w:rsid w:val="00D526CE"/>
    <w:rsid w:val="00D52C40"/>
    <w:rsid w:val="00D5333D"/>
    <w:rsid w:val="00D53817"/>
    <w:rsid w:val="00D53C31"/>
    <w:rsid w:val="00D540F8"/>
    <w:rsid w:val="00D54485"/>
    <w:rsid w:val="00D546CE"/>
    <w:rsid w:val="00D55433"/>
    <w:rsid w:val="00D55439"/>
    <w:rsid w:val="00D555E7"/>
    <w:rsid w:val="00D55687"/>
    <w:rsid w:val="00D557CD"/>
    <w:rsid w:val="00D55971"/>
    <w:rsid w:val="00D55A08"/>
    <w:rsid w:val="00D55B87"/>
    <w:rsid w:val="00D55D1E"/>
    <w:rsid w:val="00D5622B"/>
    <w:rsid w:val="00D563C2"/>
    <w:rsid w:val="00D56BF4"/>
    <w:rsid w:val="00D56E8A"/>
    <w:rsid w:val="00D5745D"/>
    <w:rsid w:val="00D57515"/>
    <w:rsid w:val="00D57D97"/>
    <w:rsid w:val="00D6056D"/>
    <w:rsid w:val="00D6084E"/>
    <w:rsid w:val="00D60D15"/>
    <w:rsid w:val="00D60D53"/>
    <w:rsid w:val="00D61293"/>
    <w:rsid w:val="00D614A1"/>
    <w:rsid w:val="00D61BA9"/>
    <w:rsid w:val="00D6268B"/>
    <w:rsid w:val="00D62B5E"/>
    <w:rsid w:val="00D62E81"/>
    <w:rsid w:val="00D63CB9"/>
    <w:rsid w:val="00D64A0D"/>
    <w:rsid w:val="00D65858"/>
    <w:rsid w:val="00D65C89"/>
    <w:rsid w:val="00D662B2"/>
    <w:rsid w:val="00D663A1"/>
    <w:rsid w:val="00D6665A"/>
    <w:rsid w:val="00D6690D"/>
    <w:rsid w:val="00D66989"/>
    <w:rsid w:val="00D67940"/>
    <w:rsid w:val="00D67C08"/>
    <w:rsid w:val="00D67F51"/>
    <w:rsid w:val="00D70055"/>
    <w:rsid w:val="00D70068"/>
    <w:rsid w:val="00D7022D"/>
    <w:rsid w:val="00D70C67"/>
    <w:rsid w:val="00D70EC5"/>
    <w:rsid w:val="00D71224"/>
    <w:rsid w:val="00D713DC"/>
    <w:rsid w:val="00D717EE"/>
    <w:rsid w:val="00D71B2A"/>
    <w:rsid w:val="00D726D8"/>
    <w:rsid w:val="00D72A56"/>
    <w:rsid w:val="00D72EF2"/>
    <w:rsid w:val="00D73051"/>
    <w:rsid w:val="00D73424"/>
    <w:rsid w:val="00D73492"/>
    <w:rsid w:val="00D73585"/>
    <w:rsid w:val="00D737EF"/>
    <w:rsid w:val="00D73E89"/>
    <w:rsid w:val="00D73EB4"/>
    <w:rsid w:val="00D74620"/>
    <w:rsid w:val="00D74B40"/>
    <w:rsid w:val="00D75222"/>
    <w:rsid w:val="00D7546D"/>
    <w:rsid w:val="00D75AEB"/>
    <w:rsid w:val="00D75C74"/>
    <w:rsid w:val="00D75E2C"/>
    <w:rsid w:val="00D75FD1"/>
    <w:rsid w:val="00D760A7"/>
    <w:rsid w:val="00D76208"/>
    <w:rsid w:val="00D769E1"/>
    <w:rsid w:val="00D77B1F"/>
    <w:rsid w:val="00D77C90"/>
    <w:rsid w:val="00D8002B"/>
    <w:rsid w:val="00D801E0"/>
    <w:rsid w:val="00D804B3"/>
    <w:rsid w:val="00D806AF"/>
    <w:rsid w:val="00D80D7D"/>
    <w:rsid w:val="00D80DEE"/>
    <w:rsid w:val="00D811F4"/>
    <w:rsid w:val="00D820D6"/>
    <w:rsid w:val="00D820F4"/>
    <w:rsid w:val="00D82523"/>
    <w:rsid w:val="00D82605"/>
    <w:rsid w:val="00D82AA2"/>
    <w:rsid w:val="00D82D9C"/>
    <w:rsid w:val="00D82DEE"/>
    <w:rsid w:val="00D832D2"/>
    <w:rsid w:val="00D83E8B"/>
    <w:rsid w:val="00D8404E"/>
    <w:rsid w:val="00D8447A"/>
    <w:rsid w:val="00D8461F"/>
    <w:rsid w:val="00D84665"/>
    <w:rsid w:val="00D84961"/>
    <w:rsid w:val="00D85135"/>
    <w:rsid w:val="00D856B1"/>
    <w:rsid w:val="00D85B12"/>
    <w:rsid w:val="00D85B7D"/>
    <w:rsid w:val="00D86259"/>
    <w:rsid w:val="00D863AF"/>
    <w:rsid w:val="00D86D31"/>
    <w:rsid w:val="00D86E47"/>
    <w:rsid w:val="00D870BC"/>
    <w:rsid w:val="00D878E4"/>
    <w:rsid w:val="00D87C7F"/>
    <w:rsid w:val="00D903C1"/>
    <w:rsid w:val="00D90EB0"/>
    <w:rsid w:val="00D9108F"/>
    <w:rsid w:val="00D914D3"/>
    <w:rsid w:val="00D91CBD"/>
    <w:rsid w:val="00D91DCF"/>
    <w:rsid w:val="00D926F6"/>
    <w:rsid w:val="00D92820"/>
    <w:rsid w:val="00D932E7"/>
    <w:rsid w:val="00D93C38"/>
    <w:rsid w:val="00D93CC7"/>
    <w:rsid w:val="00D94649"/>
    <w:rsid w:val="00D94B3D"/>
    <w:rsid w:val="00D95047"/>
    <w:rsid w:val="00D95402"/>
    <w:rsid w:val="00D959D5"/>
    <w:rsid w:val="00D95BCB"/>
    <w:rsid w:val="00D95CEF"/>
    <w:rsid w:val="00D95E53"/>
    <w:rsid w:val="00D96526"/>
    <w:rsid w:val="00D96609"/>
    <w:rsid w:val="00D967CC"/>
    <w:rsid w:val="00D96BC5"/>
    <w:rsid w:val="00D97607"/>
    <w:rsid w:val="00D977AC"/>
    <w:rsid w:val="00D97AA0"/>
    <w:rsid w:val="00D97CE7"/>
    <w:rsid w:val="00DA059E"/>
    <w:rsid w:val="00DA1427"/>
    <w:rsid w:val="00DA18B4"/>
    <w:rsid w:val="00DA1C40"/>
    <w:rsid w:val="00DA202A"/>
    <w:rsid w:val="00DA305A"/>
    <w:rsid w:val="00DA3094"/>
    <w:rsid w:val="00DA3DE6"/>
    <w:rsid w:val="00DA3DFA"/>
    <w:rsid w:val="00DA3F1C"/>
    <w:rsid w:val="00DA4622"/>
    <w:rsid w:val="00DA4DF5"/>
    <w:rsid w:val="00DA5173"/>
    <w:rsid w:val="00DA52D3"/>
    <w:rsid w:val="00DA56B8"/>
    <w:rsid w:val="00DA5835"/>
    <w:rsid w:val="00DA5CAA"/>
    <w:rsid w:val="00DA72CE"/>
    <w:rsid w:val="00DA7CC7"/>
    <w:rsid w:val="00DA7EA6"/>
    <w:rsid w:val="00DB047A"/>
    <w:rsid w:val="00DB047E"/>
    <w:rsid w:val="00DB107C"/>
    <w:rsid w:val="00DB1120"/>
    <w:rsid w:val="00DB2413"/>
    <w:rsid w:val="00DB2C82"/>
    <w:rsid w:val="00DB2DAA"/>
    <w:rsid w:val="00DB2E53"/>
    <w:rsid w:val="00DB32AA"/>
    <w:rsid w:val="00DB33AA"/>
    <w:rsid w:val="00DB3874"/>
    <w:rsid w:val="00DB392C"/>
    <w:rsid w:val="00DB3C60"/>
    <w:rsid w:val="00DB3F32"/>
    <w:rsid w:val="00DB40E8"/>
    <w:rsid w:val="00DB4274"/>
    <w:rsid w:val="00DB4705"/>
    <w:rsid w:val="00DB4713"/>
    <w:rsid w:val="00DB4E18"/>
    <w:rsid w:val="00DB5433"/>
    <w:rsid w:val="00DB5946"/>
    <w:rsid w:val="00DB5C70"/>
    <w:rsid w:val="00DB6A8B"/>
    <w:rsid w:val="00DB7194"/>
    <w:rsid w:val="00DB746B"/>
    <w:rsid w:val="00DB7909"/>
    <w:rsid w:val="00DB7C41"/>
    <w:rsid w:val="00DC021D"/>
    <w:rsid w:val="00DC0559"/>
    <w:rsid w:val="00DC055D"/>
    <w:rsid w:val="00DC0769"/>
    <w:rsid w:val="00DC08F0"/>
    <w:rsid w:val="00DC0E58"/>
    <w:rsid w:val="00DC1167"/>
    <w:rsid w:val="00DC1A31"/>
    <w:rsid w:val="00DC20B0"/>
    <w:rsid w:val="00DC229C"/>
    <w:rsid w:val="00DC22CE"/>
    <w:rsid w:val="00DC2BCE"/>
    <w:rsid w:val="00DC39F0"/>
    <w:rsid w:val="00DC40C7"/>
    <w:rsid w:val="00DC4113"/>
    <w:rsid w:val="00DC431B"/>
    <w:rsid w:val="00DC447A"/>
    <w:rsid w:val="00DC4B31"/>
    <w:rsid w:val="00DC51B7"/>
    <w:rsid w:val="00DC531D"/>
    <w:rsid w:val="00DC5396"/>
    <w:rsid w:val="00DC5458"/>
    <w:rsid w:val="00DC6661"/>
    <w:rsid w:val="00DC682F"/>
    <w:rsid w:val="00DC6A60"/>
    <w:rsid w:val="00DC72DC"/>
    <w:rsid w:val="00DC7B42"/>
    <w:rsid w:val="00DC7B66"/>
    <w:rsid w:val="00DC7DB5"/>
    <w:rsid w:val="00DD0FDF"/>
    <w:rsid w:val="00DD132D"/>
    <w:rsid w:val="00DD15AA"/>
    <w:rsid w:val="00DD16CE"/>
    <w:rsid w:val="00DD1CB2"/>
    <w:rsid w:val="00DD25A7"/>
    <w:rsid w:val="00DD2FE0"/>
    <w:rsid w:val="00DD3795"/>
    <w:rsid w:val="00DD3DE1"/>
    <w:rsid w:val="00DD4413"/>
    <w:rsid w:val="00DD46E5"/>
    <w:rsid w:val="00DD4CA4"/>
    <w:rsid w:val="00DD4FBB"/>
    <w:rsid w:val="00DD563C"/>
    <w:rsid w:val="00DD568C"/>
    <w:rsid w:val="00DD57C6"/>
    <w:rsid w:val="00DD5A76"/>
    <w:rsid w:val="00DD5B91"/>
    <w:rsid w:val="00DD5CBA"/>
    <w:rsid w:val="00DD65AF"/>
    <w:rsid w:val="00DD6604"/>
    <w:rsid w:val="00DD6662"/>
    <w:rsid w:val="00DD6B19"/>
    <w:rsid w:val="00DD7083"/>
    <w:rsid w:val="00DD71F3"/>
    <w:rsid w:val="00DD72E5"/>
    <w:rsid w:val="00DE0020"/>
    <w:rsid w:val="00DE0419"/>
    <w:rsid w:val="00DE0520"/>
    <w:rsid w:val="00DE07B8"/>
    <w:rsid w:val="00DE07D5"/>
    <w:rsid w:val="00DE0990"/>
    <w:rsid w:val="00DE1182"/>
    <w:rsid w:val="00DE1454"/>
    <w:rsid w:val="00DE2372"/>
    <w:rsid w:val="00DE2759"/>
    <w:rsid w:val="00DE2D17"/>
    <w:rsid w:val="00DE3786"/>
    <w:rsid w:val="00DE3884"/>
    <w:rsid w:val="00DE3A1D"/>
    <w:rsid w:val="00DE4A9C"/>
    <w:rsid w:val="00DE4D42"/>
    <w:rsid w:val="00DE50B3"/>
    <w:rsid w:val="00DE54D7"/>
    <w:rsid w:val="00DE5832"/>
    <w:rsid w:val="00DE59FD"/>
    <w:rsid w:val="00DE5DAB"/>
    <w:rsid w:val="00DE5F13"/>
    <w:rsid w:val="00DE60BE"/>
    <w:rsid w:val="00DE64FC"/>
    <w:rsid w:val="00DE6FBB"/>
    <w:rsid w:val="00DE72FF"/>
    <w:rsid w:val="00DE75B9"/>
    <w:rsid w:val="00DE76B8"/>
    <w:rsid w:val="00DF0967"/>
    <w:rsid w:val="00DF0C65"/>
    <w:rsid w:val="00DF1065"/>
    <w:rsid w:val="00DF13A5"/>
    <w:rsid w:val="00DF14F2"/>
    <w:rsid w:val="00DF1BC5"/>
    <w:rsid w:val="00DF2201"/>
    <w:rsid w:val="00DF268F"/>
    <w:rsid w:val="00DF328D"/>
    <w:rsid w:val="00DF376A"/>
    <w:rsid w:val="00DF4379"/>
    <w:rsid w:val="00DF47EB"/>
    <w:rsid w:val="00DF4B7D"/>
    <w:rsid w:val="00DF4DC8"/>
    <w:rsid w:val="00DF4E51"/>
    <w:rsid w:val="00DF58F6"/>
    <w:rsid w:val="00DF5C68"/>
    <w:rsid w:val="00DF5DD6"/>
    <w:rsid w:val="00DF651F"/>
    <w:rsid w:val="00DF6CB7"/>
    <w:rsid w:val="00DF6D9A"/>
    <w:rsid w:val="00DF6FAF"/>
    <w:rsid w:val="00DF75A8"/>
    <w:rsid w:val="00DF774A"/>
    <w:rsid w:val="00DF7E47"/>
    <w:rsid w:val="00DF7F23"/>
    <w:rsid w:val="00DF7F3D"/>
    <w:rsid w:val="00E00243"/>
    <w:rsid w:val="00E00904"/>
    <w:rsid w:val="00E00B11"/>
    <w:rsid w:val="00E00C17"/>
    <w:rsid w:val="00E00E30"/>
    <w:rsid w:val="00E00F3E"/>
    <w:rsid w:val="00E0100C"/>
    <w:rsid w:val="00E0113D"/>
    <w:rsid w:val="00E026D5"/>
    <w:rsid w:val="00E0274E"/>
    <w:rsid w:val="00E02A94"/>
    <w:rsid w:val="00E02D78"/>
    <w:rsid w:val="00E02E31"/>
    <w:rsid w:val="00E02E91"/>
    <w:rsid w:val="00E03388"/>
    <w:rsid w:val="00E034A1"/>
    <w:rsid w:val="00E03965"/>
    <w:rsid w:val="00E03B3A"/>
    <w:rsid w:val="00E03D30"/>
    <w:rsid w:val="00E04598"/>
    <w:rsid w:val="00E045E7"/>
    <w:rsid w:val="00E04A5E"/>
    <w:rsid w:val="00E04C9D"/>
    <w:rsid w:val="00E0529D"/>
    <w:rsid w:val="00E05322"/>
    <w:rsid w:val="00E05E4F"/>
    <w:rsid w:val="00E064B8"/>
    <w:rsid w:val="00E06895"/>
    <w:rsid w:val="00E0698C"/>
    <w:rsid w:val="00E06A17"/>
    <w:rsid w:val="00E06A76"/>
    <w:rsid w:val="00E070E4"/>
    <w:rsid w:val="00E07149"/>
    <w:rsid w:val="00E075F8"/>
    <w:rsid w:val="00E07CC5"/>
    <w:rsid w:val="00E100B4"/>
    <w:rsid w:val="00E10774"/>
    <w:rsid w:val="00E10850"/>
    <w:rsid w:val="00E109E4"/>
    <w:rsid w:val="00E10D09"/>
    <w:rsid w:val="00E119B6"/>
    <w:rsid w:val="00E11C4C"/>
    <w:rsid w:val="00E12206"/>
    <w:rsid w:val="00E122A6"/>
    <w:rsid w:val="00E125DF"/>
    <w:rsid w:val="00E129A0"/>
    <w:rsid w:val="00E13EB1"/>
    <w:rsid w:val="00E13EF9"/>
    <w:rsid w:val="00E1435C"/>
    <w:rsid w:val="00E15C36"/>
    <w:rsid w:val="00E15DDB"/>
    <w:rsid w:val="00E15E94"/>
    <w:rsid w:val="00E16578"/>
    <w:rsid w:val="00E165AC"/>
    <w:rsid w:val="00E1669A"/>
    <w:rsid w:val="00E17412"/>
    <w:rsid w:val="00E17513"/>
    <w:rsid w:val="00E17D8F"/>
    <w:rsid w:val="00E20209"/>
    <w:rsid w:val="00E21068"/>
    <w:rsid w:val="00E2198C"/>
    <w:rsid w:val="00E22509"/>
    <w:rsid w:val="00E2265A"/>
    <w:rsid w:val="00E22ABF"/>
    <w:rsid w:val="00E22DC9"/>
    <w:rsid w:val="00E23413"/>
    <w:rsid w:val="00E23420"/>
    <w:rsid w:val="00E23B50"/>
    <w:rsid w:val="00E23E63"/>
    <w:rsid w:val="00E240EF"/>
    <w:rsid w:val="00E24277"/>
    <w:rsid w:val="00E25308"/>
    <w:rsid w:val="00E25F86"/>
    <w:rsid w:val="00E2665F"/>
    <w:rsid w:val="00E2675D"/>
    <w:rsid w:val="00E26879"/>
    <w:rsid w:val="00E26A26"/>
    <w:rsid w:val="00E27194"/>
    <w:rsid w:val="00E27D9A"/>
    <w:rsid w:val="00E3053A"/>
    <w:rsid w:val="00E30599"/>
    <w:rsid w:val="00E30893"/>
    <w:rsid w:val="00E31A0D"/>
    <w:rsid w:val="00E31A27"/>
    <w:rsid w:val="00E31B16"/>
    <w:rsid w:val="00E31FA8"/>
    <w:rsid w:val="00E3303B"/>
    <w:rsid w:val="00E332B9"/>
    <w:rsid w:val="00E337DA"/>
    <w:rsid w:val="00E33B2E"/>
    <w:rsid w:val="00E33ED3"/>
    <w:rsid w:val="00E340F9"/>
    <w:rsid w:val="00E3499D"/>
    <w:rsid w:val="00E34A1C"/>
    <w:rsid w:val="00E34A9B"/>
    <w:rsid w:val="00E3525E"/>
    <w:rsid w:val="00E35268"/>
    <w:rsid w:val="00E353A9"/>
    <w:rsid w:val="00E35531"/>
    <w:rsid w:val="00E35597"/>
    <w:rsid w:val="00E35E4C"/>
    <w:rsid w:val="00E35EFC"/>
    <w:rsid w:val="00E35F6A"/>
    <w:rsid w:val="00E36788"/>
    <w:rsid w:val="00E36AAF"/>
    <w:rsid w:val="00E36EF7"/>
    <w:rsid w:val="00E371BA"/>
    <w:rsid w:val="00E372A0"/>
    <w:rsid w:val="00E37D7A"/>
    <w:rsid w:val="00E406DD"/>
    <w:rsid w:val="00E4121E"/>
    <w:rsid w:val="00E41E2A"/>
    <w:rsid w:val="00E425B3"/>
    <w:rsid w:val="00E42910"/>
    <w:rsid w:val="00E42D7E"/>
    <w:rsid w:val="00E43258"/>
    <w:rsid w:val="00E432A8"/>
    <w:rsid w:val="00E433CD"/>
    <w:rsid w:val="00E437E7"/>
    <w:rsid w:val="00E439EC"/>
    <w:rsid w:val="00E43E3A"/>
    <w:rsid w:val="00E44461"/>
    <w:rsid w:val="00E445D2"/>
    <w:rsid w:val="00E446DD"/>
    <w:rsid w:val="00E44865"/>
    <w:rsid w:val="00E448BE"/>
    <w:rsid w:val="00E44F95"/>
    <w:rsid w:val="00E458FD"/>
    <w:rsid w:val="00E45D1F"/>
    <w:rsid w:val="00E45EDC"/>
    <w:rsid w:val="00E462E0"/>
    <w:rsid w:val="00E46430"/>
    <w:rsid w:val="00E46468"/>
    <w:rsid w:val="00E466F9"/>
    <w:rsid w:val="00E469E9"/>
    <w:rsid w:val="00E469FF"/>
    <w:rsid w:val="00E46EBC"/>
    <w:rsid w:val="00E47068"/>
    <w:rsid w:val="00E47553"/>
    <w:rsid w:val="00E5023F"/>
    <w:rsid w:val="00E505C0"/>
    <w:rsid w:val="00E505EA"/>
    <w:rsid w:val="00E50B6D"/>
    <w:rsid w:val="00E50F68"/>
    <w:rsid w:val="00E51AEA"/>
    <w:rsid w:val="00E51BAA"/>
    <w:rsid w:val="00E52340"/>
    <w:rsid w:val="00E52E46"/>
    <w:rsid w:val="00E535EF"/>
    <w:rsid w:val="00E542B3"/>
    <w:rsid w:val="00E549AD"/>
    <w:rsid w:val="00E5508C"/>
    <w:rsid w:val="00E55730"/>
    <w:rsid w:val="00E55833"/>
    <w:rsid w:val="00E558C5"/>
    <w:rsid w:val="00E55A5F"/>
    <w:rsid w:val="00E57388"/>
    <w:rsid w:val="00E5780B"/>
    <w:rsid w:val="00E57D6F"/>
    <w:rsid w:val="00E60073"/>
    <w:rsid w:val="00E6072D"/>
    <w:rsid w:val="00E61320"/>
    <w:rsid w:val="00E61810"/>
    <w:rsid w:val="00E6189B"/>
    <w:rsid w:val="00E61E96"/>
    <w:rsid w:val="00E6213B"/>
    <w:rsid w:val="00E62512"/>
    <w:rsid w:val="00E62985"/>
    <w:rsid w:val="00E62AD4"/>
    <w:rsid w:val="00E62E9E"/>
    <w:rsid w:val="00E6302D"/>
    <w:rsid w:val="00E6342D"/>
    <w:rsid w:val="00E63933"/>
    <w:rsid w:val="00E63D08"/>
    <w:rsid w:val="00E642E8"/>
    <w:rsid w:val="00E64995"/>
    <w:rsid w:val="00E64C24"/>
    <w:rsid w:val="00E64CBE"/>
    <w:rsid w:val="00E64D01"/>
    <w:rsid w:val="00E6518D"/>
    <w:rsid w:val="00E653C1"/>
    <w:rsid w:val="00E6555C"/>
    <w:rsid w:val="00E656D8"/>
    <w:rsid w:val="00E66938"/>
    <w:rsid w:val="00E66B27"/>
    <w:rsid w:val="00E66D7A"/>
    <w:rsid w:val="00E670AB"/>
    <w:rsid w:val="00E67B4A"/>
    <w:rsid w:val="00E67CD8"/>
    <w:rsid w:val="00E67DA4"/>
    <w:rsid w:val="00E70137"/>
    <w:rsid w:val="00E718DD"/>
    <w:rsid w:val="00E72059"/>
    <w:rsid w:val="00E720D2"/>
    <w:rsid w:val="00E720D8"/>
    <w:rsid w:val="00E720FB"/>
    <w:rsid w:val="00E7265A"/>
    <w:rsid w:val="00E7276C"/>
    <w:rsid w:val="00E72B5A"/>
    <w:rsid w:val="00E72FA3"/>
    <w:rsid w:val="00E72FAC"/>
    <w:rsid w:val="00E73086"/>
    <w:rsid w:val="00E7338E"/>
    <w:rsid w:val="00E73651"/>
    <w:rsid w:val="00E73B9E"/>
    <w:rsid w:val="00E73D61"/>
    <w:rsid w:val="00E73FDD"/>
    <w:rsid w:val="00E74139"/>
    <w:rsid w:val="00E74177"/>
    <w:rsid w:val="00E74D69"/>
    <w:rsid w:val="00E75584"/>
    <w:rsid w:val="00E75F0B"/>
    <w:rsid w:val="00E76B05"/>
    <w:rsid w:val="00E76D74"/>
    <w:rsid w:val="00E77025"/>
    <w:rsid w:val="00E771A9"/>
    <w:rsid w:val="00E77917"/>
    <w:rsid w:val="00E7793E"/>
    <w:rsid w:val="00E800EE"/>
    <w:rsid w:val="00E80BC3"/>
    <w:rsid w:val="00E80BC6"/>
    <w:rsid w:val="00E80FDD"/>
    <w:rsid w:val="00E80FF7"/>
    <w:rsid w:val="00E81231"/>
    <w:rsid w:val="00E8184C"/>
    <w:rsid w:val="00E81C81"/>
    <w:rsid w:val="00E8230A"/>
    <w:rsid w:val="00E82F28"/>
    <w:rsid w:val="00E836B1"/>
    <w:rsid w:val="00E83ED0"/>
    <w:rsid w:val="00E841AA"/>
    <w:rsid w:val="00E8433D"/>
    <w:rsid w:val="00E84966"/>
    <w:rsid w:val="00E84B50"/>
    <w:rsid w:val="00E84D3B"/>
    <w:rsid w:val="00E84DA2"/>
    <w:rsid w:val="00E84E50"/>
    <w:rsid w:val="00E84F27"/>
    <w:rsid w:val="00E84F2A"/>
    <w:rsid w:val="00E85246"/>
    <w:rsid w:val="00E8560B"/>
    <w:rsid w:val="00E85D22"/>
    <w:rsid w:val="00E866CE"/>
    <w:rsid w:val="00E8684B"/>
    <w:rsid w:val="00E86BE2"/>
    <w:rsid w:val="00E870A5"/>
    <w:rsid w:val="00E8775D"/>
    <w:rsid w:val="00E87810"/>
    <w:rsid w:val="00E87D42"/>
    <w:rsid w:val="00E87E94"/>
    <w:rsid w:val="00E90228"/>
    <w:rsid w:val="00E9024F"/>
    <w:rsid w:val="00E90507"/>
    <w:rsid w:val="00E90FC3"/>
    <w:rsid w:val="00E91AF6"/>
    <w:rsid w:val="00E91C67"/>
    <w:rsid w:val="00E923E4"/>
    <w:rsid w:val="00E92444"/>
    <w:rsid w:val="00E92B19"/>
    <w:rsid w:val="00E935C5"/>
    <w:rsid w:val="00E9379F"/>
    <w:rsid w:val="00E93FE1"/>
    <w:rsid w:val="00E94247"/>
    <w:rsid w:val="00E94307"/>
    <w:rsid w:val="00E94347"/>
    <w:rsid w:val="00E94902"/>
    <w:rsid w:val="00E94975"/>
    <w:rsid w:val="00E94CDA"/>
    <w:rsid w:val="00E94FF7"/>
    <w:rsid w:val="00E95346"/>
    <w:rsid w:val="00E95380"/>
    <w:rsid w:val="00E95571"/>
    <w:rsid w:val="00E9591A"/>
    <w:rsid w:val="00E95AA8"/>
    <w:rsid w:val="00E95C00"/>
    <w:rsid w:val="00E95E10"/>
    <w:rsid w:val="00E960A8"/>
    <w:rsid w:val="00E96141"/>
    <w:rsid w:val="00E964F0"/>
    <w:rsid w:val="00E9656C"/>
    <w:rsid w:val="00E96A2C"/>
    <w:rsid w:val="00E972DB"/>
    <w:rsid w:val="00E973BC"/>
    <w:rsid w:val="00E9775D"/>
    <w:rsid w:val="00E97933"/>
    <w:rsid w:val="00E97A13"/>
    <w:rsid w:val="00E97D47"/>
    <w:rsid w:val="00E97F99"/>
    <w:rsid w:val="00EA005F"/>
    <w:rsid w:val="00EA05F0"/>
    <w:rsid w:val="00EA0776"/>
    <w:rsid w:val="00EA08A2"/>
    <w:rsid w:val="00EA0BA7"/>
    <w:rsid w:val="00EA0C1B"/>
    <w:rsid w:val="00EA0C5D"/>
    <w:rsid w:val="00EA0D03"/>
    <w:rsid w:val="00EA2C3E"/>
    <w:rsid w:val="00EA363C"/>
    <w:rsid w:val="00EA374B"/>
    <w:rsid w:val="00EA3B2F"/>
    <w:rsid w:val="00EA3CD4"/>
    <w:rsid w:val="00EA4A32"/>
    <w:rsid w:val="00EA4DA7"/>
    <w:rsid w:val="00EA4DBF"/>
    <w:rsid w:val="00EA5377"/>
    <w:rsid w:val="00EA5919"/>
    <w:rsid w:val="00EA5BC5"/>
    <w:rsid w:val="00EA5BF3"/>
    <w:rsid w:val="00EA5C8E"/>
    <w:rsid w:val="00EA5E73"/>
    <w:rsid w:val="00EA659C"/>
    <w:rsid w:val="00EA6A4A"/>
    <w:rsid w:val="00EA7015"/>
    <w:rsid w:val="00EA7415"/>
    <w:rsid w:val="00EA7560"/>
    <w:rsid w:val="00EA78E0"/>
    <w:rsid w:val="00EA7DC7"/>
    <w:rsid w:val="00EB0144"/>
    <w:rsid w:val="00EB01B7"/>
    <w:rsid w:val="00EB0B4B"/>
    <w:rsid w:val="00EB0DC7"/>
    <w:rsid w:val="00EB1047"/>
    <w:rsid w:val="00EB1512"/>
    <w:rsid w:val="00EB1744"/>
    <w:rsid w:val="00EB202C"/>
    <w:rsid w:val="00EB273E"/>
    <w:rsid w:val="00EB314B"/>
    <w:rsid w:val="00EB32E4"/>
    <w:rsid w:val="00EB3755"/>
    <w:rsid w:val="00EB3DE6"/>
    <w:rsid w:val="00EB3F39"/>
    <w:rsid w:val="00EB3FA1"/>
    <w:rsid w:val="00EB416A"/>
    <w:rsid w:val="00EB459D"/>
    <w:rsid w:val="00EB4CA8"/>
    <w:rsid w:val="00EB5410"/>
    <w:rsid w:val="00EB58DD"/>
    <w:rsid w:val="00EB5A94"/>
    <w:rsid w:val="00EB5ACA"/>
    <w:rsid w:val="00EB5B30"/>
    <w:rsid w:val="00EB5D51"/>
    <w:rsid w:val="00EB6491"/>
    <w:rsid w:val="00EB6EAE"/>
    <w:rsid w:val="00EB7688"/>
    <w:rsid w:val="00EB7DEC"/>
    <w:rsid w:val="00EC076B"/>
    <w:rsid w:val="00EC07C4"/>
    <w:rsid w:val="00EC0AC2"/>
    <w:rsid w:val="00EC0E6A"/>
    <w:rsid w:val="00EC0E89"/>
    <w:rsid w:val="00EC13B4"/>
    <w:rsid w:val="00EC1A5F"/>
    <w:rsid w:val="00EC20C8"/>
    <w:rsid w:val="00EC23AD"/>
    <w:rsid w:val="00EC2AC2"/>
    <w:rsid w:val="00EC3206"/>
    <w:rsid w:val="00EC3483"/>
    <w:rsid w:val="00EC3B38"/>
    <w:rsid w:val="00EC3F25"/>
    <w:rsid w:val="00EC404A"/>
    <w:rsid w:val="00EC4F5F"/>
    <w:rsid w:val="00EC4FCB"/>
    <w:rsid w:val="00EC5963"/>
    <w:rsid w:val="00EC5F4D"/>
    <w:rsid w:val="00EC693A"/>
    <w:rsid w:val="00EC7D8F"/>
    <w:rsid w:val="00ED0198"/>
    <w:rsid w:val="00ED03A9"/>
    <w:rsid w:val="00ED06D2"/>
    <w:rsid w:val="00ED0900"/>
    <w:rsid w:val="00ED0AC4"/>
    <w:rsid w:val="00ED0CF6"/>
    <w:rsid w:val="00ED15DE"/>
    <w:rsid w:val="00ED168B"/>
    <w:rsid w:val="00ED172D"/>
    <w:rsid w:val="00ED19BD"/>
    <w:rsid w:val="00ED1C28"/>
    <w:rsid w:val="00ED1E67"/>
    <w:rsid w:val="00ED29DC"/>
    <w:rsid w:val="00ED3B7C"/>
    <w:rsid w:val="00ED40D9"/>
    <w:rsid w:val="00ED41D5"/>
    <w:rsid w:val="00ED5159"/>
    <w:rsid w:val="00ED5417"/>
    <w:rsid w:val="00ED5632"/>
    <w:rsid w:val="00ED6DE2"/>
    <w:rsid w:val="00ED6F75"/>
    <w:rsid w:val="00ED7369"/>
    <w:rsid w:val="00ED7614"/>
    <w:rsid w:val="00ED7C9D"/>
    <w:rsid w:val="00EE0622"/>
    <w:rsid w:val="00EE08CD"/>
    <w:rsid w:val="00EE0C16"/>
    <w:rsid w:val="00EE10E6"/>
    <w:rsid w:val="00EE1B77"/>
    <w:rsid w:val="00EE2154"/>
    <w:rsid w:val="00EE21B8"/>
    <w:rsid w:val="00EE26B4"/>
    <w:rsid w:val="00EE2BAE"/>
    <w:rsid w:val="00EE3109"/>
    <w:rsid w:val="00EE36B2"/>
    <w:rsid w:val="00EE3AD8"/>
    <w:rsid w:val="00EE3B4C"/>
    <w:rsid w:val="00EE3C81"/>
    <w:rsid w:val="00EE3E5E"/>
    <w:rsid w:val="00EE422E"/>
    <w:rsid w:val="00EE4619"/>
    <w:rsid w:val="00EE47F9"/>
    <w:rsid w:val="00EE4CD5"/>
    <w:rsid w:val="00EE4CF9"/>
    <w:rsid w:val="00EE54B2"/>
    <w:rsid w:val="00EE5A1C"/>
    <w:rsid w:val="00EE5CE2"/>
    <w:rsid w:val="00EE5E4E"/>
    <w:rsid w:val="00EE5E75"/>
    <w:rsid w:val="00EE6D87"/>
    <w:rsid w:val="00EE7139"/>
    <w:rsid w:val="00EE76D5"/>
    <w:rsid w:val="00EE7ADD"/>
    <w:rsid w:val="00EE7B0D"/>
    <w:rsid w:val="00EE7DF4"/>
    <w:rsid w:val="00EE7F5E"/>
    <w:rsid w:val="00EF01BA"/>
    <w:rsid w:val="00EF0336"/>
    <w:rsid w:val="00EF1458"/>
    <w:rsid w:val="00EF1845"/>
    <w:rsid w:val="00EF1DE8"/>
    <w:rsid w:val="00EF2293"/>
    <w:rsid w:val="00EF25A0"/>
    <w:rsid w:val="00EF29B9"/>
    <w:rsid w:val="00EF2BDB"/>
    <w:rsid w:val="00EF36FB"/>
    <w:rsid w:val="00EF3FAC"/>
    <w:rsid w:val="00EF404D"/>
    <w:rsid w:val="00EF424A"/>
    <w:rsid w:val="00EF4BB7"/>
    <w:rsid w:val="00EF4C08"/>
    <w:rsid w:val="00EF5443"/>
    <w:rsid w:val="00EF54D3"/>
    <w:rsid w:val="00EF6761"/>
    <w:rsid w:val="00EF6B5B"/>
    <w:rsid w:val="00EF6E3C"/>
    <w:rsid w:val="00EF6FD5"/>
    <w:rsid w:val="00EF75CF"/>
    <w:rsid w:val="00EF765B"/>
    <w:rsid w:val="00EF78DE"/>
    <w:rsid w:val="00EF78F6"/>
    <w:rsid w:val="00EF7C3C"/>
    <w:rsid w:val="00F0010C"/>
    <w:rsid w:val="00F00C40"/>
    <w:rsid w:val="00F00CE3"/>
    <w:rsid w:val="00F00DA0"/>
    <w:rsid w:val="00F00F1F"/>
    <w:rsid w:val="00F017C1"/>
    <w:rsid w:val="00F02282"/>
    <w:rsid w:val="00F0245E"/>
    <w:rsid w:val="00F029EF"/>
    <w:rsid w:val="00F02B4F"/>
    <w:rsid w:val="00F02CCA"/>
    <w:rsid w:val="00F030B4"/>
    <w:rsid w:val="00F032EB"/>
    <w:rsid w:val="00F03958"/>
    <w:rsid w:val="00F03E26"/>
    <w:rsid w:val="00F04A09"/>
    <w:rsid w:val="00F04CCF"/>
    <w:rsid w:val="00F04E93"/>
    <w:rsid w:val="00F05482"/>
    <w:rsid w:val="00F0592C"/>
    <w:rsid w:val="00F06579"/>
    <w:rsid w:val="00F06C06"/>
    <w:rsid w:val="00F06C81"/>
    <w:rsid w:val="00F0754F"/>
    <w:rsid w:val="00F07C35"/>
    <w:rsid w:val="00F10555"/>
    <w:rsid w:val="00F10947"/>
    <w:rsid w:val="00F10F7A"/>
    <w:rsid w:val="00F111B4"/>
    <w:rsid w:val="00F11EB2"/>
    <w:rsid w:val="00F120F7"/>
    <w:rsid w:val="00F12395"/>
    <w:rsid w:val="00F12993"/>
    <w:rsid w:val="00F135DA"/>
    <w:rsid w:val="00F1380E"/>
    <w:rsid w:val="00F13A3C"/>
    <w:rsid w:val="00F13EB1"/>
    <w:rsid w:val="00F144C9"/>
    <w:rsid w:val="00F14559"/>
    <w:rsid w:val="00F149B0"/>
    <w:rsid w:val="00F15047"/>
    <w:rsid w:val="00F1560A"/>
    <w:rsid w:val="00F15C0E"/>
    <w:rsid w:val="00F16532"/>
    <w:rsid w:val="00F16E7C"/>
    <w:rsid w:val="00F175BA"/>
    <w:rsid w:val="00F17C04"/>
    <w:rsid w:val="00F17C6E"/>
    <w:rsid w:val="00F203A7"/>
    <w:rsid w:val="00F203AC"/>
    <w:rsid w:val="00F2082D"/>
    <w:rsid w:val="00F208E1"/>
    <w:rsid w:val="00F20A4C"/>
    <w:rsid w:val="00F20DD5"/>
    <w:rsid w:val="00F20DE6"/>
    <w:rsid w:val="00F21451"/>
    <w:rsid w:val="00F216CA"/>
    <w:rsid w:val="00F2177D"/>
    <w:rsid w:val="00F21B2C"/>
    <w:rsid w:val="00F22144"/>
    <w:rsid w:val="00F22383"/>
    <w:rsid w:val="00F22F5C"/>
    <w:rsid w:val="00F2319A"/>
    <w:rsid w:val="00F233EB"/>
    <w:rsid w:val="00F241E4"/>
    <w:rsid w:val="00F244CB"/>
    <w:rsid w:val="00F24814"/>
    <w:rsid w:val="00F24882"/>
    <w:rsid w:val="00F2498A"/>
    <w:rsid w:val="00F252E5"/>
    <w:rsid w:val="00F254C4"/>
    <w:rsid w:val="00F2561D"/>
    <w:rsid w:val="00F25EE1"/>
    <w:rsid w:val="00F25F0D"/>
    <w:rsid w:val="00F25FB6"/>
    <w:rsid w:val="00F264FB"/>
    <w:rsid w:val="00F265D4"/>
    <w:rsid w:val="00F26654"/>
    <w:rsid w:val="00F26D26"/>
    <w:rsid w:val="00F26D53"/>
    <w:rsid w:val="00F273FD"/>
    <w:rsid w:val="00F275E4"/>
    <w:rsid w:val="00F277AC"/>
    <w:rsid w:val="00F27999"/>
    <w:rsid w:val="00F27D01"/>
    <w:rsid w:val="00F27E8E"/>
    <w:rsid w:val="00F301A2"/>
    <w:rsid w:val="00F30734"/>
    <w:rsid w:val="00F30945"/>
    <w:rsid w:val="00F30B60"/>
    <w:rsid w:val="00F31510"/>
    <w:rsid w:val="00F31CDF"/>
    <w:rsid w:val="00F31DB9"/>
    <w:rsid w:val="00F3263A"/>
    <w:rsid w:val="00F32A5B"/>
    <w:rsid w:val="00F32AA2"/>
    <w:rsid w:val="00F32FCB"/>
    <w:rsid w:val="00F33181"/>
    <w:rsid w:val="00F333B8"/>
    <w:rsid w:val="00F335D0"/>
    <w:rsid w:val="00F33D80"/>
    <w:rsid w:val="00F3457E"/>
    <w:rsid w:val="00F345EE"/>
    <w:rsid w:val="00F34EF1"/>
    <w:rsid w:val="00F3564F"/>
    <w:rsid w:val="00F362EF"/>
    <w:rsid w:val="00F362FD"/>
    <w:rsid w:val="00F3649C"/>
    <w:rsid w:val="00F365B0"/>
    <w:rsid w:val="00F36882"/>
    <w:rsid w:val="00F3699E"/>
    <w:rsid w:val="00F37400"/>
    <w:rsid w:val="00F376CA"/>
    <w:rsid w:val="00F37C05"/>
    <w:rsid w:val="00F37C45"/>
    <w:rsid w:val="00F402A3"/>
    <w:rsid w:val="00F40BBB"/>
    <w:rsid w:val="00F4125C"/>
    <w:rsid w:val="00F413C6"/>
    <w:rsid w:val="00F413F5"/>
    <w:rsid w:val="00F41FBA"/>
    <w:rsid w:val="00F421D9"/>
    <w:rsid w:val="00F42217"/>
    <w:rsid w:val="00F42325"/>
    <w:rsid w:val="00F42679"/>
    <w:rsid w:val="00F434BD"/>
    <w:rsid w:val="00F435FC"/>
    <w:rsid w:val="00F4399F"/>
    <w:rsid w:val="00F4419C"/>
    <w:rsid w:val="00F4481B"/>
    <w:rsid w:val="00F44B18"/>
    <w:rsid w:val="00F44C1B"/>
    <w:rsid w:val="00F45426"/>
    <w:rsid w:val="00F454A3"/>
    <w:rsid w:val="00F45587"/>
    <w:rsid w:val="00F45F18"/>
    <w:rsid w:val="00F45FE4"/>
    <w:rsid w:val="00F46455"/>
    <w:rsid w:val="00F46606"/>
    <w:rsid w:val="00F4665B"/>
    <w:rsid w:val="00F46BA7"/>
    <w:rsid w:val="00F47979"/>
    <w:rsid w:val="00F47E43"/>
    <w:rsid w:val="00F50487"/>
    <w:rsid w:val="00F50776"/>
    <w:rsid w:val="00F50C47"/>
    <w:rsid w:val="00F50ECF"/>
    <w:rsid w:val="00F51966"/>
    <w:rsid w:val="00F519CB"/>
    <w:rsid w:val="00F51C1E"/>
    <w:rsid w:val="00F523CE"/>
    <w:rsid w:val="00F52F0D"/>
    <w:rsid w:val="00F532DA"/>
    <w:rsid w:val="00F53570"/>
    <w:rsid w:val="00F54702"/>
    <w:rsid w:val="00F54A5F"/>
    <w:rsid w:val="00F54B9B"/>
    <w:rsid w:val="00F552A0"/>
    <w:rsid w:val="00F5537F"/>
    <w:rsid w:val="00F554B7"/>
    <w:rsid w:val="00F55781"/>
    <w:rsid w:val="00F568C9"/>
    <w:rsid w:val="00F56903"/>
    <w:rsid w:val="00F56F28"/>
    <w:rsid w:val="00F57004"/>
    <w:rsid w:val="00F57271"/>
    <w:rsid w:val="00F576BA"/>
    <w:rsid w:val="00F57D17"/>
    <w:rsid w:val="00F62492"/>
    <w:rsid w:val="00F633EA"/>
    <w:rsid w:val="00F641FA"/>
    <w:rsid w:val="00F64608"/>
    <w:rsid w:val="00F65308"/>
    <w:rsid w:val="00F65F98"/>
    <w:rsid w:val="00F660AC"/>
    <w:rsid w:val="00F666DB"/>
    <w:rsid w:val="00F66E46"/>
    <w:rsid w:val="00F673C7"/>
    <w:rsid w:val="00F67B66"/>
    <w:rsid w:val="00F700A1"/>
    <w:rsid w:val="00F70242"/>
    <w:rsid w:val="00F7080A"/>
    <w:rsid w:val="00F71450"/>
    <w:rsid w:val="00F71D51"/>
    <w:rsid w:val="00F71DFC"/>
    <w:rsid w:val="00F71F1D"/>
    <w:rsid w:val="00F72574"/>
    <w:rsid w:val="00F73305"/>
    <w:rsid w:val="00F7334D"/>
    <w:rsid w:val="00F7402D"/>
    <w:rsid w:val="00F741CF"/>
    <w:rsid w:val="00F74480"/>
    <w:rsid w:val="00F74633"/>
    <w:rsid w:val="00F74EB8"/>
    <w:rsid w:val="00F757A4"/>
    <w:rsid w:val="00F75872"/>
    <w:rsid w:val="00F75FDB"/>
    <w:rsid w:val="00F7619C"/>
    <w:rsid w:val="00F7659F"/>
    <w:rsid w:val="00F76DBE"/>
    <w:rsid w:val="00F76E89"/>
    <w:rsid w:val="00F777B1"/>
    <w:rsid w:val="00F77F0A"/>
    <w:rsid w:val="00F8017F"/>
    <w:rsid w:val="00F8054C"/>
    <w:rsid w:val="00F8056C"/>
    <w:rsid w:val="00F80826"/>
    <w:rsid w:val="00F8091D"/>
    <w:rsid w:val="00F80A70"/>
    <w:rsid w:val="00F80AE8"/>
    <w:rsid w:val="00F80DF5"/>
    <w:rsid w:val="00F817FA"/>
    <w:rsid w:val="00F81BCB"/>
    <w:rsid w:val="00F81BEE"/>
    <w:rsid w:val="00F81C50"/>
    <w:rsid w:val="00F81EA6"/>
    <w:rsid w:val="00F82175"/>
    <w:rsid w:val="00F8218D"/>
    <w:rsid w:val="00F82373"/>
    <w:rsid w:val="00F823FD"/>
    <w:rsid w:val="00F830C2"/>
    <w:rsid w:val="00F8375F"/>
    <w:rsid w:val="00F83B72"/>
    <w:rsid w:val="00F83C11"/>
    <w:rsid w:val="00F84F12"/>
    <w:rsid w:val="00F858A0"/>
    <w:rsid w:val="00F85C40"/>
    <w:rsid w:val="00F85DFD"/>
    <w:rsid w:val="00F8618C"/>
    <w:rsid w:val="00F861EE"/>
    <w:rsid w:val="00F862D4"/>
    <w:rsid w:val="00F867AF"/>
    <w:rsid w:val="00F86D08"/>
    <w:rsid w:val="00F86D34"/>
    <w:rsid w:val="00F86F53"/>
    <w:rsid w:val="00F87663"/>
    <w:rsid w:val="00F879F3"/>
    <w:rsid w:val="00F87DDC"/>
    <w:rsid w:val="00F87FAF"/>
    <w:rsid w:val="00F904BE"/>
    <w:rsid w:val="00F906D5"/>
    <w:rsid w:val="00F9098B"/>
    <w:rsid w:val="00F90D35"/>
    <w:rsid w:val="00F91709"/>
    <w:rsid w:val="00F91963"/>
    <w:rsid w:val="00F92C26"/>
    <w:rsid w:val="00F92F45"/>
    <w:rsid w:val="00F934AF"/>
    <w:rsid w:val="00F93C85"/>
    <w:rsid w:val="00F93CC9"/>
    <w:rsid w:val="00F93CF4"/>
    <w:rsid w:val="00F9456D"/>
    <w:rsid w:val="00F94EE4"/>
    <w:rsid w:val="00F94F94"/>
    <w:rsid w:val="00F959A4"/>
    <w:rsid w:val="00F95B5F"/>
    <w:rsid w:val="00F95C3A"/>
    <w:rsid w:val="00F9634C"/>
    <w:rsid w:val="00F964FF"/>
    <w:rsid w:val="00F965BE"/>
    <w:rsid w:val="00F965D6"/>
    <w:rsid w:val="00F971B7"/>
    <w:rsid w:val="00F97432"/>
    <w:rsid w:val="00F9756C"/>
    <w:rsid w:val="00F97ACC"/>
    <w:rsid w:val="00F97BF7"/>
    <w:rsid w:val="00F97F5F"/>
    <w:rsid w:val="00FA0356"/>
    <w:rsid w:val="00FA0B7D"/>
    <w:rsid w:val="00FA113F"/>
    <w:rsid w:val="00FA11A9"/>
    <w:rsid w:val="00FA1691"/>
    <w:rsid w:val="00FA1E32"/>
    <w:rsid w:val="00FA1EAE"/>
    <w:rsid w:val="00FA201A"/>
    <w:rsid w:val="00FA2144"/>
    <w:rsid w:val="00FA2664"/>
    <w:rsid w:val="00FA2921"/>
    <w:rsid w:val="00FA2CA2"/>
    <w:rsid w:val="00FA30B7"/>
    <w:rsid w:val="00FA32D5"/>
    <w:rsid w:val="00FA3E4C"/>
    <w:rsid w:val="00FA3EF5"/>
    <w:rsid w:val="00FA4542"/>
    <w:rsid w:val="00FA511E"/>
    <w:rsid w:val="00FA51E8"/>
    <w:rsid w:val="00FA523E"/>
    <w:rsid w:val="00FA55BC"/>
    <w:rsid w:val="00FA654B"/>
    <w:rsid w:val="00FA693F"/>
    <w:rsid w:val="00FA7037"/>
    <w:rsid w:val="00FA7B50"/>
    <w:rsid w:val="00FA7E96"/>
    <w:rsid w:val="00FB0501"/>
    <w:rsid w:val="00FB0899"/>
    <w:rsid w:val="00FB1C02"/>
    <w:rsid w:val="00FB2104"/>
    <w:rsid w:val="00FB2601"/>
    <w:rsid w:val="00FB3531"/>
    <w:rsid w:val="00FB38E6"/>
    <w:rsid w:val="00FB3A67"/>
    <w:rsid w:val="00FB458D"/>
    <w:rsid w:val="00FB4ED3"/>
    <w:rsid w:val="00FB51DC"/>
    <w:rsid w:val="00FB5374"/>
    <w:rsid w:val="00FB56B6"/>
    <w:rsid w:val="00FB5F4A"/>
    <w:rsid w:val="00FB6173"/>
    <w:rsid w:val="00FB61FA"/>
    <w:rsid w:val="00FB66C4"/>
    <w:rsid w:val="00FB6C5D"/>
    <w:rsid w:val="00FB6E5D"/>
    <w:rsid w:val="00FB6F83"/>
    <w:rsid w:val="00FB7463"/>
    <w:rsid w:val="00FB78FC"/>
    <w:rsid w:val="00FB7AF1"/>
    <w:rsid w:val="00FC0262"/>
    <w:rsid w:val="00FC074B"/>
    <w:rsid w:val="00FC11C3"/>
    <w:rsid w:val="00FC182B"/>
    <w:rsid w:val="00FC1945"/>
    <w:rsid w:val="00FC1C0D"/>
    <w:rsid w:val="00FC266D"/>
    <w:rsid w:val="00FC2BB0"/>
    <w:rsid w:val="00FC2EB1"/>
    <w:rsid w:val="00FC2FC6"/>
    <w:rsid w:val="00FC30B9"/>
    <w:rsid w:val="00FC3199"/>
    <w:rsid w:val="00FC33F2"/>
    <w:rsid w:val="00FC351A"/>
    <w:rsid w:val="00FC3971"/>
    <w:rsid w:val="00FC3D93"/>
    <w:rsid w:val="00FC41C7"/>
    <w:rsid w:val="00FC4C18"/>
    <w:rsid w:val="00FC51D3"/>
    <w:rsid w:val="00FC56FE"/>
    <w:rsid w:val="00FC5896"/>
    <w:rsid w:val="00FC59A3"/>
    <w:rsid w:val="00FC5D0F"/>
    <w:rsid w:val="00FC5EF1"/>
    <w:rsid w:val="00FC60EA"/>
    <w:rsid w:val="00FC6C0E"/>
    <w:rsid w:val="00FC723B"/>
    <w:rsid w:val="00FC75A7"/>
    <w:rsid w:val="00FC78A0"/>
    <w:rsid w:val="00FC7E34"/>
    <w:rsid w:val="00FC7E6B"/>
    <w:rsid w:val="00FD00B6"/>
    <w:rsid w:val="00FD0915"/>
    <w:rsid w:val="00FD09A4"/>
    <w:rsid w:val="00FD1482"/>
    <w:rsid w:val="00FD1760"/>
    <w:rsid w:val="00FD1E8A"/>
    <w:rsid w:val="00FD25D7"/>
    <w:rsid w:val="00FD29D9"/>
    <w:rsid w:val="00FD2AE9"/>
    <w:rsid w:val="00FD314B"/>
    <w:rsid w:val="00FD3209"/>
    <w:rsid w:val="00FD3839"/>
    <w:rsid w:val="00FD3AA3"/>
    <w:rsid w:val="00FD3D07"/>
    <w:rsid w:val="00FD4553"/>
    <w:rsid w:val="00FD4DFB"/>
    <w:rsid w:val="00FD4E00"/>
    <w:rsid w:val="00FD5016"/>
    <w:rsid w:val="00FD59CA"/>
    <w:rsid w:val="00FD5B8D"/>
    <w:rsid w:val="00FD5E0F"/>
    <w:rsid w:val="00FD5F3B"/>
    <w:rsid w:val="00FD60F4"/>
    <w:rsid w:val="00FD6837"/>
    <w:rsid w:val="00FD7019"/>
    <w:rsid w:val="00FD702A"/>
    <w:rsid w:val="00FD70BD"/>
    <w:rsid w:val="00FE0ED9"/>
    <w:rsid w:val="00FE0EF0"/>
    <w:rsid w:val="00FE0F3F"/>
    <w:rsid w:val="00FE10E2"/>
    <w:rsid w:val="00FE13E2"/>
    <w:rsid w:val="00FE17CF"/>
    <w:rsid w:val="00FE242E"/>
    <w:rsid w:val="00FE2775"/>
    <w:rsid w:val="00FE2869"/>
    <w:rsid w:val="00FE2E8D"/>
    <w:rsid w:val="00FE34D6"/>
    <w:rsid w:val="00FE3F50"/>
    <w:rsid w:val="00FE4033"/>
    <w:rsid w:val="00FE41BB"/>
    <w:rsid w:val="00FE4294"/>
    <w:rsid w:val="00FE449E"/>
    <w:rsid w:val="00FE45C9"/>
    <w:rsid w:val="00FE46F2"/>
    <w:rsid w:val="00FE48BB"/>
    <w:rsid w:val="00FE4C0C"/>
    <w:rsid w:val="00FE4E2A"/>
    <w:rsid w:val="00FE4FEC"/>
    <w:rsid w:val="00FE5233"/>
    <w:rsid w:val="00FE5B94"/>
    <w:rsid w:val="00FE5E3A"/>
    <w:rsid w:val="00FE5F5C"/>
    <w:rsid w:val="00FE63CD"/>
    <w:rsid w:val="00FE6681"/>
    <w:rsid w:val="00FF073B"/>
    <w:rsid w:val="00FF1425"/>
    <w:rsid w:val="00FF1C78"/>
    <w:rsid w:val="00FF1DB9"/>
    <w:rsid w:val="00FF230A"/>
    <w:rsid w:val="00FF2971"/>
    <w:rsid w:val="00FF2B78"/>
    <w:rsid w:val="00FF30BF"/>
    <w:rsid w:val="00FF3D08"/>
    <w:rsid w:val="00FF3D16"/>
    <w:rsid w:val="00FF4714"/>
    <w:rsid w:val="00FF508F"/>
    <w:rsid w:val="00FF5F69"/>
    <w:rsid w:val="00FF6581"/>
    <w:rsid w:val="00FF693F"/>
    <w:rsid w:val="00FF69F5"/>
    <w:rsid w:val="00FF6C95"/>
    <w:rsid w:val="00FF6D8A"/>
    <w:rsid w:val="00FF6D9D"/>
    <w:rsid w:val="00FF7513"/>
    <w:rsid w:val="00FF751D"/>
    <w:rsid w:val="00FF7659"/>
    <w:rsid w:val="00FF797D"/>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6FF786-3F5E-4827-8036-E3C35882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56033"/>
    <w:rPr>
      <w:sz w:val="24"/>
      <w:szCs w:val="24"/>
    </w:rPr>
  </w:style>
  <w:style w:type="paragraph" w:styleId="1">
    <w:name w:val="heading 1"/>
    <w:basedOn w:val="a"/>
    <w:next w:val="a"/>
    <w:link w:val="10"/>
    <w:qFormat/>
    <w:rsid w:val="00193585"/>
    <w:pPr>
      <w:tabs>
        <w:tab w:val="left" w:pos="1418"/>
        <w:tab w:val="left" w:pos="8505"/>
      </w:tabs>
      <w:suppressAutoHyphens/>
      <w:spacing w:before="240" w:after="240"/>
      <w:ind w:left="851" w:right="1132"/>
      <w:jc w:val="center"/>
      <w:outlineLvl w:val="0"/>
    </w:pPr>
    <w:rPr>
      <w:b/>
      <w:sz w:val="28"/>
      <w:szCs w:val="28"/>
      <w:lang w:val="en-US"/>
    </w:rPr>
  </w:style>
  <w:style w:type="paragraph" w:styleId="2">
    <w:name w:val="heading 2"/>
    <w:basedOn w:val="a"/>
    <w:next w:val="a"/>
    <w:link w:val="20"/>
    <w:qFormat/>
    <w:rsid w:val="007A787E"/>
    <w:pPr>
      <w:tabs>
        <w:tab w:val="left" w:pos="993"/>
        <w:tab w:val="left" w:pos="9053"/>
      </w:tabs>
      <w:suppressAutoHyphens/>
      <w:spacing w:before="240" w:after="240"/>
      <w:ind w:left="567" w:right="567"/>
      <w:jc w:val="center"/>
      <w:outlineLvl w:val="1"/>
    </w:pPr>
    <w:rPr>
      <w:b/>
      <w:sz w:val="28"/>
      <w:szCs w:val="28"/>
    </w:rPr>
  </w:style>
  <w:style w:type="paragraph" w:styleId="3">
    <w:name w:val="heading 3"/>
    <w:basedOn w:val="2"/>
    <w:next w:val="a"/>
    <w:link w:val="30"/>
    <w:qFormat/>
    <w:rsid w:val="0086478F"/>
    <w:pPr>
      <w:tabs>
        <w:tab w:val="clear" w:pos="9053"/>
        <w:tab w:val="left" w:pos="1418"/>
        <w:tab w:val="left" w:pos="9637"/>
      </w:tabs>
      <w:spacing w:before="120" w:after="120"/>
      <w:ind w:left="0" w:right="0" w:firstLine="709"/>
      <w:jc w:val="both"/>
      <w:outlineLvl w:val="2"/>
    </w:pPr>
    <w:rPr>
      <w:i/>
      <w:spacing w:val="-4"/>
    </w:rPr>
  </w:style>
  <w:style w:type="paragraph" w:styleId="4">
    <w:name w:val="heading 4"/>
    <w:basedOn w:val="3"/>
    <w:next w:val="a"/>
    <w:link w:val="40"/>
    <w:qFormat/>
    <w:rsid w:val="00D57D97"/>
    <w:pPr>
      <w:tabs>
        <w:tab w:val="clear" w:pos="9637"/>
        <w:tab w:val="left" w:pos="9639"/>
      </w:tabs>
      <w:outlineLvl w:val="3"/>
    </w:pPr>
    <w:rPr>
      <w:b w:val="0"/>
      <w:spacing w:val="-2"/>
    </w:rPr>
  </w:style>
  <w:style w:type="paragraph" w:styleId="5">
    <w:name w:val="heading 5"/>
    <w:basedOn w:val="a"/>
    <w:next w:val="a"/>
    <w:link w:val="50"/>
    <w:qFormat/>
    <w:rsid w:val="002374A9"/>
    <w:pPr>
      <w:spacing w:before="240" w:after="60"/>
      <w:outlineLvl w:val="4"/>
    </w:pPr>
    <w:rPr>
      <w:b/>
      <w:bCs/>
      <w:i/>
      <w:iCs/>
      <w:sz w:val="26"/>
      <w:szCs w:val="26"/>
    </w:rPr>
  </w:style>
  <w:style w:type="paragraph" w:styleId="6">
    <w:name w:val="heading 6"/>
    <w:basedOn w:val="a"/>
    <w:next w:val="a"/>
    <w:link w:val="60"/>
    <w:qFormat/>
    <w:rsid w:val="002374A9"/>
    <w:pPr>
      <w:spacing w:before="240" w:after="60"/>
      <w:outlineLvl w:val="5"/>
    </w:pPr>
    <w:rPr>
      <w:b/>
      <w:bCs/>
      <w:sz w:val="22"/>
      <w:szCs w:val="22"/>
    </w:rPr>
  </w:style>
  <w:style w:type="paragraph" w:styleId="7">
    <w:name w:val="heading 7"/>
    <w:basedOn w:val="a"/>
    <w:next w:val="a"/>
    <w:link w:val="70"/>
    <w:qFormat/>
    <w:rsid w:val="002374A9"/>
    <w:pPr>
      <w:spacing w:before="240" w:after="60"/>
      <w:outlineLvl w:val="6"/>
    </w:pPr>
  </w:style>
  <w:style w:type="paragraph" w:styleId="8">
    <w:name w:val="heading 8"/>
    <w:basedOn w:val="a"/>
    <w:next w:val="a"/>
    <w:link w:val="80"/>
    <w:qFormat/>
    <w:rsid w:val="002374A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3585"/>
    <w:rPr>
      <w:b/>
      <w:sz w:val="28"/>
      <w:szCs w:val="28"/>
      <w:lang w:val="en-US"/>
    </w:rPr>
  </w:style>
  <w:style w:type="paragraph" w:styleId="a3">
    <w:name w:val="Body Text"/>
    <w:basedOn w:val="a"/>
    <w:link w:val="a4"/>
    <w:rsid w:val="00C56033"/>
    <w:pPr>
      <w:spacing w:line="360" w:lineRule="auto"/>
      <w:jc w:val="both"/>
    </w:pPr>
    <w:rPr>
      <w:color w:val="000000"/>
      <w:sz w:val="28"/>
      <w:szCs w:val="20"/>
    </w:rPr>
  </w:style>
  <w:style w:type="paragraph" w:styleId="a5">
    <w:name w:val="header"/>
    <w:basedOn w:val="a"/>
    <w:link w:val="a6"/>
    <w:uiPriority w:val="99"/>
    <w:rsid w:val="00C56033"/>
    <w:pPr>
      <w:tabs>
        <w:tab w:val="center" w:pos="4677"/>
        <w:tab w:val="right" w:pos="9355"/>
      </w:tabs>
    </w:pPr>
  </w:style>
  <w:style w:type="character" w:styleId="a7">
    <w:name w:val="page number"/>
    <w:basedOn w:val="a0"/>
    <w:rsid w:val="00C56033"/>
  </w:style>
  <w:style w:type="character" w:styleId="a8">
    <w:name w:val="Hyperlink"/>
    <w:basedOn w:val="a0"/>
    <w:uiPriority w:val="99"/>
    <w:rsid w:val="00C56033"/>
    <w:rPr>
      <w:color w:val="0000FF"/>
      <w:u w:val="single"/>
    </w:rPr>
  </w:style>
  <w:style w:type="paragraph" w:styleId="a9">
    <w:name w:val="footer"/>
    <w:basedOn w:val="a"/>
    <w:link w:val="aa"/>
    <w:rsid w:val="00C56033"/>
    <w:pPr>
      <w:tabs>
        <w:tab w:val="center" w:pos="4677"/>
        <w:tab w:val="right" w:pos="9355"/>
      </w:tabs>
    </w:pPr>
    <w:rPr>
      <w:sz w:val="28"/>
      <w:szCs w:val="28"/>
    </w:rPr>
  </w:style>
  <w:style w:type="character" w:styleId="ab">
    <w:name w:val="FollowedHyperlink"/>
    <w:basedOn w:val="a0"/>
    <w:uiPriority w:val="99"/>
    <w:rsid w:val="00C56033"/>
    <w:rPr>
      <w:color w:val="800080"/>
      <w:u w:val="single"/>
    </w:rPr>
  </w:style>
  <w:style w:type="paragraph" w:customStyle="1" w:styleId="consplusnormal">
    <w:name w:val="consplusnormal"/>
    <w:basedOn w:val="a"/>
    <w:rsid w:val="00C56033"/>
    <w:pPr>
      <w:spacing w:before="100" w:beforeAutospacing="1" w:after="100" w:afterAutospacing="1"/>
    </w:pPr>
  </w:style>
  <w:style w:type="paragraph" w:customStyle="1" w:styleId="ac">
    <w:name w:val="Текст (лев. подпись)"/>
    <w:basedOn w:val="a"/>
    <w:next w:val="a"/>
    <w:rsid w:val="00C56033"/>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rsid w:val="00C56033"/>
    <w:pPr>
      <w:widowControl w:val="0"/>
      <w:autoSpaceDE w:val="0"/>
      <w:autoSpaceDN w:val="0"/>
      <w:adjustRightInd w:val="0"/>
      <w:jc w:val="right"/>
    </w:pPr>
    <w:rPr>
      <w:rFonts w:ascii="Arial" w:hAnsi="Arial" w:cs="Arial"/>
      <w:sz w:val="20"/>
      <w:szCs w:val="20"/>
    </w:rPr>
  </w:style>
  <w:style w:type="paragraph" w:customStyle="1" w:styleId="ConsPlusNormal0">
    <w:name w:val="ConsPlusNormal"/>
    <w:rsid w:val="00C56033"/>
    <w:pPr>
      <w:widowControl w:val="0"/>
      <w:autoSpaceDE w:val="0"/>
      <w:autoSpaceDN w:val="0"/>
      <w:adjustRightInd w:val="0"/>
      <w:ind w:firstLine="720"/>
    </w:pPr>
    <w:rPr>
      <w:rFonts w:ascii="Arial" w:hAnsi="Arial" w:cs="Arial"/>
    </w:rPr>
  </w:style>
  <w:style w:type="paragraph" w:styleId="21">
    <w:name w:val="Body Text 2"/>
    <w:basedOn w:val="a"/>
    <w:link w:val="22"/>
    <w:rsid w:val="00C56033"/>
    <w:pPr>
      <w:spacing w:after="120" w:line="480" w:lineRule="auto"/>
    </w:pPr>
  </w:style>
  <w:style w:type="character" w:customStyle="1" w:styleId="22">
    <w:name w:val="Основной текст 2 Знак"/>
    <w:basedOn w:val="a0"/>
    <w:link w:val="21"/>
    <w:rsid w:val="00C56033"/>
    <w:rPr>
      <w:sz w:val="24"/>
      <w:szCs w:val="24"/>
      <w:lang w:val="ru-RU" w:eastAsia="ru-RU" w:bidi="ar-SA"/>
    </w:rPr>
  </w:style>
  <w:style w:type="paragraph" w:styleId="31">
    <w:name w:val="Body Text 3"/>
    <w:basedOn w:val="a"/>
    <w:link w:val="32"/>
    <w:rsid w:val="00C56033"/>
    <w:pPr>
      <w:spacing w:after="120"/>
    </w:pPr>
    <w:rPr>
      <w:sz w:val="16"/>
      <w:szCs w:val="16"/>
    </w:rPr>
  </w:style>
  <w:style w:type="paragraph" w:styleId="ae">
    <w:name w:val="Title"/>
    <w:basedOn w:val="a"/>
    <w:link w:val="af"/>
    <w:rsid w:val="00DC5458"/>
    <w:pPr>
      <w:tabs>
        <w:tab w:val="left" w:pos="1178"/>
        <w:tab w:val="left" w:pos="9053"/>
      </w:tabs>
      <w:suppressAutoHyphens/>
      <w:spacing w:after="240"/>
      <w:ind w:firstLine="567"/>
      <w:jc w:val="center"/>
    </w:pPr>
    <w:rPr>
      <w:b/>
      <w:sz w:val="28"/>
      <w:szCs w:val="28"/>
    </w:rPr>
  </w:style>
  <w:style w:type="paragraph" w:customStyle="1" w:styleId="af0">
    <w:name w:val="тело"/>
    <w:basedOn w:val="a"/>
    <w:rsid w:val="00C56033"/>
    <w:pPr>
      <w:spacing w:line="340" w:lineRule="exact"/>
      <w:ind w:firstLine="720"/>
      <w:jc w:val="both"/>
    </w:pPr>
    <w:rPr>
      <w:sz w:val="28"/>
      <w:szCs w:val="20"/>
    </w:rPr>
  </w:style>
  <w:style w:type="paragraph" w:styleId="af1">
    <w:name w:val="Plain Text"/>
    <w:basedOn w:val="a"/>
    <w:link w:val="af2"/>
    <w:rsid w:val="00C56033"/>
    <w:pPr>
      <w:ind w:firstLine="709"/>
      <w:jc w:val="both"/>
    </w:pPr>
    <w:rPr>
      <w:rFonts w:cs="Courier New"/>
      <w:sz w:val="28"/>
      <w:szCs w:val="20"/>
    </w:rPr>
  </w:style>
  <w:style w:type="character" w:customStyle="1" w:styleId="af2">
    <w:name w:val="Текст Знак"/>
    <w:basedOn w:val="a0"/>
    <w:link w:val="af1"/>
    <w:rsid w:val="00C56033"/>
    <w:rPr>
      <w:rFonts w:cs="Courier New"/>
      <w:sz w:val="28"/>
      <w:lang w:val="ru-RU" w:eastAsia="ru-RU" w:bidi="ar-SA"/>
    </w:rPr>
  </w:style>
  <w:style w:type="paragraph" w:customStyle="1" w:styleId="af3">
    <w:name w:val="Стиль"/>
    <w:rsid w:val="00C56033"/>
    <w:pPr>
      <w:widowControl w:val="0"/>
      <w:autoSpaceDE w:val="0"/>
      <w:autoSpaceDN w:val="0"/>
      <w:adjustRightInd w:val="0"/>
    </w:pPr>
    <w:rPr>
      <w:sz w:val="24"/>
      <w:szCs w:val="24"/>
    </w:rPr>
  </w:style>
  <w:style w:type="paragraph" w:customStyle="1" w:styleId="ConsPlusNonformat">
    <w:name w:val="ConsPlusNonformat"/>
    <w:rsid w:val="00C56033"/>
    <w:pPr>
      <w:autoSpaceDE w:val="0"/>
      <w:autoSpaceDN w:val="0"/>
      <w:adjustRightInd w:val="0"/>
    </w:pPr>
    <w:rPr>
      <w:rFonts w:ascii="Courier New" w:hAnsi="Courier New" w:cs="Courier New"/>
    </w:rPr>
  </w:style>
  <w:style w:type="paragraph" w:styleId="23">
    <w:name w:val="Body Text Indent 2"/>
    <w:basedOn w:val="a"/>
    <w:link w:val="24"/>
    <w:rsid w:val="00C56033"/>
    <w:pPr>
      <w:spacing w:after="120" w:line="480" w:lineRule="auto"/>
      <w:ind w:left="283"/>
    </w:pPr>
  </w:style>
  <w:style w:type="character" w:customStyle="1" w:styleId="24">
    <w:name w:val="Основной текст с отступом 2 Знак"/>
    <w:basedOn w:val="a0"/>
    <w:link w:val="23"/>
    <w:rsid w:val="00C56033"/>
    <w:rPr>
      <w:sz w:val="24"/>
      <w:szCs w:val="24"/>
      <w:lang w:val="ru-RU" w:eastAsia="ru-RU" w:bidi="ar-SA"/>
    </w:rPr>
  </w:style>
  <w:style w:type="character" w:styleId="af4">
    <w:name w:val="line number"/>
    <w:basedOn w:val="a0"/>
    <w:rsid w:val="00C56033"/>
  </w:style>
  <w:style w:type="table" w:styleId="af5">
    <w:name w:val="Table Grid"/>
    <w:basedOn w:val="a1"/>
    <w:uiPriority w:val="59"/>
    <w:rsid w:val="0054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rsid w:val="002B6B5F"/>
    <w:pPr>
      <w:spacing w:before="100" w:beforeAutospacing="1" w:after="100" w:afterAutospacing="1"/>
    </w:pPr>
  </w:style>
  <w:style w:type="paragraph" w:styleId="af7">
    <w:name w:val="No Spacing"/>
    <w:uiPriority w:val="1"/>
    <w:qFormat/>
    <w:rsid w:val="008F6029"/>
    <w:rPr>
      <w:rFonts w:ascii="Calibri" w:eastAsia="Calibri" w:hAnsi="Calibri"/>
      <w:sz w:val="22"/>
      <w:szCs w:val="22"/>
      <w:lang w:eastAsia="en-US"/>
    </w:rPr>
  </w:style>
  <w:style w:type="character" w:customStyle="1" w:styleId="FontStyle20">
    <w:name w:val="Font Style20"/>
    <w:basedOn w:val="a0"/>
    <w:rsid w:val="008E1D03"/>
    <w:rPr>
      <w:rFonts w:ascii="Times New Roman" w:hAnsi="Times New Roman" w:cs="Times New Roman"/>
      <w:b/>
      <w:bCs/>
      <w:sz w:val="26"/>
      <w:szCs w:val="26"/>
    </w:rPr>
  </w:style>
  <w:style w:type="character" w:styleId="af8">
    <w:name w:val="Strong"/>
    <w:basedOn w:val="a0"/>
    <w:uiPriority w:val="22"/>
    <w:qFormat/>
    <w:rsid w:val="008E1D03"/>
    <w:rPr>
      <w:b/>
      <w:bCs/>
    </w:rPr>
  </w:style>
  <w:style w:type="character" w:customStyle="1" w:styleId="11">
    <w:name w:val="Знак Знак1"/>
    <w:basedOn w:val="a0"/>
    <w:locked/>
    <w:rsid w:val="00824D2A"/>
    <w:rPr>
      <w:rFonts w:ascii="Courier New" w:hAnsi="Courier New" w:cs="Courier New"/>
      <w:sz w:val="28"/>
      <w:lang w:val="ru-RU" w:eastAsia="ru-RU" w:bidi="ar-SA"/>
    </w:rPr>
  </w:style>
  <w:style w:type="paragraph" w:customStyle="1" w:styleId="af9">
    <w:name w:val="Таблицы (моноширинный)"/>
    <w:basedOn w:val="a"/>
    <w:next w:val="a"/>
    <w:rsid w:val="00DE07D5"/>
    <w:pPr>
      <w:autoSpaceDE w:val="0"/>
      <w:autoSpaceDN w:val="0"/>
      <w:adjustRightInd w:val="0"/>
      <w:jc w:val="both"/>
    </w:pPr>
    <w:rPr>
      <w:rFonts w:ascii="Courier New" w:hAnsi="Courier New" w:cs="Courier New"/>
      <w:sz w:val="20"/>
      <w:szCs w:val="20"/>
    </w:rPr>
  </w:style>
  <w:style w:type="character" w:customStyle="1" w:styleId="30">
    <w:name w:val="Заголовок 3 Знак"/>
    <w:basedOn w:val="a0"/>
    <w:link w:val="3"/>
    <w:rsid w:val="0086478F"/>
    <w:rPr>
      <w:b/>
      <w:i/>
      <w:spacing w:val="-4"/>
      <w:sz w:val="28"/>
      <w:szCs w:val="28"/>
    </w:rPr>
  </w:style>
  <w:style w:type="paragraph" w:styleId="afa">
    <w:name w:val="List"/>
    <w:basedOn w:val="a"/>
    <w:rsid w:val="002374A9"/>
    <w:pPr>
      <w:ind w:left="283" w:hanging="283"/>
    </w:pPr>
  </w:style>
  <w:style w:type="paragraph" w:styleId="25">
    <w:name w:val="List 2"/>
    <w:basedOn w:val="a"/>
    <w:rsid w:val="002374A9"/>
    <w:pPr>
      <w:ind w:left="566" w:hanging="283"/>
    </w:pPr>
  </w:style>
  <w:style w:type="paragraph" w:styleId="33">
    <w:name w:val="List 3"/>
    <w:basedOn w:val="a"/>
    <w:rsid w:val="002374A9"/>
    <w:pPr>
      <w:ind w:left="849" w:hanging="283"/>
    </w:pPr>
  </w:style>
  <w:style w:type="paragraph" w:styleId="afb">
    <w:name w:val="Date"/>
    <w:basedOn w:val="a"/>
    <w:next w:val="a"/>
    <w:link w:val="afc"/>
    <w:rsid w:val="002374A9"/>
  </w:style>
  <w:style w:type="paragraph" w:styleId="26">
    <w:name w:val="List Continue 2"/>
    <w:basedOn w:val="a"/>
    <w:rsid w:val="002374A9"/>
    <w:pPr>
      <w:spacing w:after="120"/>
      <w:ind w:left="566"/>
    </w:pPr>
  </w:style>
  <w:style w:type="paragraph" w:styleId="afd">
    <w:name w:val="caption"/>
    <w:basedOn w:val="a"/>
    <w:next w:val="a"/>
    <w:qFormat/>
    <w:rsid w:val="002374A9"/>
    <w:rPr>
      <w:b/>
      <w:bCs/>
      <w:sz w:val="20"/>
      <w:szCs w:val="20"/>
    </w:rPr>
  </w:style>
  <w:style w:type="paragraph" w:styleId="afe">
    <w:name w:val="Body Text Indent"/>
    <w:basedOn w:val="a"/>
    <w:link w:val="aff"/>
    <w:rsid w:val="002374A9"/>
    <w:pPr>
      <w:spacing w:after="120"/>
      <w:ind w:left="283"/>
    </w:pPr>
  </w:style>
  <w:style w:type="paragraph" w:styleId="aff0">
    <w:name w:val="Subtitle"/>
    <w:basedOn w:val="a"/>
    <w:link w:val="aff1"/>
    <w:qFormat/>
    <w:rsid w:val="002374A9"/>
    <w:pPr>
      <w:spacing w:after="60"/>
      <w:jc w:val="center"/>
      <w:outlineLvl w:val="1"/>
    </w:pPr>
    <w:rPr>
      <w:rFonts w:ascii="Arial" w:hAnsi="Arial" w:cs="Arial"/>
    </w:rPr>
  </w:style>
  <w:style w:type="paragraph" w:styleId="aff2">
    <w:name w:val="Body Text First Indent"/>
    <w:basedOn w:val="a3"/>
    <w:link w:val="aff3"/>
    <w:rsid w:val="002374A9"/>
    <w:pPr>
      <w:spacing w:after="120" w:line="240" w:lineRule="auto"/>
      <w:ind w:firstLine="210"/>
      <w:jc w:val="left"/>
    </w:pPr>
    <w:rPr>
      <w:color w:val="auto"/>
      <w:sz w:val="24"/>
      <w:szCs w:val="24"/>
    </w:rPr>
  </w:style>
  <w:style w:type="paragraph" w:styleId="27">
    <w:name w:val="Body Text First Indent 2"/>
    <w:basedOn w:val="afe"/>
    <w:link w:val="28"/>
    <w:rsid w:val="002374A9"/>
    <w:pPr>
      <w:ind w:firstLine="210"/>
    </w:pPr>
  </w:style>
  <w:style w:type="paragraph" w:styleId="aff4">
    <w:name w:val="Document Map"/>
    <w:basedOn w:val="a"/>
    <w:link w:val="aff5"/>
    <w:semiHidden/>
    <w:rsid w:val="00B45D01"/>
    <w:pPr>
      <w:shd w:val="clear" w:color="auto" w:fill="000080"/>
    </w:pPr>
    <w:rPr>
      <w:rFonts w:ascii="Tahoma" w:hAnsi="Tahoma" w:cs="Tahoma"/>
      <w:sz w:val="20"/>
      <w:szCs w:val="20"/>
    </w:rPr>
  </w:style>
  <w:style w:type="paragraph" w:customStyle="1" w:styleId="CharChar">
    <w:name w:val="Char Char"/>
    <w:basedOn w:val="a"/>
    <w:rsid w:val="00B63AD9"/>
    <w:pPr>
      <w:widowControl w:val="0"/>
      <w:adjustRightInd w:val="0"/>
      <w:spacing w:after="160" w:line="240" w:lineRule="exact"/>
      <w:jc w:val="right"/>
    </w:pPr>
    <w:rPr>
      <w:sz w:val="20"/>
      <w:szCs w:val="20"/>
      <w:lang w:val="en-GB" w:eastAsia="en-US"/>
    </w:rPr>
  </w:style>
  <w:style w:type="character" w:styleId="aff6">
    <w:name w:val="Emphasis"/>
    <w:basedOn w:val="a0"/>
    <w:qFormat/>
    <w:rsid w:val="00BA06A4"/>
    <w:rPr>
      <w:i/>
      <w:iCs/>
    </w:rPr>
  </w:style>
  <w:style w:type="paragraph" w:customStyle="1" w:styleId="12">
    <w:name w:val="Абзац списка1"/>
    <w:basedOn w:val="a"/>
    <w:rsid w:val="00A76B2E"/>
    <w:pPr>
      <w:ind w:left="720"/>
      <w:contextualSpacing/>
    </w:pPr>
  </w:style>
  <w:style w:type="character" w:customStyle="1" w:styleId="a4">
    <w:name w:val="Основной текст Знак"/>
    <w:basedOn w:val="a0"/>
    <w:link w:val="a3"/>
    <w:locked/>
    <w:rsid w:val="00FB2601"/>
    <w:rPr>
      <w:color w:val="000000"/>
      <w:sz w:val="28"/>
      <w:lang w:val="ru-RU" w:eastAsia="ru-RU" w:bidi="ar-SA"/>
    </w:rPr>
  </w:style>
  <w:style w:type="paragraph" w:styleId="aff7">
    <w:name w:val="List Paragraph"/>
    <w:basedOn w:val="a"/>
    <w:uiPriority w:val="34"/>
    <w:qFormat/>
    <w:rsid w:val="007B63D9"/>
    <w:pPr>
      <w:ind w:left="720"/>
      <w:contextualSpacing/>
    </w:pPr>
  </w:style>
  <w:style w:type="paragraph" w:customStyle="1" w:styleId="13">
    <w:name w:val="Обычный1"/>
    <w:rsid w:val="006778D8"/>
    <w:rPr>
      <w:sz w:val="24"/>
    </w:rPr>
  </w:style>
  <w:style w:type="paragraph" w:customStyle="1" w:styleId="110">
    <w:name w:val="Обычный11"/>
    <w:rsid w:val="006778D8"/>
    <w:rPr>
      <w:rFonts w:ascii="Arial" w:hAnsi="Arial" w:cs="Arial"/>
    </w:rPr>
  </w:style>
  <w:style w:type="character" w:customStyle="1" w:styleId="aff">
    <w:name w:val="Основной текст с отступом Знак"/>
    <w:basedOn w:val="a0"/>
    <w:link w:val="afe"/>
    <w:rsid w:val="00374E2D"/>
    <w:rPr>
      <w:sz w:val="24"/>
      <w:szCs w:val="24"/>
    </w:rPr>
  </w:style>
  <w:style w:type="paragraph" w:customStyle="1" w:styleId="aff8">
    <w:name w:val="Заголовок статьи"/>
    <w:basedOn w:val="a"/>
    <w:next w:val="a"/>
    <w:rsid w:val="00A1535A"/>
    <w:pPr>
      <w:widowControl w:val="0"/>
      <w:autoSpaceDE w:val="0"/>
      <w:autoSpaceDN w:val="0"/>
      <w:adjustRightInd w:val="0"/>
      <w:ind w:left="1612" w:hanging="892"/>
      <w:jc w:val="both"/>
    </w:pPr>
    <w:rPr>
      <w:rFonts w:ascii="Arial" w:hAnsi="Arial" w:cs="Arial"/>
      <w:sz w:val="28"/>
      <w:szCs w:val="28"/>
    </w:rPr>
  </w:style>
  <w:style w:type="character" w:customStyle="1" w:styleId="20">
    <w:name w:val="Заголовок 2 Знак"/>
    <w:basedOn w:val="a0"/>
    <w:link w:val="2"/>
    <w:rsid w:val="007A787E"/>
    <w:rPr>
      <w:b/>
      <w:sz w:val="28"/>
      <w:szCs w:val="28"/>
    </w:rPr>
  </w:style>
  <w:style w:type="character" w:customStyle="1" w:styleId="40">
    <w:name w:val="Заголовок 4 Знак"/>
    <w:basedOn w:val="a0"/>
    <w:link w:val="4"/>
    <w:rsid w:val="00D57D97"/>
    <w:rPr>
      <w:i/>
      <w:spacing w:val="-2"/>
      <w:sz w:val="28"/>
      <w:szCs w:val="28"/>
    </w:rPr>
  </w:style>
  <w:style w:type="character" w:customStyle="1" w:styleId="50">
    <w:name w:val="Заголовок 5 Знак"/>
    <w:basedOn w:val="a0"/>
    <w:link w:val="5"/>
    <w:rsid w:val="00A55449"/>
    <w:rPr>
      <w:b/>
      <w:bCs/>
      <w:i/>
      <w:iCs/>
      <w:sz w:val="26"/>
      <w:szCs w:val="26"/>
    </w:rPr>
  </w:style>
  <w:style w:type="character" w:customStyle="1" w:styleId="60">
    <w:name w:val="Заголовок 6 Знак"/>
    <w:basedOn w:val="a0"/>
    <w:link w:val="6"/>
    <w:rsid w:val="00A55449"/>
    <w:rPr>
      <w:b/>
      <w:bCs/>
      <w:sz w:val="22"/>
      <w:szCs w:val="22"/>
    </w:rPr>
  </w:style>
  <w:style w:type="character" w:customStyle="1" w:styleId="70">
    <w:name w:val="Заголовок 7 Знак"/>
    <w:basedOn w:val="a0"/>
    <w:link w:val="7"/>
    <w:rsid w:val="00A55449"/>
    <w:rPr>
      <w:sz w:val="24"/>
      <w:szCs w:val="24"/>
    </w:rPr>
  </w:style>
  <w:style w:type="character" w:customStyle="1" w:styleId="80">
    <w:name w:val="Заголовок 8 Знак"/>
    <w:basedOn w:val="a0"/>
    <w:link w:val="8"/>
    <w:rsid w:val="00A55449"/>
    <w:rPr>
      <w:i/>
      <w:iCs/>
      <w:sz w:val="24"/>
      <w:szCs w:val="24"/>
    </w:rPr>
  </w:style>
  <w:style w:type="character" w:customStyle="1" w:styleId="a6">
    <w:name w:val="Верхний колонтитул Знак"/>
    <w:basedOn w:val="a0"/>
    <w:link w:val="a5"/>
    <w:uiPriority w:val="99"/>
    <w:rsid w:val="00A55449"/>
    <w:rPr>
      <w:sz w:val="24"/>
      <w:szCs w:val="24"/>
    </w:rPr>
  </w:style>
  <w:style w:type="character" w:customStyle="1" w:styleId="aa">
    <w:name w:val="Нижний колонтитул Знак"/>
    <w:basedOn w:val="a0"/>
    <w:link w:val="a9"/>
    <w:rsid w:val="00A55449"/>
    <w:rPr>
      <w:sz w:val="28"/>
      <w:szCs w:val="28"/>
    </w:rPr>
  </w:style>
  <w:style w:type="character" w:customStyle="1" w:styleId="32">
    <w:name w:val="Основной текст 3 Знак"/>
    <w:basedOn w:val="a0"/>
    <w:link w:val="31"/>
    <w:rsid w:val="00A55449"/>
    <w:rPr>
      <w:sz w:val="16"/>
      <w:szCs w:val="16"/>
    </w:rPr>
  </w:style>
  <w:style w:type="character" w:customStyle="1" w:styleId="af">
    <w:name w:val="Заголовок Знак"/>
    <w:basedOn w:val="a0"/>
    <w:link w:val="ae"/>
    <w:rsid w:val="00DC5458"/>
    <w:rPr>
      <w:b/>
      <w:sz w:val="28"/>
      <w:szCs w:val="28"/>
    </w:rPr>
  </w:style>
  <w:style w:type="character" w:customStyle="1" w:styleId="afc">
    <w:name w:val="Дата Знак"/>
    <w:basedOn w:val="a0"/>
    <w:link w:val="afb"/>
    <w:rsid w:val="00A55449"/>
    <w:rPr>
      <w:sz w:val="24"/>
      <w:szCs w:val="24"/>
    </w:rPr>
  </w:style>
  <w:style w:type="character" w:customStyle="1" w:styleId="aff1">
    <w:name w:val="Подзаголовок Знак"/>
    <w:basedOn w:val="a0"/>
    <w:link w:val="aff0"/>
    <w:rsid w:val="00A55449"/>
    <w:rPr>
      <w:rFonts w:ascii="Arial" w:hAnsi="Arial" w:cs="Arial"/>
      <w:sz w:val="24"/>
      <w:szCs w:val="24"/>
    </w:rPr>
  </w:style>
  <w:style w:type="character" w:customStyle="1" w:styleId="aff3">
    <w:name w:val="Красная строка Знак"/>
    <w:basedOn w:val="a4"/>
    <w:link w:val="aff2"/>
    <w:rsid w:val="00A55449"/>
    <w:rPr>
      <w:color w:val="000000"/>
      <w:sz w:val="24"/>
      <w:szCs w:val="24"/>
      <w:lang w:val="ru-RU" w:eastAsia="ru-RU" w:bidi="ar-SA"/>
    </w:rPr>
  </w:style>
  <w:style w:type="character" w:customStyle="1" w:styleId="28">
    <w:name w:val="Красная строка 2 Знак"/>
    <w:basedOn w:val="aff"/>
    <w:link w:val="27"/>
    <w:rsid w:val="00A55449"/>
    <w:rPr>
      <w:sz w:val="24"/>
      <w:szCs w:val="24"/>
    </w:rPr>
  </w:style>
  <w:style w:type="character" w:customStyle="1" w:styleId="aff5">
    <w:name w:val="Схема документа Знак"/>
    <w:basedOn w:val="a0"/>
    <w:link w:val="aff4"/>
    <w:semiHidden/>
    <w:rsid w:val="00A55449"/>
    <w:rPr>
      <w:rFonts w:ascii="Tahoma" w:hAnsi="Tahoma" w:cs="Tahoma"/>
      <w:shd w:val="clear" w:color="auto" w:fill="000080"/>
    </w:rPr>
  </w:style>
  <w:style w:type="character" w:customStyle="1" w:styleId="aff9">
    <w:name w:val="Цветовое выделение"/>
    <w:rsid w:val="00A55449"/>
    <w:rPr>
      <w:b/>
      <w:bCs/>
      <w:color w:val="000080"/>
    </w:rPr>
  </w:style>
  <w:style w:type="paragraph" w:customStyle="1" w:styleId="CharChar1">
    <w:name w:val="Char Char1"/>
    <w:basedOn w:val="a"/>
    <w:rsid w:val="009C11C6"/>
    <w:pPr>
      <w:widowControl w:val="0"/>
      <w:adjustRightInd w:val="0"/>
      <w:spacing w:after="160" w:line="240" w:lineRule="exact"/>
      <w:jc w:val="right"/>
    </w:pPr>
    <w:rPr>
      <w:sz w:val="20"/>
      <w:szCs w:val="20"/>
      <w:lang w:val="en-GB" w:eastAsia="en-US"/>
    </w:rPr>
  </w:style>
  <w:style w:type="paragraph" w:styleId="affa">
    <w:name w:val="Balloon Text"/>
    <w:basedOn w:val="a"/>
    <w:link w:val="affb"/>
    <w:rsid w:val="00B0400C"/>
    <w:rPr>
      <w:rFonts w:ascii="Tahoma" w:hAnsi="Tahoma" w:cs="Tahoma"/>
      <w:sz w:val="16"/>
      <w:szCs w:val="16"/>
    </w:rPr>
  </w:style>
  <w:style w:type="character" w:customStyle="1" w:styleId="affb">
    <w:name w:val="Текст выноски Знак"/>
    <w:basedOn w:val="a0"/>
    <w:link w:val="affa"/>
    <w:rsid w:val="00B0400C"/>
    <w:rPr>
      <w:rFonts w:ascii="Tahoma" w:hAnsi="Tahoma" w:cs="Tahoma"/>
      <w:sz w:val="16"/>
      <w:szCs w:val="16"/>
    </w:rPr>
  </w:style>
  <w:style w:type="paragraph" w:customStyle="1" w:styleId="Standard">
    <w:name w:val="Standard"/>
    <w:rsid w:val="00B0400C"/>
    <w:pPr>
      <w:suppressAutoHyphens/>
      <w:autoSpaceDN w:val="0"/>
      <w:textAlignment w:val="baseline"/>
    </w:pPr>
    <w:rPr>
      <w:kern w:val="3"/>
      <w:sz w:val="24"/>
      <w:szCs w:val="24"/>
      <w:lang w:eastAsia="zh-CN"/>
    </w:rPr>
  </w:style>
  <w:style w:type="paragraph" w:customStyle="1" w:styleId="font5">
    <w:name w:val="font5"/>
    <w:basedOn w:val="a"/>
    <w:rsid w:val="007F47C0"/>
    <w:pPr>
      <w:spacing w:before="100" w:beforeAutospacing="1" w:after="100" w:afterAutospacing="1"/>
    </w:pPr>
    <w:rPr>
      <w:color w:val="000000"/>
      <w:sz w:val="20"/>
      <w:szCs w:val="20"/>
    </w:rPr>
  </w:style>
  <w:style w:type="paragraph" w:customStyle="1" w:styleId="font6">
    <w:name w:val="font6"/>
    <w:basedOn w:val="a"/>
    <w:rsid w:val="007F47C0"/>
    <w:pPr>
      <w:spacing w:before="100" w:beforeAutospacing="1" w:after="100" w:afterAutospacing="1"/>
    </w:pPr>
    <w:rPr>
      <w:color w:val="000000"/>
      <w:sz w:val="20"/>
      <w:szCs w:val="20"/>
      <w:u w:val="single"/>
    </w:rPr>
  </w:style>
  <w:style w:type="paragraph" w:customStyle="1" w:styleId="font7">
    <w:name w:val="font7"/>
    <w:basedOn w:val="a"/>
    <w:rsid w:val="007F47C0"/>
    <w:pPr>
      <w:spacing w:before="100" w:beforeAutospacing="1" w:after="100" w:afterAutospacing="1"/>
    </w:pPr>
    <w:rPr>
      <w:b/>
      <w:bCs/>
      <w:color w:val="FF0000"/>
      <w:sz w:val="20"/>
      <w:szCs w:val="20"/>
    </w:rPr>
  </w:style>
  <w:style w:type="paragraph" w:customStyle="1" w:styleId="font8">
    <w:name w:val="font8"/>
    <w:basedOn w:val="a"/>
    <w:rsid w:val="007F47C0"/>
    <w:pPr>
      <w:spacing w:before="100" w:beforeAutospacing="1" w:after="100" w:afterAutospacing="1"/>
    </w:pPr>
    <w:rPr>
      <w:b/>
      <w:bCs/>
      <w:color w:val="000000"/>
      <w:sz w:val="20"/>
      <w:szCs w:val="20"/>
    </w:rPr>
  </w:style>
  <w:style w:type="paragraph" w:customStyle="1" w:styleId="font9">
    <w:name w:val="font9"/>
    <w:basedOn w:val="a"/>
    <w:rsid w:val="007F47C0"/>
    <w:pPr>
      <w:spacing w:before="100" w:beforeAutospacing="1" w:after="100" w:afterAutospacing="1"/>
    </w:pPr>
    <w:rPr>
      <w:color w:val="FF0000"/>
      <w:sz w:val="20"/>
      <w:szCs w:val="20"/>
    </w:rPr>
  </w:style>
  <w:style w:type="paragraph" w:customStyle="1" w:styleId="font10">
    <w:name w:val="font10"/>
    <w:basedOn w:val="a"/>
    <w:rsid w:val="007F47C0"/>
    <w:pPr>
      <w:spacing w:before="100" w:beforeAutospacing="1" w:after="100" w:afterAutospacing="1"/>
    </w:pPr>
    <w:rPr>
      <w:i/>
      <w:iCs/>
      <w:color w:val="000000"/>
      <w:sz w:val="20"/>
      <w:szCs w:val="20"/>
    </w:rPr>
  </w:style>
  <w:style w:type="paragraph" w:customStyle="1" w:styleId="font11">
    <w:name w:val="font11"/>
    <w:basedOn w:val="a"/>
    <w:rsid w:val="007F47C0"/>
    <w:pPr>
      <w:spacing w:before="100" w:beforeAutospacing="1" w:after="100" w:afterAutospacing="1"/>
    </w:pPr>
    <w:rPr>
      <w:i/>
      <w:iCs/>
      <w:color w:val="FF0000"/>
      <w:sz w:val="20"/>
      <w:szCs w:val="20"/>
    </w:rPr>
  </w:style>
  <w:style w:type="paragraph" w:customStyle="1" w:styleId="xl65">
    <w:name w:val="xl65"/>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7F47C0"/>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7">
    <w:name w:val="xl67"/>
    <w:basedOn w:val="a"/>
    <w:rsid w:val="007F47C0"/>
    <w:pPr>
      <w:pBdr>
        <w:left w:val="single" w:sz="8" w:space="0" w:color="auto"/>
        <w:bottom w:val="single" w:sz="8" w:space="0" w:color="auto"/>
        <w:right w:val="single" w:sz="8" w:space="0" w:color="auto"/>
      </w:pBdr>
      <w:spacing w:before="100" w:beforeAutospacing="1" w:after="100" w:afterAutospacing="1"/>
      <w:jc w:val="right"/>
      <w:textAlignment w:val="center"/>
    </w:pPr>
    <w:rPr>
      <w:i/>
      <w:iCs/>
      <w:sz w:val="20"/>
      <w:szCs w:val="20"/>
    </w:rPr>
  </w:style>
  <w:style w:type="paragraph" w:customStyle="1" w:styleId="xl68">
    <w:name w:val="xl68"/>
    <w:basedOn w:val="a"/>
    <w:rsid w:val="007F47C0"/>
    <w:pPr>
      <w:pBdr>
        <w:left w:val="single" w:sz="8" w:space="0" w:color="auto"/>
        <w:bottom w:val="single" w:sz="8" w:space="0" w:color="auto"/>
        <w:right w:val="single" w:sz="8" w:space="0" w:color="auto"/>
      </w:pBdr>
      <w:spacing w:before="100" w:beforeAutospacing="1" w:after="100" w:afterAutospacing="1"/>
      <w:textAlignment w:val="center"/>
    </w:pPr>
    <w:rPr>
      <w:b/>
      <w:bCs/>
      <w:color w:val="FF0000"/>
      <w:sz w:val="20"/>
      <w:szCs w:val="20"/>
    </w:rPr>
  </w:style>
  <w:style w:type="paragraph" w:customStyle="1" w:styleId="xl69">
    <w:name w:val="xl69"/>
    <w:basedOn w:val="a"/>
    <w:rsid w:val="007F47C0"/>
    <w:pPr>
      <w:spacing w:before="100" w:beforeAutospacing="1" w:after="100" w:afterAutospacing="1"/>
    </w:pPr>
    <w:rPr>
      <w:sz w:val="20"/>
      <w:szCs w:val="20"/>
    </w:rPr>
  </w:style>
  <w:style w:type="paragraph" w:customStyle="1" w:styleId="xl70">
    <w:name w:val="xl70"/>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7F47C0"/>
    <w:pPr>
      <w:spacing w:before="100" w:beforeAutospacing="1" w:after="100" w:afterAutospacing="1"/>
    </w:pPr>
  </w:style>
  <w:style w:type="paragraph" w:customStyle="1" w:styleId="xl72">
    <w:name w:val="xl72"/>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F47C0"/>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
    <w:rsid w:val="007F47C0"/>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sz w:val="20"/>
      <w:szCs w:val="20"/>
    </w:rPr>
  </w:style>
  <w:style w:type="paragraph" w:customStyle="1" w:styleId="xl78">
    <w:name w:val="xl78"/>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79">
    <w:name w:val="xl79"/>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80">
    <w:name w:val="xl80"/>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1">
    <w:name w:val="xl81"/>
    <w:basedOn w:val="a"/>
    <w:rsid w:val="007F47C0"/>
    <w:pPr>
      <w:shd w:val="clear" w:color="000000" w:fill="BFBFBF"/>
      <w:spacing w:before="100" w:beforeAutospacing="1" w:after="100" w:afterAutospacing="1"/>
    </w:pPr>
  </w:style>
  <w:style w:type="paragraph" w:customStyle="1" w:styleId="xl82">
    <w:name w:val="xl82"/>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right"/>
      <w:textAlignment w:val="center"/>
    </w:pPr>
    <w:rPr>
      <w:i/>
      <w:iCs/>
      <w:sz w:val="20"/>
      <w:szCs w:val="20"/>
    </w:rPr>
  </w:style>
  <w:style w:type="paragraph" w:customStyle="1" w:styleId="xl83">
    <w:name w:val="xl83"/>
    <w:basedOn w:val="a"/>
    <w:rsid w:val="007F47C0"/>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84">
    <w:name w:val="xl84"/>
    <w:basedOn w:val="a"/>
    <w:rsid w:val="007F47C0"/>
    <w:pPr>
      <w:pBdr>
        <w:left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sz w:val="20"/>
      <w:szCs w:val="20"/>
    </w:rPr>
  </w:style>
  <w:style w:type="paragraph" w:customStyle="1" w:styleId="xl85">
    <w:name w:val="xl85"/>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7F47C0"/>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7F47C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7F47C0"/>
    <w:pPr>
      <w:pBdr>
        <w:left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7F47C0"/>
    <w:pPr>
      <w:pBdr>
        <w:left w:val="single" w:sz="8" w:space="0" w:color="auto"/>
        <w:bottom w:val="single" w:sz="8" w:space="0" w:color="auto"/>
        <w:right w:val="single" w:sz="8" w:space="0" w:color="auto"/>
      </w:pBdr>
      <w:spacing w:before="100" w:beforeAutospacing="1" w:after="100" w:afterAutospacing="1"/>
      <w:jc w:val="center"/>
      <w:textAlignment w:val="center"/>
    </w:pPr>
  </w:style>
  <w:style w:type="character" w:customStyle="1" w:styleId="29">
    <w:name w:val="Основной текст (2)_"/>
    <w:basedOn w:val="a0"/>
    <w:link w:val="210"/>
    <w:uiPriority w:val="99"/>
    <w:locked/>
    <w:rsid w:val="00782417"/>
    <w:rPr>
      <w:sz w:val="26"/>
      <w:szCs w:val="26"/>
      <w:shd w:val="clear" w:color="auto" w:fill="FFFFFF"/>
    </w:rPr>
  </w:style>
  <w:style w:type="paragraph" w:customStyle="1" w:styleId="210">
    <w:name w:val="Основной текст (2)1"/>
    <w:basedOn w:val="a"/>
    <w:link w:val="29"/>
    <w:uiPriority w:val="99"/>
    <w:rsid w:val="00782417"/>
    <w:pPr>
      <w:widowControl w:val="0"/>
      <w:shd w:val="clear" w:color="auto" w:fill="FFFFFF"/>
      <w:spacing w:before="300" w:line="278" w:lineRule="exact"/>
      <w:ind w:hanging="700"/>
    </w:pPr>
    <w:rPr>
      <w:sz w:val="26"/>
      <w:szCs w:val="26"/>
    </w:rPr>
  </w:style>
  <w:style w:type="character" w:customStyle="1" w:styleId="affc">
    <w:name w:val="Гипертекстовая ссылка"/>
    <w:uiPriority w:val="99"/>
    <w:rsid w:val="005E4176"/>
    <w:rPr>
      <w:rFonts w:ascii="Times New Roman" w:hAnsi="Times New Roman" w:cs="Times New Roman" w:hint="default"/>
      <w:b w:val="0"/>
      <w:bCs w:val="0"/>
      <w:color w:val="106BBE"/>
    </w:rPr>
  </w:style>
  <w:style w:type="character" w:customStyle="1" w:styleId="FontStyle14">
    <w:name w:val="Font Style14"/>
    <w:uiPriority w:val="99"/>
    <w:rsid w:val="005E4176"/>
    <w:rPr>
      <w:rFonts w:ascii="Times New Roman" w:hAnsi="Times New Roman" w:cs="Times New Roman" w:hint="default"/>
      <w:sz w:val="16"/>
      <w:szCs w:val="16"/>
    </w:rPr>
  </w:style>
  <w:style w:type="paragraph" w:customStyle="1" w:styleId="Style6">
    <w:name w:val="Style6"/>
    <w:basedOn w:val="a"/>
    <w:uiPriority w:val="99"/>
    <w:rsid w:val="00954D19"/>
    <w:pPr>
      <w:widowControl w:val="0"/>
      <w:autoSpaceDE w:val="0"/>
      <w:autoSpaceDN w:val="0"/>
      <w:adjustRightInd w:val="0"/>
      <w:spacing w:line="182" w:lineRule="exact"/>
    </w:pPr>
    <w:rPr>
      <w:rFonts w:ascii="Consolas" w:hAnsi="Consolas"/>
    </w:rPr>
  </w:style>
  <w:style w:type="paragraph" w:styleId="affd">
    <w:name w:val="TOC Heading"/>
    <w:basedOn w:val="1"/>
    <w:next w:val="a"/>
    <w:uiPriority w:val="39"/>
    <w:unhideWhenUsed/>
    <w:qFormat/>
    <w:rsid w:val="0040230B"/>
    <w:pPr>
      <w:keepNext/>
      <w:keepLines/>
      <w:suppressAutoHyphens w:val="0"/>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2a">
    <w:name w:val="toc 2"/>
    <w:basedOn w:val="a"/>
    <w:next w:val="a"/>
    <w:autoRedefine/>
    <w:uiPriority w:val="39"/>
    <w:unhideWhenUsed/>
    <w:rsid w:val="00FD4DFB"/>
    <w:pPr>
      <w:tabs>
        <w:tab w:val="left" w:pos="720"/>
        <w:tab w:val="right" w:leader="dot" w:pos="9627"/>
      </w:tabs>
      <w:spacing w:after="120"/>
      <w:ind w:left="284" w:right="281"/>
      <w:jc w:val="both"/>
    </w:pPr>
    <w:rPr>
      <w:rFonts w:asciiTheme="minorHAnsi" w:eastAsiaTheme="minorEastAsia" w:hAnsiTheme="minorHAnsi"/>
      <w:sz w:val="22"/>
      <w:szCs w:val="22"/>
    </w:rPr>
  </w:style>
  <w:style w:type="paragraph" w:styleId="14">
    <w:name w:val="toc 1"/>
    <w:basedOn w:val="a"/>
    <w:next w:val="a"/>
    <w:autoRedefine/>
    <w:uiPriority w:val="39"/>
    <w:unhideWhenUsed/>
    <w:rsid w:val="00FD4DFB"/>
    <w:pPr>
      <w:tabs>
        <w:tab w:val="left" w:pos="440"/>
        <w:tab w:val="right" w:leader="dot" w:pos="9627"/>
      </w:tabs>
      <w:spacing w:after="120"/>
      <w:ind w:left="426" w:right="423" w:hanging="426"/>
      <w:jc w:val="both"/>
    </w:pPr>
    <w:rPr>
      <w:rFonts w:eastAsiaTheme="minorEastAsia"/>
      <w:noProof/>
      <w:sz w:val="28"/>
      <w:szCs w:val="28"/>
    </w:rPr>
  </w:style>
  <w:style w:type="paragraph" w:styleId="34">
    <w:name w:val="toc 3"/>
    <w:basedOn w:val="a"/>
    <w:next w:val="a"/>
    <w:autoRedefine/>
    <w:uiPriority w:val="39"/>
    <w:unhideWhenUsed/>
    <w:rsid w:val="00FD4DFB"/>
    <w:pPr>
      <w:tabs>
        <w:tab w:val="left" w:pos="1276"/>
        <w:tab w:val="right" w:leader="dot" w:pos="9627"/>
      </w:tabs>
      <w:spacing w:after="120"/>
      <w:ind w:left="709" w:right="281"/>
      <w:jc w:val="both"/>
    </w:pPr>
    <w:rPr>
      <w:rFonts w:asciiTheme="minorHAnsi" w:eastAsiaTheme="minorEastAsia" w:hAnsiTheme="minorHAnsi"/>
      <w:sz w:val="22"/>
      <w:szCs w:val="22"/>
    </w:rPr>
  </w:style>
  <w:style w:type="paragraph" w:styleId="41">
    <w:name w:val="toc 4"/>
    <w:basedOn w:val="a"/>
    <w:next w:val="a"/>
    <w:autoRedefine/>
    <w:uiPriority w:val="39"/>
    <w:unhideWhenUsed/>
    <w:rsid w:val="00FD4DFB"/>
    <w:pPr>
      <w:tabs>
        <w:tab w:val="right" w:leader="dot" w:pos="9627"/>
      </w:tabs>
      <w:spacing w:after="120"/>
      <w:ind w:left="709" w:right="281" w:firstLine="567"/>
      <w:jc w:val="both"/>
    </w:pPr>
  </w:style>
  <w:style w:type="character" w:customStyle="1" w:styleId="FontStyle37">
    <w:name w:val="Font Style37"/>
    <w:rsid w:val="00FC5896"/>
    <w:rPr>
      <w:rFonts w:ascii="Times New Roman" w:hAnsi="Times New Roman" w:cs="Times New Roman" w:hint="default"/>
      <w:sz w:val="24"/>
      <w:szCs w:val="24"/>
    </w:rPr>
  </w:style>
  <w:style w:type="character" w:customStyle="1" w:styleId="2b">
    <w:name w:val="Основной текст (2)"/>
    <w:rsid w:val="003C7A4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rsid w:val="003C7A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445">
      <w:bodyDiv w:val="1"/>
      <w:marLeft w:val="0"/>
      <w:marRight w:val="0"/>
      <w:marTop w:val="0"/>
      <w:marBottom w:val="0"/>
      <w:divBdr>
        <w:top w:val="none" w:sz="0" w:space="0" w:color="auto"/>
        <w:left w:val="none" w:sz="0" w:space="0" w:color="auto"/>
        <w:bottom w:val="none" w:sz="0" w:space="0" w:color="auto"/>
        <w:right w:val="none" w:sz="0" w:space="0" w:color="auto"/>
      </w:divBdr>
    </w:div>
    <w:div w:id="24989064">
      <w:bodyDiv w:val="1"/>
      <w:marLeft w:val="0"/>
      <w:marRight w:val="0"/>
      <w:marTop w:val="0"/>
      <w:marBottom w:val="0"/>
      <w:divBdr>
        <w:top w:val="none" w:sz="0" w:space="0" w:color="auto"/>
        <w:left w:val="none" w:sz="0" w:space="0" w:color="auto"/>
        <w:bottom w:val="none" w:sz="0" w:space="0" w:color="auto"/>
        <w:right w:val="none" w:sz="0" w:space="0" w:color="auto"/>
      </w:divBdr>
    </w:div>
    <w:div w:id="27538024">
      <w:bodyDiv w:val="1"/>
      <w:marLeft w:val="0"/>
      <w:marRight w:val="0"/>
      <w:marTop w:val="0"/>
      <w:marBottom w:val="0"/>
      <w:divBdr>
        <w:top w:val="none" w:sz="0" w:space="0" w:color="auto"/>
        <w:left w:val="none" w:sz="0" w:space="0" w:color="auto"/>
        <w:bottom w:val="none" w:sz="0" w:space="0" w:color="auto"/>
        <w:right w:val="none" w:sz="0" w:space="0" w:color="auto"/>
      </w:divBdr>
    </w:div>
    <w:div w:id="37974419">
      <w:bodyDiv w:val="1"/>
      <w:marLeft w:val="0"/>
      <w:marRight w:val="0"/>
      <w:marTop w:val="0"/>
      <w:marBottom w:val="0"/>
      <w:divBdr>
        <w:top w:val="none" w:sz="0" w:space="0" w:color="auto"/>
        <w:left w:val="none" w:sz="0" w:space="0" w:color="auto"/>
        <w:bottom w:val="none" w:sz="0" w:space="0" w:color="auto"/>
        <w:right w:val="none" w:sz="0" w:space="0" w:color="auto"/>
      </w:divBdr>
    </w:div>
    <w:div w:id="42484972">
      <w:bodyDiv w:val="1"/>
      <w:marLeft w:val="0"/>
      <w:marRight w:val="0"/>
      <w:marTop w:val="0"/>
      <w:marBottom w:val="0"/>
      <w:divBdr>
        <w:top w:val="none" w:sz="0" w:space="0" w:color="auto"/>
        <w:left w:val="none" w:sz="0" w:space="0" w:color="auto"/>
        <w:bottom w:val="none" w:sz="0" w:space="0" w:color="auto"/>
        <w:right w:val="none" w:sz="0" w:space="0" w:color="auto"/>
      </w:divBdr>
    </w:div>
    <w:div w:id="49311559">
      <w:bodyDiv w:val="1"/>
      <w:marLeft w:val="0"/>
      <w:marRight w:val="0"/>
      <w:marTop w:val="0"/>
      <w:marBottom w:val="0"/>
      <w:divBdr>
        <w:top w:val="none" w:sz="0" w:space="0" w:color="auto"/>
        <w:left w:val="none" w:sz="0" w:space="0" w:color="auto"/>
        <w:bottom w:val="none" w:sz="0" w:space="0" w:color="auto"/>
        <w:right w:val="none" w:sz="0" w:space="0" w:color="auto"/>
      </w:divBdr>
    </w:div>
    <w:div w:id="54818593">
      <w:bodyDiv w:val="1"/>
      <w:marLeft w:val="0"/>
      <w:marRight w:val="0"/>
      <w:marTop w:val="0"/>
      <w:marBottom w:val="0"/>
      <w:divBdr>
        <w:top w:val="none" w:sz="0" w:space="0" w:color="auto"/>
        <w:left w:val="none" w:sz="0" w:space="0" w:color="auto"/>
        <w:bottom w:val="none" w:sz="0" w:space="0" w:color="auto"/>
        <w:right w:val="none" w:sz="0" w:space="0" w:color="auto"/>
      </w:divBdr>
    </w:div>
    <w:div w:id="58092245">
      <w:bodyDiv w:val="1"/>
      <w:marLeft w:val="0"/>
      <w:marRight w:val="0"/>
      <w:marTop w:val="0"/>
      <w:marBottom w:val="0"/>
      <w:divBdr>
        <w:top w:val="none" w:sz="0" w:space="0" w:color="auto"/>
        <w:left w:val="none" w:sz="0" w:space="0" w:color="auto"/>
        <w:bottom w:val="none" w:sz="0" w:space="0" w:color="auto"/>
        <w:right w:val="none" w:sz="0" w:space="0" w:color="auto"/>
      </w:divBdr>
    </w:div>
    <w:div w:id="58746616">
      <w:bodyDiv w:val="1"/>
      <w:marLeft w:val="0"/>
      <w:marRight w:val="0"/>
      <w:marTop w:val="0"/>
      <w:marBottom w:val="0"/>
      <w:divBdr>
        <w:top w:val="none" w:sz="0" w:space="0" w:color="auto"/>
        <w:left w:val="none" w:sz="0" w:space="0" w:color="auto"/>
        <w:bottom w:val="none" w:sz="0" w:space="0" w:color="auto"/>
        <w:right w:val="none" w:sz="0" w:space="0" w:color="auto"/>
      </w:divBdr>
    </w:div>
    <w:div w:id="62605177">
      <w:bodyDiv w:val="1"/>
      <w:marLeft w:val="0"/>
      <w:marRight w:val="0"/>
      <w:marTop w:val="0"/>
      <w:marBottom w:val="0"/>
      <w:divBdr>
        <w:top w:val="none" w:sz="0" w:space="0" w:color="auto"/>
        <w:left w:val="none" w:sz="0" w:space="0" w:color="auto"/>
        <w:bottom w:val="none" w:sz="0" w:space="0" w:color="auto"/>
        <w:right w:val="none" w:sz="0" w:space="0" w:color="auto"/>
      </w:divBdr>
    </w:div>
    <w:div w:id="66348795">
      <w:bodyDiv w:val="1"/>
      <w:marLeft w:val="0"/>
      <w:marRight w:val="0"/>
      <w:marTop w:val="0"/>
      <w:marBottom w:val="0"/>
      <w:divBdr>
        <w:top w:val="none" w:sz="0" w:space="0" w:color="auto"/>
        <w:left w:val="none" w:sz="0" w:space="0" w:color="auto"/>
        <w:bottom w:val="none" w:sz="0" w:space="0" w:color="auto"/>
        <w:right w:val="none" w:sz="0" w:space="0" w:color="auto"/>
      </w:divBdr>
    </w:div>
    <w:div w:id="69432363">
      <w:bodyDiv w:val="1"/>
      <w:marLeft w:val="0"/>
      <w:marRight w:val="0"/>
      <w:marTop w:val="0"/>
      <w:marBottom w:val="0"/>
      <w:divBdr>
        <w:top w:val="none" w:sz="0" w:space="0" w:color="auto"/>
        <w:left w:val="none" w:sz="0" w:space="0" w:color="auto"/>
        <w:bottom w:val="none" w:sz="0" w:space="0" w:color="auto"/>
        <w:right w:val="none" w:sz="0" w:space="0" w:color="auto"/>
      </w:divBdr>
    </w:div>
    <w:div w:id="74938110">
      <w:bodyDiv w:val="1"/>
      <w:marLeft w:val="0"/>
      <w:marRight w:val="0"/>
      <w:marTop w:val="0"/>
      <w:marBottom w:val="0"/>
      <w:divBdr>
        <w:top w:val="none" w:sz="0" w:space="0" w:color="auto"/>
        <w:left w:val="none" w:sz="0" w:space="0" w:color="auto"/>
        <w:bottom w:val="none" w:sz="0" w:space="0" w:color="auto"/>
        <w:right w:val="none" w:sz="0" w:space="0" w:color="auto"/>
      </w:divBdr>
    </w:div>
    <w:div w:id="75706937">
      <w:bodyDiv w:val="1"/>
      <w:marLeft w:val="0"/>
      <w:marRight w:val="0"/>
      <w:marTop w:val="0"/>
      <w:marBottom w:val="0"/>
      <w:divBdr>
        <w:top w:val="none" w:sz="0" w:space="0" w:color="auto"/>
        <w:left w:val="none" w:sz="0" w:space="0" w:color="auto"/>
        <w:bottom w:val="none" w:sz="0" w:space="0" w:color="auto"/>
        <w:right w:val="none" w:sz="0" w:space="0" w:color="auto"/>
      </w:divBdr>
    </w:div>
    <w:div w:id="76249955">
      <w:bodyDiv w:val="1"/>
      <w:marLeft w:val="0"/>
      <w:marRight w:val="0"/>
      <w:marTop w:val="0"/>
      <w:marBottom w:val="0"/>
      <w:divBdr>
        <w:top w:val="none" w:sz="0" w:space="0" w:color="auto"/>
        <w:left w:val="none" w:sz="0" w:space="0" w:color="auto"/>
        <w:bottom w:val="none" w:sz="0" w:space="0" w:color="auto"/>
        <w:right w:val="none" w:sz="0" w:space="0" w:color="auto"/>
      </w:divBdr>
    </w:div>
    <w:div w:id="86775343">
      <w:bodyDiv w:val="1"/>
      <w:marLeft w:val="0"/>
      <w:marRight w:val="0"/>
      <w:marTop w:val="0"/>
      <w:marBottom w:val="0"/>
      <w:divBdr>
        <w:top w:val="none" w:sz="0" w:space="0" w:color="auto"/>
        <w:left w:val="none" w:sz="0" w:space="0" w:color="auto"/>
        <w:bottom w:val="none" w:sz="0" w:space="0" w:color="auto"/>
        <w:right w:val="none" w:sz="0" w:space="0" w:color="auto"/>
      </w:divBdr>
    </w:div>
    <w:div w:id="86925156">
      <w:bodyDiv w:val="1"/>
      <w:marLeft w:val="0"/>
      <w:marRight w:val="0"/>
      <w:marTop w:val="0"/>
      <w:marBottom w:val="0"/>
      <w:divBdr>
        <w:top w:val="none" w:sz="0" w:space="0" w:color="auto"/>
        <w:left w:val="none" w:sz="0" w:space="0" w:color="auto"/>
        <w:bottom w:val="none" w:sz="0" w:space="0" w:color="auto"/>
        <w:right w:val="none" w:sz="0" w:space="0" w:color="auto"/>
      </w:divBdr>
    </w:div>
    <w:div w:id="87120170">
      <w:bodyDiv w:val="1"/>
      <w:marLeft w:val="0"/>
      <w:marRight w:val="0"/>
      <w:marTop w:val="0"/>
      <w:marBottom w:val="0"/>
      <w:divBdr>
        <w:top w:val="none" w:sz="0" w:space="0" w:color="auto"/>
        <w:left w:val="none" w:sz="0" w:space="0" w:color="auto"/>
        <w:bottom w:val="none" w:sz="0" w:space="0" w:color="auto"/>
        <w:right w:val="none" w:sz="0" w:space="0" w:color="auto"/>
      </w:divBdr>
    </w:div>
    <w:div w:id="95097984">
      <w:bodyDiv w:val="1"/>
      <w:marLeft w:val="0"/>
      <w:marRight w:val="0"/>
      <w:marTop w:val="0"/>
      <w:marBottom w:val="0"/>
      <w:divBdr>
        <w:top w:val="none" w:sz="0" w:space="0" w:color="auto"/>
        <w:left w:val="none" w:sz="0" w:space="0" w:color="auto"/>
        <w:bottom w:val="none" w:sz="0" w:space="0" w:color="auto"/>
        <w:right w:val="none" w:sz="0" w:space="0" w:color="auto"/>
      </w:divBdr>
    </w:div>
    <w:div w:id="104464508">
      <w:bodyDiv w:val="1"/>
      <w:marLeft w:val="0"/>
      <w:marRight w:val="0"/>
      <w:marTop w:val="0"/>
      <w:marBottom w:val="0"/>
      <w:divBdr>
        <w:top w:val="none" w:sz="0" w:space="0" w:color="auto"/>
        <w:left w:val="none" w:sz="0" w:space="0" w:color="auto"/>
        <w:bottom w:val="none" w:sz="0" w:space="0" w:color="auto"/>
        <w:right w:val="none" w:sz="0" w:space="0" w:color="auto"/>
      </w:divBdr>
    </w:div>
    <w:div w:id="111631982">
      <w:bodyDiv w:val="1"/>
      <w:marLeft w:val="0"/>
      <w:marRight w:val="0"/>
      <w:marTop w:val="0"/>
      <w:marBottom w:val="0"/>
      <w:divBdr>
        <w:top w:val="none" w:sz="0" w:space="0" w:color="auto"/>
        <w:left w:val="none" w:sz="0" w:space="0" w:color="auto"/>
        <w:bottom w:val="none" w:sz="0" w:space="0" w:color="auto"/>
        <w:right w:val="none" w:sz="0" w:space="0" w:color="auto"/>
      </w:divBdr>
    </w:div>
    <w:div w:id="113061922">
      <w:bodyDiv w:val="1"/>
      <w:marLeft w:val="0"/>
      <w:marRight w:val="0"/>
      <w:marTop w:val="0"/>
      <w:marBottom w:val="0"/>
      <w:divBdr>
        <w:top w:val="none" w:sz="0" w:space="0" w:color="auto"/>
        <w:left w:val="none" w:sz="0" w:space="0" w:color="auto"/>
        <w:bottom w:val="none" w:sz="0" w:space="0" w:color="auto"/>
        <w:right w:val="none" w:sz="0" w:space="0" w:color="auto"/>
      </w:divBdr>
    </w:div>
    <w:div w:id="115100513">
      <w:bodyDiv w:val="1"/>
      <w:marLeft w:val="0"/>
      <w:marRight w:val="0"/>
      <w:marTop w:val="0"/>
      <w:marBottom w:val="0"/>
      <w:divBdr>
        <w:top w:val="none" w:sz="0" w:space="0" w:color="auto"/>
        <w:left w:val="none" w:sz="0" w:space="0" w:color="auto"/>
        <w:bottom w:val="none" w:sz="0" w:space="0" w:color="auto"/>
        <w:right w:val="none" w:sz="0" w:space="0" w:color="auto"/>
      </w:divBdr>
    </w:div>
    <w:div w:id="129791353">
      <w:bodyDiv w:val="1"/>
      <w:marLeft w:val="0"/>
      <w:marRight w:val="0"/>
      <w:marTop w:val="0"/>
      <w:marBottom w:val="0"/>
      <w:divBdr>
        <w:top w:val="none" w:sz="0" w:space="0" w:color="auto"/>
        <w:left w:val="none" w:sz="0" w:space="0" w:color="auto"/>
        <w:bottom w:val="none" w:sz="0" w:space="0" w:color="auto"/>
        <w:right w:val="none" w:sz="0" w:space="0" w:color="auto"/>
      </w:divBdr>
    </w:div>
    <w:div w:id="130950816">
      <w:bodyDiv w:val="1"/>
      <w:marLeft w:val="0"/>
      <w:marRight w:val="0"/>
      <w:marTop w:val="0"/>
      <w:marBottom w:val="0"/>
      <w:divBdr>
        <w:top w:val="none" w:sz="0" w:space="0" w:color="auto"/>
        <w:left w:val="none" w:sz="0" w:space="0" w:color="auto"/>
        <w:bottom w:val="none" w:sz="0" w:space="0" w:color="auto"/>
        <w:right w:val="none" w:sz="0" w:space="0" w:color="auto"/>
      </w:divBdr>
    </w:div>
    <w:div w:id="159778938">
      <w:bodyDiv w:val="1"/>
      <w:marLeft w:val="0"/>
      <w:marRight w:val="0"/>
      <w:marTop w:val="0"/>
      <w:marBottom w:val="0"/>
      <w:divBdr>
        <w:top w:val="none" w:sz="0" w:space="0" w:color="auto"/>
        <w:left w:val="none" w:sz="0" w:space="0" w:color="auto"/>
        <w:bottom w:val="none" w:sz="0" w:space="0" w:color="auto"/>
        <w:right w:val="none" w:sz="0" w:space="0" w:color="auto"/>
      </w:divBdr>
    </w:div>
    <w:div w:id="176038877">
      <w:bodyDiv w:val="1"/>
      <w:marLeft w:val="0"/>
      <w:marRight w:val="0"/>
      <w:marTop w:val="0"/>
      <w:marBottom w:val="0"/>
      <w:divBdr>
        <w:top w:val="none" w:sz="0" w:space="0" w:color="auto"/>
        <w:left w:val="none" w:sz="0" w:space="0" w:color="auto"/>
        <w:bottom w:val="none" w:sz="0" w:space="0" w:color="auto"/>
        <w:right w:val="none" w:sz="0" w:space="0" w:color="auto"/>
      </w:divBdr>
    </w:div>
    <w:div w:id="179395731">
      <w:bodyDiv w:val="1"/>
      <w:marLeft w:val="0"/>
      <w:marRight w:val="0"/>
      <w:marTop w:val="0"/>
      <w:marBottom w:val="0"/>
      <w:divBdr>
        <w:top w:val="none" w:sz="0" w:space="0" w:color="auto"/>
        <w:left w:val="none" w:sz="0" w:space="0" w:color="auto"/>
        <w:bottom w:val="none" w:sz="0" w:space="0" w:color="auto"/>
        <w:right w:val="none" w:sz="0" w:space="0" w:color="auto"/>
      </w:divBdr>
    </w:div>
    <w:div w:id="184750623">
      <w:bodyDiv w:val="1"/>
      <w:marLeft w:val="0"/>
      <w:marRight w:val="0"/>
      <w:marTop w:val="0"/>
      <w:marBottom w:val="0"/>
      <w:divBdr>
        <w:top w:val="none" w:sz="0" w:space="0" w:color="auto"/>
        <w:left w:val="none" w:sz="0" w:space="0" w:color="auto"/>
        <w:bottom w:val="none" w:sz="0" w:space="0" w:color="auto"/>
        <w:right w:val="none" w:sz="0" w:space="0" w:color="auto"/>
      </w:divBdr>
    </w:div>
    <w:div w:id="199561974">
      <w:bodyDiv w:val="1"/>
      <w:marLeft w:val="0"/>
      <w:marRight w:val="0"/>
      <w:marTop w:val="0"/>
      <w:marBottom w:val="0"/>
      <w:divBdr>
        <w:top w:val="none" w:sz="0" w:space="0" w:color="auto"/>
        <w:left w:val="none" w:sz="0" w:space="0" w:color="auto"/>
        <w:bottom w:val="none" w:sz="0" w:space="0" w:color="auto"/>
        <w:right w:val="none" w:sz="0" w:space="0" w:color="auto"/>
      </w:divBdr>
    </w:div>
    <w:div w:id="208034469">
      <w:bodyDiv w:val="1"/>
      <w:marLeft w:val="0"/>
      <w:marRight w:val="0"/>
      <w:marTop w:val="0"/>
      <w:marBottom w:val="0"/>
      <w:divBdr>
        <w:top w:val="none" w:sz="0" w:space="0" w:color="auto"/>
        <w:left w:val="none" w:sz="0" w:space="0" w:color="auto"/>
        <w:bottom w:val="none" w:sz="0" w:space="0" w:color="auto"/>
        <w:right w:val="none" w:sz="0" w:space="0" w:color="auto"/>
      </w:divBdr>
    </w:div>
    <w:div w:id="208877617">
      <w:bodyDiv w:val="1"/>
      <w:marLeft w:val="0"/>
      <w:marRight w:val="0"/>
      <w:marTop w:val="0"/>
      <w:marBottom w:val="0"/>
      <w:divBdr>
        <w:top w:val="none" w:sz="0" w:space="0" w:color="auto"/>
        <w:left w:val="none" w:sz="0" w:space="0" w:color="auto"/>
        <w:bottom w:val="none" w:sz="0" w:space="0" w:color="auto"/>
        <w:right w:val="none" w:sz="0" w:space="0" w:color="auto"/>
      </w:divBdr>
    </w:div>
    <w:div w:id="232663438">
      <w:bodyDiv w:val="1"/>
      <w:marLeft w:val="0"/>
      <w:marRight w:val="0"/>
      <w:marTop w:val="0"/>
      <w:marBottom w:val="0"/>
      <w:divBdr>
        <w:top w:val="none" w:sz="0" w:space="0" w:color="auto"/>
        <w:left w:val="none" w:sz="0" w:space="0" w:color="auto"/>
        <w:bottom w:val="none" w:sz="0" w:space="0" w:color="auto"/>
        <w:right w:val="none" w:sz="0" w:space="0" w:color="auto"/>
      </w:divBdr>
    </w:div>
    <w:div w:id="258951236">
      <w:bodyDiv w:val="1"/>
      <w:marLeft w:val="0"/>
      <w:marRight w:val="0"/>
      <w:marTop w:val="0"/>
      <w:marBottom w:val="0"/>
      <w:divBdr>
        <w:top w:val="none" w:sz="0" w:space="0" w:color="auto"/>
        <w:left w:val="none" w:sz="0" w:space="0" w:color="auto"/>
        <w:bottom w:val="none" w:sz="0" w:space="0" w:color="auto"/>
        <w:right w:val="none" w:sz="0" w:space="0" w:color="auto"/>
      </w:divBdr>
    </w:div>
    <w:div w:id="268709063">
      <w:bodyDiv w:val="1"/>
      <w:marLeft w:val="0"/>
      <w:marRight w:val="0"/>
      <w:marTop w:val="0"/>
      <w:marBottom w:val="0"/>
      <w:divBdr>
        <w:top w:val="none" w:sz="0" w:space="0" w:color="auto"/>
        <w:left w:val="none" w:sz="0" w:space="0" w:color="auto"/>
        <w:bottom w:val="none" w:sz="0" w:space="0" w:color="auto"/>
        <w:right w:val="none" w:sz="0" w:space="0" w:color="auto"/>
      </w:divBdr>
    </w:div>
    <w:div w:id="273363724">
      <w:bodyDiv w:val="1"/>
      <w:marLeft w:val="0"/>
      <w:marRight w:val="0"/>
      <w:marTop w:val="0"/>
      <w:marBottom w:val="0"/>
      <w:divBdr>
        <w:top w:val="none" w:sz="0" w:space="0" w:color="auto"/>
        <w:left w:val="none" w:sz="0" w:space="0" w:color="auto"/>
        <w:bottom w:val="none" w:sz="0" w:space="0" w:color="auto"/>
        <w:right w:val="none" w:sz="0" w:space="0" w:color="auto"/>
      </w:divBdr>
    </w:div>
    <w:div w:id="275871374">
      <w:bodyDiv w:val="1"/>
      <w:marLeft w:val="0"/>
      <w:marRight w:val="0"/>
      <w:marTop w:val="0"/>
      <w:marBottom w:val="0"/>
      <w:divBdr>
        <w:top w:val="none" w:sz="0" w:space="0" w:color="auto"/>
        <w:left w:val="none" w:sz="0" w:space="0" w:color="auto"/>
        <w:bottom w:val="none" w:sz="0" w:space="0" w:color="auto"/>
        <w:right w:val="none" w:sz="0" w:space="0" w:color="auto"/>
      </w:divBdr>
    </w:div>
    <w:div w:id="287779616">
      <w:bodyDiv w:val="1"/>
      <w:marLeft w:val="0"/>
      <w:marRight w:val="0"/>
      <w:marTop w:val="0"/>
      <w:marBottom w:val="0"/>
      <w:divBdr>
        <w:top w:val="none" w:sz="0" w:space="0" w:color="auto"/>
        <w:left w:val="none" w:sz="0" w:space="0" w:color="auto"/>
        <w:bottom w:val="none" w:sz="0" w:space="0" w:color="auto"/>
        <w:right w:val="none" w:sz="0" w:space="0" w:color="auto"/>
      </w:divBdr>
    </w:div>
    <w:div w:id="316299850">
      <w:bodyDiv w:val="1"/>
      <w:marLeft w:val="0"/>
      <w:marRight w:val="0"/>
      <w:marTop w:val="0"/>
      <w:marBottom w:val="0"/>
      <w:divBdr>
        <w:top w:val="none" w:sz="0" w:space="0" w:color="auto"/>
        <w:left w:val="none" w:sz="0" w:space="0" w:color="auto"/>
        <w:bottom w:val="none" w:sz="0" w:space="0" w:color="auto"/>
        <w:right w:val="none" w:sz="0" w:space="0" w:color="auto"/>
      </w:divBdr>
    </w:div>
    <w:div w:id="337847315">
      <w:bodyDiv w:val="1"/>
      <w:marLeft w:val="0"/>
      <w:marRight w:val="0"/>
      <w:marTop w:val="0"/>
      <w:marBottom w:val="0"/>
      <w:divBdr>
        <w:top w:val="none" w:sz="0" w:space="0" w:color="auto"/>
        <w:left w:val="none" w:sz="0" w:space="0" w:color="auto"/>
        <w:bottom w:val="none" w:sz="0" w:space="0" w:color="auto"/>
        <w:right w:val="none" w:sz="0" w:space="0" w:color="auto"/>
      </w:divBdr>
    </w:div>
    <w:div w:id="353575089">
      <w:bodyDiv w:val="1"/>
      <w:marLeft w:val="0"/>
      <w:marRight w:val="0"/>
      <w:marTop w:val="0"/>
      <w:marBottom w:val="0"/>
      <w:divBdr>
        <w:top w:val="none" w:sz="0" w:space="0" w:color="auto"/>
        <w:left w:val="none" w:sz="0" w:space="0" w:color="auto"/>
        <w:bottom w:val="none" w:sz="0" w:space="0" w:color="auto"/>
        <w:right w:val="none" w:sz="0" w:space="0" w:color="auto"/>
      </w:divBdr>
    </w:div>
    <w:div w:id="367340767">
      <w:bodyDiv w:val="1"/>
      <w:marLeft w:val="0"/>
      <w:marRight w:val="0"/>
      <w:marTop w:val="0"/>
      <w:marBottom w:val="0"/>
      <w:divBdr>
        <w:top w:val="none" w:sz="0" w:space="0" w:color="auto"/>
        <w:left w:val="none" w:sz="0" w:space="0" w:color="auto"/>
        <w:bottom w:val="none" w:sz="0" w:space="0" w:color="auto"/>
        <w:right w:val="none" w:sz="0" w:space="0" w:color="auto"/>
      </w:divBdr>
    </w:div>
    <w:div w:id="372317064">
      <w:bodyDiv w:val="1"/>
      <w:marLeft w:val="0"/>
      <w:marRight w:val="0"/>
      <w:marTop w:val="0"/>
      <w:marBottom w:val="0"/>
      <w:divBdr>
        <w:top w:val="none" w:sz="0" w:space="0" w:color="auto"/>
        <w:left w:val="none" w:sz="0" w:space="0" w:color="auto"/>
        <w:bottom w:val="none" w:sz="0" w:space="0" w:color="auto"/>
        <w:right w:val="none" w:sz="0" w:space="0" w:color="auto"/>
      </w:divBdr>
    </w:div>
    <w:div w:id="397631602">
      <w:bodyDiv w:val="1"/>
      <w:marLeft w:val="0"/>
      <w:marRight w:val="0"/>
      <w:marTop w:val="0"/>
      <w:marBottom w:val="0"/>
      <w:divBdr>
        <w:top w:val="none" w:sz="0" w:space="0" w:color="auto"/>
        <w:left w:val="none" w:sz="0" w:space="0" w:color="auto"/>
        <w:bottom w:val="none" w:sz="0" w:space="0" w:color="auto"/>
        <w:right w:val="none" w:sz="0" w:space="0" w:color="auto"/>
      </w:divBdr>
    </w:div>
    <w:div w:id="406919966">
      <w:bodyDiv w:val="1"/>
      <w:marLeft w:val="0"/>
      <w:marRight w:val="0"/>
      <w:marTop w:val="0"/>
      <w:marBottom w:val="0"/>
      <w:divBdr>
        <w:top w:val="none" w:sz="0" w:space="0" w:color="auto"/>
        <w:left w:val="none" w:sz="0" w:space="0" w:color="auto"/>
        <w:bottom w:val="none" w:sz="0" w:space="0" w:color="auto"/>
        <w:right w:val="none" w:sz="0" w:space="0" w:color="auto"/>
      </w:divBdr>
    </w:div>
    <w:div w:id="428045503">
      <w:bodyDiv w:val="1"/>
      <w:marLeft w:val="0"/>
      <w:marRight w:val="0"/>
      <w:marTop w:val="0"/>
      <w:marBottom w:val="0"/>
      <w:divBdr>
        <w:top w:val="none" w:sz="0" w:space="0" w:color="auto"/>
        <w:left w:val="none" w:sz="0" w:space="0" w:color="auto"/>
        <w:bottom w:val="none" w:sz="0" w:space="0" w:color="auto"/>
        <w:right w:val="none" w:sz="0" w:space="0" w:color="auto"/>
      </w:divBdr>
    </w:div>
    <w:div w:id="432669314">
      <w:bodyDiv w:val="1"/>
      <w:marLeft w:val="0"/>
      <w:marRight w:val="0"/>
      <w:marTop w:val="0"/>
      <w:marBottom w:val="0"/>
      <w:divBdr>
        <w:top w:val="none" w:sz="0" w:space="0" w:color="auto"/>
        <w:left w:val="none" w:sz="0" w:space="0" w:color="auto"/>
        <w:bottom w:val="none" w:sz="0" w:space="0" w:color="auto"/>
        <w:right w:val="none" w:sz="0" w:space="0" w:color="auto"/>
      </w:divBdr>
    </w:div>
    <w:div w:id="445659182">
      <w:bodyDiv w:val="1"/>
      <w:marLeft w:val="0"/>
      <w:marRight w:val="0"/>
      <w:marTop w:val="0"/>
      <w:marBottom w:val="0"/>
      <w:divBdr>
        <w:top w:val="none" w:sz="0" w:space="0" w:color="auto"/>
        <w:left w:val="none" w:sz="0" w:space="0" w:color="auto"/>
        <w:bottom w:val="none" w:sz="0" w:space="0" w:color="auto"/>
        <w:right w:val="none" w:sz="0" w:space="0" w:color="auto"/>
      </w:divBdr>
    </w:div>
    <w:div w:id="460391617">
      <w:bodyDiv w:val="1"/>
      <w:marLeft w:val="0"/>
      <w:marRight w:val="0"/>
      <w:marTop w:val="0"/>
      <w:marBottom w:val="0"/>
      <w:divBdr>
        <w:top w:val="none" w:sz="0" w:space="0" w:color="auto"/>
        <w:left w:val="none" w:sz="0" w:space="0" w:color="auto"/>
        <w:bottom w:val="none" w:sz="0" w:space="0" w:color="auto"/>
        <w:right w:val="none" w:sz="0" w:space="0" w:color="auto"/>
      </w:divBdr>
    </w:div>
    <w:div w:id="476654822">
      <w:bodyDiv w:val="1"/>
      <w:marLeft w:val="0"/>
      <w:marRight w:val="0"/>
      <w:marTop w:val="0"/>
      <w:marBottom w:val="0"/>
      <w:divBdr>
        <w:top w:val="none" w:sz="0" w:space="0" w:color="auto"/>
        <w:left w:val="none" w:sz="0" w:space="0" w:color="auto"/>
        <w:bottom w:val="none" w:sz="0" w:space="0" w:color="auto"/>
        <w:right w:val="none" w:sz="0" w:space="0" w:color="auto"/>
      </w:divBdr>
    </w:div>
    <w:div w:id="481972515">
      <w:bodyDiv w:val="1"/>
      <w:marLeft w:val="0"/>
      <w:marRight w:val="0"/>
      <w:marTop w:val="0"/>
      <w:marBottom w:val="0"/>
      <w:divBdr>
        <w:top w:val="none" w:sz="0" w:space="0" w:color="auto"/>
        <w:left w:val="none" w:sz="0" w:space="0" w:color="auto"/>
        <w:bottom w:val="none" w:sz="0" w:space="0" w:color="auto"/>
        <w:right w:val="none" w:sz="0" w:space="0" w:color="auto"/>
      </w:divBdr>
    </w:div>
    <w:div w:id="481973394">
      <w:bodyDiv w:val="1"/>
      <w:marLeft w:val="0"/>
      <w:marRight w:val="0"/>
      <w:marTop w:val="0"/>
      <w:marBottom w:val="0"/>
      <w:divBdr>
        <w:top w:val="none" w:sz="0" w:space="0" w:color="auto"/>
        <w:left w:val="none" w:sz="0" w:space="0" w:color="auto"/>
        <w:bottom w:val="none" w:sz="0" w:space="0" w:color="auto"/>
        <w:right w:val="none" w:sz="0" w:space="0" w:color="auto"/>
      </w:divBdr>
    </w:div>
    <w:div w:id="482476359">
      <w:bodyDiv w:val="1"/>
      <w:marLeft w:val="0"/>
      <w:marRight w:val="0"/>
      <w:marTop w:val="0"/>
      <w:marBottom w:val="0"/>
      <w:divBdr>
        <w:top w:val="none" w:sz="0" w:space="0" w:color="auto"/>
        <w:left w:val="none" w:sz="0" w:space="0" w:color="auto"/>
        <w:bottom w:val="none" w:sz="0" w:space="0" w:color="auto"/>
        <w:right w:val="none" w:sz="0" w:space="0" w:color="auto"/>
      </w:divBdr>
    </w:div>
    <w:div w:id="492378433">
      <w:bodyDiv w:val="1"/>
      <w:marLeft w:val="0"/>
      <w:marRight w:val="0"/>
      <w:marTop w:val="0"/>
      <w:marBottom w:val="0"/>
      <w:divBdr>
        <w:top w:val="none" w:sz="0" w:space="0" w:color="auto"/>
        <w:left w:val="none" w:sz="0" w:space="0" w:color="auto"/>
        <w:bottom w:val="none" w:sz="0" w:space="0" w:color="auto"/>
        <w:right w:val="none" w:sz="0" w:space="0" w:color="auto"/>
      </w:divBdr>
    </w:div>
    <w:div w:id="512769843">
      <w:bodyDiv w:val="1"/>
      <w:marLeft w:val="0"/>
      <w:marRight w:val="0"/>
      <w:marTop w:val="0"/>
      <w:marBottom w:val="0"/>
      <w:divBdr>
        <w:top w:val="none" w:sz="0" w:space="0" w:color="auto"/>
        <w:left w:val="none" w:sz="0" w:space="0" w:color="auto"/>
        <w:bottom w:val="none" w:sz="0" w:space="0" w:color="auto"/>
        <w:right w:val="none" w:sz="0" w:space="0" w:color="auto"/>
      </w:divBdr>
    </w:div>
    <w:div w:id="513492238">
      <w:bodyDiv w:val="1"/>
      <w:marLeft w:val="0"/>
      <w:marRight w:val="0"/>
      <w:marTop w:val="0"/>
      <w:marBottom w:val="0"/>
      <w:divBdr>
        <w:top w:val="none" w:sz="0" w:space="0" w:color="auto"/>
        <w:left w:val="none" w:sz="0" w:space="0" w:color="auto"/>
        <w:bottom w:val="none" w:sz="0" w:space="0" w:color="auto"/>
        <w:right w:val="none" w:sz="0" w:space="0" w:color="auto"/>
      </w:divBdr>
    </w:div>
    <w:div w:id="518928015">
      <w:bodyDiv w:val="1"/>
      <w:marLeft w:val="0"/>
      <w:marRight w:val="0"/>
      <w:marTop w:val="0"/>
      <w:marBottom w:val="0"/>
      <w:divBdr>
        <w:top w:val="none" w:sz="0" w:space="0" w:color="auto"/>
        <w:left w:val="none" w:sz="0" w:space="0" w:color="auto"/>
        <w:bottom w:val="none" w:sz="0" w:space="0" w:color="auto"/>
        <w:right w:val="none" w:sz="0" w:space="0" w:color="auto"/>
      </w:divBdr>
    </w:div>
    <w:div w:id="521624944">
      <w:bodyDiv w:val="1"/>
      <w:marLeft w:val="0"/>
      <w:marRight w:val="0"/>
      <w:marTop w:val="0"/>
      <w:marBottom w:val="0"/>
      <w:divBdr>
        <w:top w:val="none" w:sz="0" w:space="0" w:color="auto"/>
        <w:left w:val="none" w:sz="0" w:space="0" w:color="auto"/>
        <w:bottom w:val="none" w:sz="0" w:space="0" w:color="auto"/>
        <w:right w:val="none" w:sz="0" w:space="0" w:color="auto"/>
      </w:divBdr>
    </w:div>
    <w:div w:id="527764221">
      <w:bodyDiv w:val="1"/>
      <w:marLeft w:val="0"/>
      <w:marRight w:val="0"/>
      <w:marTop w:val="0"/>
      <w:marBottom w:val="0"/>
      <w:divBdr>
        <w:top w:val="none" w:sz="0" w:space="0" w:color="auto"/>
        <w:left w:val="none" w:sz="0" w:space="0" w:color="auto"/>
        <w:bottom w:val="none" w:sz="0" w:space="0" w:color="auto"/>
        <w:right w:val="none" w:sz="0" w:space="0" w:color="auto"/>
      </w:divBdr>
    </w:div>
    <w:div w:id="561916061">
      <w:bodyDiv w:val="1"/>
      <w:marLeft w:val="0"/>
      <w:marRight w:val="0"/>
      <w:marTop w:val="0"/>
      <w:marBottom w:val="0"/>
      <w:divBdr>
        <w:top w:val="none" w:sz="0" w:space="0" w:color="auto"/>
        <w:left w:val="none" w:sz="0" w:space="0" w:color="auto"/>
        <w:bottom w:val="none" w:sz="0" w:space="0" w:color="auto"/>
        <w:right w:val="none" w:sz="0" w:space="0" w:color="auto"/>
      </w:divBdr>
    </w:div>
    <w:div w:id="565845739">
      <w:bodyDiv w:val="1"/>
      <w:marLeft w:val="0"/>
      <w:marRight w:val="0"/>
      <w:marTop w:val="0"/>
      <w:marBottom w:val="0"/>
      <w:divBdr>
        <w:top w:val="none" w:sz="0" w:space="0" w:color="auto"/>
        <w:left w:val="none" w:sz="0" w:space="0" w:color="auto"/>
        <w:bottom w:val="none" w:sz="0" w:space="0" w:color="auto"/>
        <w:right w:val="none" w:sz="0" w:space="0" w:color="auto"/>
      </w:divBdr>
    </w:div>
    <w:div w:id="566644807">
      <w:bodyDiv w:val="1"/>
      <w:marLeft w:val="0"/>
      <w:marRight w:val="0"/>
      <w:marTop w:val="0"/>
      <w:marBottom w:val="0"/>
      <w:divBdr>
        <w:top w:val="none" w:sz="0" w:space="0" w:color="auto"/>
        <w:left w:val="none" w:sz="0" w:space="0" w:color="auto"/>
        <w:bottom w:val="none" w:sz="0" w:space="0" w:color="auto"/>
        <w:right w:val="none" w:sz="0" w:space="0" w:color="auto"/>
      </w:divBdr>
    </w:div>
    <w:div w:id="575164980">
      <w:bodyDiv w:val="1"/>
      <w:marLeft w:val="0"/>
      <w:marRight w:val="0"/>
      <w:marTop w:val="0"/>
      <w:marBottom w:val="0"/>
      <w:divBdr>
        <w:top w:val="none" w:sz="0" w:space="0" w:color="auto"/>
        <w:left w:val="none" w:sz="0" w:space="0" w:color="auto"/>
        <w:bottom w:val="none" w:sz="0" w:space="0" w:color="auto"/>
        <w:right w:val="none" w:sz="0" w:space="0" w:color="auto"/>
      </w:divBdr>
    </w:div>
    <w:div w:id="578254264">
      <w:bodyDiv w:val="1"/>
      <w:marLeft w:val="0"/>
      <w:marRight w:val="0"/>
      <w:marTop w:val="0"/>
      <w:marBottom w:val="0"/>
      <w:divBdr>
        <w:top w:val="none" w:sz="0" w:space="0" w:color="auto"/>
        <w:left w:val="none" w:sz="0" w:space="0" w:color="auto"/>
        <w:bottom w:val="none" w:sz="0" w:space="0" w:color="auto"/>
        <w:right w:val="none" w:sz="0" w:space="0" w:color="auto"/>
      </w:divBdr>
    </w:div>
    <w:div w:id="602999333">
      <w:bodyDiv w:val="1"/>
      <w:marLeft w:val="0"/>
      <w:marRight w:val="0"/>
      <w:marTop w:val="0"/>
      <w:marBottom w:val="0"/>
      <w:divBdr>
        <w:top w:val="none" w:sz="0" w:space="0" w:color="auto"/>
        <w:left w:val="none" w:sz="0" w:space="0" w:color="auto"/>
        <w:bottom w:val="none" w:sz="0" w:space="0" w:color="auto"/>
        <w:right w:val="none" w:sz="0" w:space="0" w:color="auto"/>
      </w:divBdr>
    </w:div>
    <w:div w:id="605697921">
      <w:bodyDiv w:val="1"/>
      <w:marLeft w:val="0"/>
      <w:marRight w:val="0"/>
      <w:marTop w:val="0"/>
      <w:marBottom w:val="0"/>
      <w:divBdr>
        <w:top w:val="none" w:sz="0" w:space="0" w:color="auto"/>
        <w:left w:val="none" w:sz="0" w:space="0" w:color="auto"/>
        <w:bottom w:val="none" w:sz="0" w:space="0" w:color="auto"/>
        <w:right w:val="none" w:sz="0" w:space="0" w:color="auto"/>
      </w:divBdr>
    </w:div>
    <w:div w:id="615021343">
      <w:bodyDiv w:val="1"/>
      <w:marLeft w:val="0"/>
      <w:marRight w:val="0"/>
      <w:marTop w:val="0"/>
      <w:marBottom w:val="0"/>
      <w:divBdr>
        <w:top w:val="none" w:sz="0" w:space="0" w:color="auto"/>
        <w:left w:val="none" w:sz="0" w:space="0" w:color="auto"/>
        <w:bottom w:val="none" w:sz="0" w:space="0" w:color="auto"/>
        <w:right w:val="none" w:sz="0" w:space="0" w:color="auto"/>
      </w:divBdr>
    </w:div>
    <w:div w:id="616639361">
      <w:bodyDiv w:val="1"/>
      <w:marLeft w:val="0"/>
      <w:marRight w:val="0"/>
      <w:marTop w:val="0"/>
      <w:marBottom w:val="0"/>
      <w:divBdr>
        <w:top w:val="none" w:sz="0" w:space="0" w:color="auto"/>
        <w:left w:val="none" w:sz="0" w:space="0" w:color="auto"/>
        <w:bottom w:val="none" w:sz="0" w:space="0" w:color="auto"/>
        <w:right w:val="none" w:sz="0" w:space="0" w:color="auto"/>
      </w:divBdr>
    </w:div>
    <w:div w:id="617296862">
      <w:bodyDiv w:val="1"/>
      <w:marLeft w:val="0"/>
      <w:marRight w:val="0"/>
      <w:marTop w:val="0"/>
      <w:marBottom w:val="0"/>
      <w:divBdr>
        <w:top w:val="none" w:sz="0" w:space="0" w:color="auto"/>
        <w:left w:val="none" w:sz="0" w:space="0" w:color="auto"/>
        <w:bottom w:val="none" w:sz="0" w:space="0" w:color="auto"/>
        <w:right w:val="none" w:sz="0" w:space="0" w:color="auto"/>
      </w:divBdr>
    </w:div>
    <w:div w:id="624044264">
      <w:bodyDiv w:val="1"/>
      <w:marLeft w:val="0"/>
      <w:marRight w:val="0"/>
      <w:marTop w:val="0"/>
      <w:marBottom w:val="0"/>
      <w:divBdr>
        <w:top w:val="none" w:sz="0" w:space="0" w:color="auto"/>
        <w:left w:val="none" w:sz="0" w:space="0" w:color="auto"/>
        <w:bottom w:val="none" w:sz="0" w:space="0" w:color="auto"/>
        <w:right w:val="none" w:sz="0" w:space="0" w:color="auto"/>
      </w:divBdr>
    </w:div>
    <w:div w:id="628051693">
      <w:bodyDiv w:val="1"/>
      <w:marLeft w:val="0"/>
      <w:marRight w:val="0"/>
      <w:marTop w:val="0"/>
      <w:marBottom w:val="0"/>
      <w:divBdr>
        <w:top w:val="none" w:sz="0" w:space="0" w:color="auto"/>
        <w:left w:val="none" w:sz="0" w:space="0" w:color="auto"/>
        <w:bottom w:val="none" w:sz="0" w:space="0" w:color="auto"/>
        <w:right w:val="none" w:sz="0" w:space="0" w:color="auto"/>
      </w:divBdr>
    </w:div>
    <w:div w:id="631640659">
      <w:bodyDiv w:val="1"/>
      <w:marLeft w:val="0"/>
      <w:marRight w:val="0"/>
      <w:marTop w:val="0"/>
      <w:marBottom w:val="0"/>
      <w:divBdr>
        <w:top w:val="none" w:sz="0" w:space="0" w:color="auto"/>
        <w:left w:val="none" w:sz="0" w:space="0" w:color="auto"/>
        <w:bottom w:val="none" w:sz="0" w:space="0" w:color="auto"/>
        <w:right w:val="none" w:sz="0" w:space="0" w:color="auto"/>
      </w:divBdr>
    </w:div>
    <w:div w:id="647830511">
      <w:bodyDiv w:val="1"/>
      <w:marLeft w:val="0"/>
      <w:marRight w:val="0"/>
      <w:marTop w:val="0"/>
      <w:marBottom w:val="0"/>
      <w:divBdr>
        <w:top w:val="none" w:sz="0" w:space="0" w:color="auto"/>
        <w:left w:val="none" w:sz="0" w:space="0" w:color="auto"/>
        <w:bottom w:val="none" w:sz="0" w:space="0" w:color="auto"/>
        <w:right w:val="none" w:sz="0" w:space="0" w:color="auto"/>
      </w:divBdr>
    </w:div>
    <w:div w:id="656761279">
      <w:bodyDiv w:val="1"/>
      <w:marLeft w:val="0"/>
      <w:marRight w:val="0"/>
      <w:marTop w:val="0"/>
      <w:marBottom w:val="0"/>
      <w:divBdr>
        <w:top w:val="none" w:sz="0" w:space="0" w:color="auto"/>
        <w:left w:val="none" w:sz="0" w:space="0" w:color="auto"/>
        <w:bottom w:val="none" w:sz="0" w:space="0" w:color="auto"/>
        <w:right w:val="none" w:sz="0" w:space="0" w:color="auto"/>
      </w:divBdr>
    </w:div>
    <w:div w:id="677192769">
      <w:bodyDiv w:val="1"/>
      <w:marLeft w:val="0"/>
      <w:marRight w:val="0"/>
      <w:marTop w:val="0"/>
      <w:marBottom w:val="0"/>
      <w:divBdr>
        <w:top w:val="none" w:sz="0" w:space="0" w:color="auto"/>
        <w:left w:val="none" w:sz="0" w:space="0" w:color="auto"/>
        <w:bottom w:val="none" w:sz="0" w:space="0" w:color="auto"/>
        <w:right w:val="none" w:sz="0" w:space="0" w:color="auto"/>
      </w:divBdr>
      <w:divsChild>
        <w:div w:id="236861672">
          <w:marLeft w:val="0"/>
          <w:marRight w:val="0"/>
          <w:marTop w:val="0"/>
          <w:marBottom w:val="0"/>
          <w:divBdr>
            <w:top w:val="none" w:sz="0" w:space="0" w:color="auto"/>
            <w:left w:val="none" w:sz="0" w:space="0" w:color="auto"/>
            <w:bottom w:val="none" w:sz="0" w:space="0" w:color="auto"/>
            <w:right w:val="none" w:sz="0" w:space="0" w:color="auto"/>
          </w:divBdr>
        </w:div>
      </w:divsChild>
    </w:div>
    <w:div w:id="714278819">
      <w:bodyDiv w:val="1"/>
      <w:marLeft w:val="0"/>
      <w:marRight w:val="0"/>
      <w:marTop w:val="0"/>
      <w:marBottom w:val="0"/>
      <w:divBdr>
        <w:top w:val="none" w:sz="0" w:space="0" w:color="auto"/>
        <w:left w:val="none" w:sz="0" w:space="0" w:color="auto"/>
        <w:bottom w:val="none" w:sz="0" w:space="0" w:color="auto"/>
        <w:right w:val="none" w:sz="0" w:space="0" w:color="auto"/>
      </w:divBdr>
    </w:div>
    <w:div w:id="714819933">
      <w:bodyDiv w:val="1"/>
      <w:marLeft w:val="0"/>
      <w:marRight w:val="0"/>
      <w:marTop w:val="0"/>
      <w:marBottom w:val="0"/>
      <w:divBdr>
        <w:top w:val="none" w:sz="0" w:space="0" w:color="auto"/>
        <w:left w:val="none" w:sz="0" w:space="0" w:color="auto"/>
        <w:bottom w:val="none" w:sz="0" w:space="0" w:color="auto"/>
        <w:right w:val="none" w:sz="0" w:space="0" w:color="auto"/>
      </w:divBdr>
    </w:div>
    <w:div w:id="718668697">
      <w:bodyDiv w:val="1"/>
      <w:marLeft w:val="0"/>
      <w:marRight w:val="0"/>
      <w:marTop w:val="0"/>
      <w:marBottom w:val="0"/>
      <w:divBdr>
        <w:top w:val="none" w:sz="0" w:space="0" w:color="auto"/>
        <w:left w:val="none" w:sz="0" w:space="0" w:color="auto"/>
        <w:bottom w:val="none" w:sz="0" w:space="0" w:color="auto"/>
        <w:right w:val="none" w:sz="0" w:space="0" w:color="auto"/>
      </w:divBdr>
    </w:div>
    <w:div w:id="729033398">
      <w:bodyDiv w:val="1"/>
      <w:marLeft w:val="0"/>
      <w:marRight w:val="0"/>
      <w:marTop w:val="0"/>
      <w:marBottom w:val="0"/>
      <w:divBdr>
        <w:top w:val="none" w:sz="0" w:space="0" w:color="auto"/>
        <w:left w:val="none" w:sz="0" w:space="0" w:color="auto"/>
        <w:bottom w:val="none" w:sz="0" w:space="0" w:color="auto"/>
        <w:right w:val="none" w:sz="0" w:space="0" w:color="auto"/>
      </w:divBdr>
    </w:div>
    <w:div w:id="729696520">
      <w:bodyDiv w:val="1"/>
      <w:marLeft w:val="0"/>
      <w:marRight w:val="0"/>
      <w:marTop w:val="0"/>
      <w:marBottom w:val="0"/>
      <w:divBdr>
        <w:top w:val="none" w:sz="0" w:space="0" w:color="auto"/>
        <w:left w:val="none" w:sz="0" w:space="0" w:color="auto"/>
        <w:bottom w:val="none" w:sz="0" w:space="0" w:color="auto"/>
        <w:right w:val="none" w:sz="0" w:space="0" w:color="auto"/>
      </w:divBdr>
    </w:div>
    <w:div w:id="734814071">
      <w:bodyDiv w:val="1"/>
      <w:marLeft w:val="0"/>
      <w:marRight w:val="0"/>
      <w:marTop w:val="0"/>
      <w:marBottom w:val="0"/>
      <w:divBdr>
        <w:top w:val="none" w:sz="0" w:space="0" w:color="auto"/>
        <w:left w:val="none" w:sz="0" w:space="0" w:color="auto"/>
        <w:bottom w:val="none" w:sz="0" w:space="0" w:color="auto"/>
        <w:right w:val="none" w:sz="0" w:space="0" w:color="auto"/>
      </w:divBdr>
    </w:div>
    <w:div w:id="752513705">
      <w:bodyDiv w:val="1"/>
      <w:marLeft w:val="0"/>
      <w:marRight w:val="0"/>
      <w:marTop w:val="0"/>
      <w:marBottom w:val="0"/>
      <w:divBdr>
        <w:top w:val="none" w:sz="0" w:space="0" w:color="auto"/>
        <w:left w:val="none" w:sz="0" w:space="0" w:color="auto"/>
        <w:bottom w:val="none" w:sz="0" w:space="0" w:color="auto"/>
        <w:right w:val="none" w:sz="0" w:space="0" w:color="auto"/>
      </w:divBdr>
    </w:div>
    <w:div w:id="769659702">
      <w:bodyDiv w:val="1"/>
      <w:marLeft w:val="0"/>
      <w:marRight w:val="0"/>
      <w:marTop w:val="0"/>
      <w:marBottom w:val="0"/>
      <w:divBdr>
        <w:top w:val="none" w:sz="0" w:space="0" w:color="auto"/>
        <w:left w:val="none" w:sz="0" w:space="0" w:color="auto"/>
        <w:bottom w:val="none" w:sz="0" w:space="0" w:color="auto"/>
        <w:right w:val="none" w:sz="0" w:space="0" w:color="auto"/>
      </w:divBdr>
    </w:div>
    <w:div w:id="789200243">
      <w:bodyDiv w:val="1"/>
      <w:marLeft w:val="0"/>
      <w:marRight w:val="0"/>
      <w:marTop w:val="0"/>
      <w:marBottom w:val="0"/>
      <w:divBdr>
        <w:top w:val="none" w:sz="0" w:space="0" w:color="auto"/>
        <w:left w:val="none" w:sz="0" w:space="0" w:color="auto"/>
        <w:bottom w:val="none" w:sz="0" w:space="0" w:color="auto"/>
        <w:right w:val="none" w:sz="0" w:space="0" w:color="auto"/>
      </w:divBdr>
    </w:div>
    <w:div w:id="791359341">
      <w:bodyDiv w:val="1"/>
      <w:marLeft w:val="0"/>
      <w:marRight w:val="0"/>
      <w:marTop w:val="0"/>
      <w:marBottom w:val="0"/>
      <w:divBdr>
        <w:top w:val="none" w:sz="0" w:space="0" w:color="auto"/>
        <w:left w:val="none" w:sz="0" w:space="0" w:color="auto"/>
        <w:bottom w:val="none" w:sz="0" w:space="0" w:color="auto"/>
        <w:right w:val="none" w:sz="0" w:space="0" w:color="auto"/>
      </w:divBdr>
    </w:div>
    <w:div w:id="794905002">
      <w:bodyDiv w:val="1"/>
      <w:marLeft w:val="0"/>
      <w:marRight w:val="0"/>
      <w:marTop w:val="0"/>
      <w:marBottom w:val="0"/>
      <w:divBdr>
        <w:top w:val="none" w:sz="0" w:space="0" w:color="auto"/>
        <w:left w:val="none" w:sz="0" w:space="0" w:color="auto"/>
        <w:bottom w:val="none" w:sz="0" w:space="0" w:color="auto"/>
        <w:right w:val="none" w:sz="0" w:space="0" w:color="auto"/>
      </w:divBdr>
    </w:div>
    <w:div w:id="798038566">
      <w:bodyDiv w:val="1"/>
      <w:marLeft w:val="0"/>
      <w:marRight w:val="0"/>
      <w:marTop w:val="0"/>
      <w:marBottom w:val="0"/>
      <w:divBdr>
        <w:top w:val="none" w:sz="0" w:space="0" w:color="auto"/>
        <w:left w:val="none" w:sz="0" w:space="0" w:color="auto"/>
        <w:bottom w:val="none" w:sz="0" w:space="0" w:color="auto"/>
        <w:right w:val="none" w:sz="0" w:space="0" w:color="auto"/>
      </w:divBdr>
    </w:div>
    <w:div w:id="798454465">
      <w:bodyDiv w:val="1"/>
      <w:marLeft w:val="0"/>
      <w:marRight w:val="0"/>
      <w:marTop w:val="0"/>
      <w:marBottom w:val="0"/>
      <w:divBdr>
        <w:top w:val="none" w:sz="0" w:space="0" w:color="auto"/>
        <w:left w:val="none" w:sz="0" w:space="0" w:color="auto"/>
        <w:bottom w:val="none" w:sz="0" w:space="0" w:color="auto"/>
        <w:right w:val="none" w:sz="0" w:space="0" w:color="auto"/>
      </w:divBdr>
    </w:div>
    <w:div w:id="801727662">
      <w:bodyDiv w:val="1"/>
      <w:marLeft w:val="0"/>
      <w:marRight w:val="0"/>
      <w:marTop w:val="0"/>
      <w:marBottom w:val="0"/>
      <w:divBdr>
        <w:top w:val="none" w:sz="0" w:space="0" w:color="auto"/>
        <w:left w:val="none" w:sz="0" w:space="0" w:color="auto"/>
        <w:bottom w:val="none" w:sz="0" w:space="0" w:color="auto"/>
        <w:right w:val="none" w:sz="0" w:space="0" w:color="auto"/>
      </w:divBdr>
    </w:div>
    <w:div w:id="805204581">
      <w:bodyDiv w:val="1"/>
      <w:marLeft w:val="0"/>
      <w:marRight w:val="0"/>
      <w:marTop w:val="0"/>
      <w:marBottom w:val="0"/>
      <w:divBdr>
        <w:top w:val="none" w:sz="0" w:space="0" w:color="auto"/>
        <w:left w:val="none" w:sz="0" w:space="0" w:color="auto"/>
        <w:bottom w:val="none" w:sz="0" w:space="0" w:color="auto"/>
        <w:right w:val="none" w:sz="0" w:space="0" w:color="auto"/>
      </w:divBdr>
    </w:div>
    <w:div w:id="812140194">
      <w:bodyDiv w:val="1"/>
      <w:marLeft w:val="0"/>
      <w:marRight w:val="0"/>
      <w:marTop w:val="0"/>
      <w:marBottom w:val="0"/>
      <w:divBdr>
        <w:top w:val="none" w:sz="0" w:space="0" w:color="auto"/>
        <w:left w:val="none" w:sz="0" w:space="0" w:color="auto"/>
        <w:bottom w:val="none" w:sz="0" w:space="0" w:color="auto"/>
        <w:right w:val="none" w:sz="0" w:space="0" w:color="auto"/>
      </w:divBdr>
    </w:div>
    <w:div w:id="812676849">
      <w:bodyDiv w:val="1"/>
      <w:marLeft w:val="0"/>
      <w:marRight w:val="0"/>
      <w:marTop w:val="0"/>
      <w:marBottom w:val="0"/>
      <w:divBdr>
        <w:top w:val="none" w:sz="0" w:space="0" w:color="auto"/>
        <w:left w:val="none" w:sz="0" w:space="0" w:color="auto"/>
        <w:bottom w:val="none" w:sz="0" w:space="0" w:color="auto"/>
        <w:right w:val="none" w:sz="0" w:space="0" w:color="auto"/>
      </w:divBdr>
    </w:div>
    <w:div w:id="816924166">
      <w:bodyDiv w:val="1"/>
      <w:marLeft w:val="0"/>
      <w:marRight w:val="0"/>
      <w:marTop w:val="0"/>
      <w:marBottom w:val="0"/>
      <w:divBdr>
        <w:top w:val="none" w:sz="0" w:space="0" w:color="auto"/>
        <w:left w:val="none" w:sz="0" w:space="0" w:color="auto"/>
        <w:bottom w:val="none" w:sz="0" w:space="0" w:color="auto"/>
        <w:right w:val="none" w:sz="0" w:space="0" w:color="auto"/>
      </w:divBdr>
    </w:div>
    <w:div w:id="845511156">
      <w:bodyDiv w:val="1"/>
      <w:marLeft w:val="0"/>
      <w:marRight w:val="0"/>
      <w:marTop w:val="0"/>
      <w:marBottom w:val="0"/>
      <w:divBdr>
        <w:top w:val="none" w:sz="0" w:space="0" w:color="auto"/>
        <w:left w:val="none" w:sz="0" w:space="0" w:color="auto"/>
        <w:bottom w:val="none" w:sz="0" w:space="0" w:color="auto"/>
        <w:right w:val="none" w:sz="0" w:space="0" w:color="auto"/>
      </w:divBdr>
    </w:div>
    <w:div w:id="845704264">
      <w:bodyDiv w:val="1"/>
      <w:marLeft w:val="0"/>
      <w:marRight w:val="0"/>
      <w:marTop w:val="0"/>
      <w:marBottom w:val="0"/>
      <w:divBdr>
        <w:top w:val="none" w:sz="0" w:space="0" w:color="auto"/>
        <w:left w:val="none" w:sz="0" w:space="0" w:color="auto"/>
        <w:bottom w:val="none" w:sz="0" w:space="0" w:color="auto"/>
        <w:right w:val="none" w:sz="0" w:space="0" w:color="auto"/>
      </w:divBdr>
    </w:div>
    <w:div w:id="855769984">
      <w:bodyDiv w:val="1"/>
      <w:marLeft w:val="0"/>
      <w:marRight w:val="0"/>
      <w:marTop w:val="0"/>
      <w:marBottom w:val="0"/>
      <w:divBdr>
        <w:top w:val="none" w:sz="0" w:space="0" w:color="auto"/>
        <w:left w:val="none" w:sz="0" w:space="0" w:color="auto"/>
        <w:bottom w:val="none" w:sz="0" w:space="0" w:color="auto"/>
        <w:right w:val="none" w:sz="0" w:space="0" w:color="auto"/>
      </w:divBdr>
    </w:div>
    <w:div w:id="859853356">
      <w:bodyDiv w:val="1"/>
      <w:marLeft w:val="0"/>
      <w:marRight w:val="0"/>
      <w:marTop w:val="0"/>
      <w:marBottom w:val="0"/>
      <w:divBdr>
        <w:top w:val="none" w:sz="0" w:space="0" w:color="auto"/>
        <w:left w:val="none" w:sz="0" w:space="0" w:color="auto"/>
        <w:bottom w:val="none" w:sz="0" w:space="0" w:color="auto"/>
        <w:right w:val="none" w:sz="0" w:space="0" w:color="auto"/>
      </w:divBdr>
    </w:div>
    <w:div w:id="864517764">
      <w:bodyDiv w:val="1"/>
      <w:marLeft w:val="0"/>
      <w:marRight w:val="0"/>
      <w:marTop w:val="0"/>
      <w:marBottom w:val="0"/>
      <w:divBdr>
        <w:top w:val="none" w:sz="0" w:space="0" w:color="auto"/>
        <w:left w:val="none" w:sz="0" w:space="0" w:color="auto"/>
        <w:bottom w:val="none" w:sz="0" w:space="0" w:color="auto"/>
        <w:right w:val="none" w:sz="0" w:space="0" w:color="auto"/>
      </w:divBdr>
    </w:div>
    <w:div w:id="867524512">
      <w:bodyDiv w:val="1"/>
      <w:marLeft w:val="0"/>
      <w:marRight w:val="0"/>
      <w:marTop w:val="0"/>
      <w:marBottom w:val="0"/>
      <w:divBdr>
        <w:top w:val="none" w:sz="0" w:space="0" w:color="auto"/>
        <w:left w:val="none" w:sz="0" w:space="0" w:color="auto"/>
        <w:bottom w:val="none" w:sz="0" w:space="0" w:color="auto"/>
        <w:right w:val="none" w:sz="0" w:space="0" w:color="auto"/>
      </w:divBdr>
    </w:div>
    <w:div w:id="875116110">
      <w:bodyDiv w:val="1"/>
      <w:marLeft w:val="0"/>
      <w:marRight w:val="0"/>
      <w:marTop w:val="0"/>
      <w:marBottom w:val="0"/>
      <w:divBdr>
        <w:top w:val="none" w:sz="0" w:space="0" w:color="auto"/>
        <w:left w:val="none" w:sz="0" w:space="0" w:color="auto"/>
        <w:bottom w:val="none" w:sz="0" w:space="0" w:color="auto"/>
        <w:right w:val="none" w:sz="0" w:space="0" w:color="auto"/>
      </w:divBdr>
    </w:div>
    <w:div w:id="878128693">
      <w:bodyDiv w:val="1"/>
      <w:marLeft w:val="0"/>
      <w:marRight w:val="0"/>
      <w:marTop w:val="0"/>
      <w:marBottom w:val="0"/>
      <w:divBdr>
        <w:top w:val="none" w:sz="0" w:space="0" w:color="auto"/>
        <w:left w:val="none" w:sz="0" w:space="0" w:color="auto"/>
        <w:bottom w:val="none" w:sz="0" w:space="0" w:color="auto"/>
        <w:right w:val="none" w:sz="0" w:space="0" w:color="auto"/>
      </w:divBdr>
    </w:div>
    <w:div w:id="889415130">
      <w:bodyDiv w:val="1"/>
      <w:marLeft w:val="0"/>
      <w:marRight w:val="0"/>
      <w:marTop w:val="0"/>
      <w:marBottom w:val="0"/>
      <w:divBdr>
        <w:top w:val="none" w:sz="0" w:space="0" w:color="auto"/>
        <w:left w:val="none" w:sz="0" w:space="0" w:color="auto"/>
        <w:bottom w:val="none" w:sz="0" w:space="0" w:color="auto"/>
        <w:right w:val="none" w:sz="0" w:space="0" w:color="auto"/>
      </w:divBdr>
    </w:div>
    <w:div w:id="891622239">
      <w:bodyDiv w:val="1"/>
      <w:marLeft w:val="0"/>
      <w:marRight w:val="0"/>
      <w:marTop w:val="0"/>
      <w:marBottom w:val="0"/>
      <w:divBdr>
        <w:top w:val="none" w:sz="0" w:space="0" w:color="auto"/>
        <w:left w:val="none" w:sz="0" w:space="0" w:color="auto"/>
        <w:bottom w:val="none" w:sz="0" w:space="0" w:color="auto"/>
        <w:right w:val="none" w:sz="0" w:space="0" w:color="auto"/>
      </w:divBdr>
    </w:div>
    <w:div w:id="900021232">
      <w:bodyDiv w:val="1"/>
      <w:marLeft w:val="0"/>
      <w:marRight w:val="0"/>
      <w:marTop w:val="0"/>
      <w:marBottom w:val="0"/>
      <w:divBdr>
        <w:top w:val="none" w:sz="0" w:space="0" w:color="auto"/>
        <w:left w:val="none" w:sz="0" w:space="0" w:color="auto"/>
        <w:bottom w:val="none" w:sz="0" w:space="0" w:color="auto"/>
        <w:right w:val="none" w:sz="0" w:space="0" w:color="auto"/>
      </w:divBdr>
    </w:div>
    <w:div w:id="917985480">
      <w:bodyDiv w:val="1"/>
      <w:marLeft w:val="0"/>
      <w:marRight w:val="0"/>
      <w:marTop w:val="0"/>
      <w:marBottom w:val="0"/>
      <w:divBdr>
        <w:top w:val="none" w:sz="0" w:space="0" w:color="auto"/>
        <w:left w:val="none" w:sz="0" w:space="0" w:color="auto"/>
        <w:bottom w:val="none" w:sz="0" w:space="0" w:color="auto"/>
        <w:right w:val="none" w:sz="0" w:space="0" w:color="auto"/>
      </w:divBdr>
    </w:div>
    <w:div w:id="921448301">
      <w:bodyDiv w:val="1"/>
      <w:marLeft w:val="0"/>
      <w:marRight w:val="0"/>
      <w:marTop w:val="0"/>
      <w:marBottom w:val="0"/>
      <w:divBdr>
        <w:top w:val="none" w:sz="0" w:space="0" w:color="auto"/>
        <w:left w:val="none" w:sz="0" w:space="0" w:color="auto"/>
        <w:bottom w:val="none" w:sz="0" w:space="0" w:color="auto"/>
        <w:right w:val="none" w:sz="0" w:space="0" w:color="auto"/>
      </w:divBdr>
    </w:div>
    <w:div w:id="922301483">
      <w:bodyDiv w:val="1"/>
      <w:marLeft w:val="0"/>
      <w:marRight w:val="0"/>
      <w:marTop w:val="0"/>
      <w:marBottom w:val="0"/>
      <w:divBdr>
        <w:top w:val="none" w:sz="0" w:space="0" w:color="auto"/>
        <w:left w:val="none" w:sz="0" w:space="0" w:color="auto"/>
        <w:bottom w:val="none" w:sz="0" w:space="0" w:color="auto"/>
        <w:right w:val="none" w:sz="0" w:space="0" w:color="auto"/>
      </w:divBdr>
    </w:div>
    <w:div w:id="937718431">
      <w:bodyDiv w:val="1"/>
      <w:marLeft w:val="0"/>
      <w:marRight w:val="0"/>
      <w:marTop w:val="0"/>
      <w:marBottom w:val="0"/>
      <w:divBdr>
        <w:top w:val="none" w:sz="0" w:space="0" w:color="auto"/>
        <w:left w:val="none" w:sz="0" w:space="0" w:color="auto"/>
        <w:bottom w:val="none" w:sz="0" w:space="0" w:color="auto"/>
        <w:right w:val="none" w:sz="0" w:space="0" w:color="auto"/>
      </w:divBdr>
    </w:div>
    <w:div w:id="937785773">
      <w:bodyDiv w:val="1"/>
      <w:marLeft w:val="0"/>
      <w:marRight w:val="0"/>
      <w:marTop w:val="0"/>
      <w:marBottom w:val="0"/>
      <w:divBdr>
        <w:top w:val="none" w:sz="0" w:space="0" w:color="auto"/>
        <w:left w:val="none" w:sz="0" w:space="0" w:color="auto"/>
        <w:bottom w:val="none" w:sz="0" w:space="0" w:color="auto"/>
        <w:right w:val="none" w:sz="0" w:space="0" w:color="auto"/>
      </w:divBdr>
    </w:div>
    <w:div w:id="952132527">
      <w:bodyDiv w:val="1"/>
      <w:marLeft w:val="0"/>
      <w:marRight w:val="0"/>
      <w:marTop w:val="0"/>
      <w:marBottom w:val="0"/>
      <w:divBdr>
        <w:top w:val="none" w:sz="0" w:space="0" w:color="auto"/>
        <w:left w:val="none" w:sz="0" w:space="0" w:color="auto"/>
        <w:bottom w:val="none" w:sz="0" w:space="0" w:color="auto"/>
        <w:right w:val="none" w:sz="0" w:space="0" w:color="auto"/>
      </w:divBdr>
    </w:div>
    <w:div w:id="961108840">
      <w:bodyDiv w:val="1"/>
      <w:marLeft w:val="0"/>
      <w:marRight w:val="0"/>
      <w:marTop w:val="0"/>
      <w:marBottom w:val="0"/>
      <w:divBdr>
        <w:top w:val="none" w:sz="0" w:space="0" w:color="auto"/>
        <w:left w:val="none" w:sz="0" w:space="0" w:color="auto"/>
        <w:bottom w:val="none" w:sz="0" w:space="0" w:color="auto"/>
        <w:right w:val="none" w:sz="0" w:space="0" w:color="auto"/>
      </w:divBdr>
    </w:div>
    <w:div w:id="965432581">
      <w:bodyDiv w:val="1"/>
      <w:marLeft w:val="0"/>
      <w:marRight w:val="0"/>
      <w:marTop w:val="0"/>
      <w:marBottom w:val="0"/>
      <w:divBdr>
        <w:top w:val="none" w:sz="0" w:space="0" w:color="auto"/>
        <w:left w:val="none" w:sz="0" w:space="0" w:color="auto"/>
        <w:bottom w:val="none" w:sz="0" w:space="0" w:color="auto"/>
        <w:right w:val="none" w:sz="0" w:space="0" w:color="auto"/>
      </w:divBdr>
    </w:div>
    <w:div w:id="981344633">
      <w:bodyDiv w:val="1"/>
      <w:marLeft w:val="0"/>
      <w:marRight w:val="0"/>
      <w:marTop w:val="0"/>
      <w:marBottom w:val="0"/>
      <w:divBdr>
        <w:top w:val="none" w:sz="0" w:space="0" w:color="auto"/>
        <w:left w:val="none" w:sz="0" w:space="0" w:color="auto"/>
        <w:bottom w:val="none" w:sz="0" w:space="0" w:color="auto"/>
        <w:right w:val="none" w:sz="0" w:space="0" w:color="auto"/>
      </w:divBdr>
      <w:divsChild>
        <w:div w:id="753012705">
          <w:marLeft w:val="0"/>
          <w:marRight w:val="0"/>
          <w:marTop w:val="0"/>
          <w:marBottom w:val="0"/>
          <w:divBdr>
            <w:top w:val="none" w:sz="0" w:space="0" w:color="auto"/>
            <w:left w:val="none" w:sz="0" w:space="0" w:color="auto"/>
            <w:bottom w:val="none" w:sz="0" w:space="0" w:color="auto"/>
            <w:right w:val="none" w:sz="0" w:space="0" w:color="auto"/>
          </w:divBdr>
        </w:div>
      </w:divsChild>
    </w:div>
    <w:div w:id="989867289">
      <w:bodyDiv w:val="1"/>
      <w:marLeft w:val="0"/>
      <w:marRight w:val="0"/>
      <w:marTop w:val="0"/>
      <w:marBottom w:val="0"/>
      <w:divBdr>
        <w:top w:val="none" w:sz="0" w:space="0" w:color="auto"/>
        <w:left w:val="none" w:sz="0" w:space="0" w:color="auto"/>
        <w:bottom w:val="none" w:sz="0" w:space="0" w:color="auto"/>
        <w:right w:val="none" w:sz="0" w:space="0" w:color="auto"/>
      </w:divBdr>
    </w:div>
    <w:div w:id="995299015">
      <w:bodyDiv w:val="1"/>
      <w:marLeft w:val="0"/>
      <w:marRight w:val="0"/>
      <w:marTop w:val="0"/>
      <w:marBottom w:val="0"/>
      <w:divBdr>
        <w:top w:val="none" w:sz="0" w:space="0" w:color="auto"/>
        <w:left w:val="none" w:sz="0" w:space="0" w:color="auto"/>
        <w:bottom w:val="none" w:sz="0" w:space="0" w:color="auto"/>
        <w:right w:val="none" w:sz="0" w:space="0" w:color="auto"/>
      </w:divBdr>
    </w:div>
    <w:div w:id="1004210634">
      <w:bodyDiv w:val="1"/>
      <w:marLeft w:val="0"/>
      <w:marRight w:val="0"/>
      <w:marTop w:val="0"/>
      <w:marBottom w:val="0"/>
      <w:divBdr>
        <w:top w:val="none" w:sz="0" w:space="0" w:color="auto"/>
        <w:left w:val="none" w:sz="0" w:space="0" w:color="auto"/>
        <w:bottom w:val="none" w:sz="0" w:space="0" w:color="auto"/>
        <w:right w:val="none" w:sz="0" w:space="0" w:color="auto"/>
      </w:divBdr>
    </w:div>
    <w:div w:id="1009064380">
      <w:bodyDiv w:val="1"/>
      <w:marLeft w:val="0"/>
      <w:marRight w:val="0"/>
      <w:marTop w:val="0"/>
      <w:marBottom w:val="0"/>
      <w:divBdr>
        <w:top w:val="none" w:sz="0" w:space="0" w:color="auto"/>
        <w:left w:val="none" w:sz="0" w:space="0" w:color="auto"/>
        <w:bottom w:val="none" w:sz="0" w:space="0" w:color="auto"/>
        <w:right w:val="none" w:sz="0" w:space="0" w:color="auto"/>
      </w:divBdr>
    </w:div>
    <w:div w:id="1021130559">
      <w:bodyDiv w:val="1"/>
      <w:marLeft w:val="0"/>
      <w:marRight w:val="0"/>
      <w:marTop w:val="0"/>
      <w:marBottom w:val="0"/>
      <w:divBdr>
        <w:top w:val="none" w:sz="0" w:space="0" w:color="auto"/>
        <w:left w:val="none" w:sz="0" w:space="0" w:color="auto"/>
        <w:bottom w:val="none" w:sz="0" w:space="0" w:color="auto"/>
        <w:right w:val="none" w:sz="0" w:space="0" w:color="auto"/>
      </w:divBdr>
    </w:div>
    <w:div w:id="1025443207">
      <w:bodyDiv w:val="1"/>
      <w:marLeft w:val="0"/>
      <w:marRight w:val="0"/>
      <w:marTop w:val="0"/>
      <w:marBottom w:val="0"/>
      <w:divBdr>
        <w:top w:val="none" w:sz="0" w:space="0" w:color="auto"/>
        <w:left w:val="none" w:sz="0" w:space="0" w:color="auto"/>
        <w:bottom w:val="none" w:sz="0" w:space="0" w:color="auto"/>
        <w:right w:val="none" w:sz="0" w:space="0" w:color="auto"/>
      </w:divBdr>
    </w:div>
    <w:div w:id="1036806595">
      <w:bodyDiv w:val="1"/>
      <w:marLeft w:val="0"/>
      <w:marRight w:val="0"/>
      <w:marTop w:val="0"/>
      <w:marBottom w:val="0"/>
      <w:divBdr>
        <w:top w:val="none" w:sz="0" w:space="0" w:color="auto"/>
        <w:left w:val="none" w:sz="0" w:space="0" w:color="auto"/>
        <w:bottom w:val="none" w:sz="0" w:space="0" w:color="auto"/>
        <w:right w:val="none" w:sz="0" w:space="0" w:color="auto"/>
      </w:divBdr>
    </w:div>
    <w:div w:id="1037780287">
      <w:bodyDiv w:val="1"/>
      <w:marLeft w:val="0"/>
      <w:marRight w:val="0"/>
      <w:marTop w:val="0"/>
      <w:marBottom w:val="0"/>
      <w:divBdr>
        <w:top w:val="none" w:sz="0" w:space="0" w:color="auto"/>
        <w:left w:val="none" w:sz="0" w:space="0" w:color="auto"/>
        <w:bottom w:val="none" w:sz="0" w:space="0" w:color="auto"/>
        <w:right w:val="none" w:sz="0" w:space="0" w:color="auto"/>
      </w:divBdr>
    </w:div>
    <w:div w:id="1049374931">
      <w:bodyDiv w:val="1"/>
      <w:marLeft w:val="0"/>
      <w:marRight w:val="0"/>
      <w:marTop w:val="0"/>
      <w:marBottom w:val="0"/>
      <w:divBdr>
        <w:top w:val="none" w:sz="0" w:space="0" w:color="auto"/>
        <w:left w:val="none" w:sz="0" w:space="0" w:color="auto"/>
        <w:bottom w:val="none" w:sz="0" w:space="0" w:color="auto"/>
        <w:right w:val="none" w:sz="0" w:space="0" w:color="auto"/>
      </w:divBdr>
    </w:div>
    <w:div w:id="1049963464">
      <w:bodyDiv w:val="1"/>
      <w:marLeft w:val="0"/>
      <w:marRight w:val="0"/>
      <w:marTop w:val="0"/>
      <w:marBottom w:val="0"/>
      <w:divBdr>
        <w:top w:val="none" w:sz="0" w:space="0" w:color="auto"/>
        <w:left w:val="none" w:sz="0" w:space="0" w:color="auto"/>
        <w:bottom w:val="none" w:sz="0" w:space="0" w:color="auto"/>
        <w:right w:val="none" w:sz="0" w:space="0" w:color="auto"/>
      </w:divBdr>
    </w:div>
    <w:div w:id="1057968581">
      <w:bodyDiv w:val="1"/>
      <w:marLeft w:val="0"/>
      <w:marRight w:val="0"/>
      <w:marTop w:val="0"/>
      <w:marBottom w:val="0"/>
      <w:divBdr>
        <w:top w:val="none" w:sz="0" w:space="0" w:color="auto"/>
        <w:left w:val="none" w:sz="0" w:space="0" w:color="auto"/>
        <w:bottom w:val="none" w:sz="0" w:space="0" w:color="auto"/>
        <w:right w:val="none" w:sz="0" w:space="0" w:color="auto"/>
      </w:divBdr>
    </w:div>
    <w:div w:id="1069885845">
      <w:bodyDiv w:val="1"/>
      <w:marLeft w:val="0"/>
      <w:marRight w:val="0"/>
      <w:marTop w:val="0"/>
      <w:marBottom w:val="0"/>
      <w:divBdr>
        <w:top w:val="none" w:sz="0" w:space="0" w:color="auto"/>
        <w:left w:val="none" w:sz="0" w:space="0" w:color="auto"/>
        <w:bottom w:val="none" w:sz="0" w:space="0" w:color="auto"/>
        <w:right w:val="none" w:sz="0" w:space="0" w:color="auto"/>
      </w:divBdr>
    </w:div>
    <w:div w:id="1083337226">
      <w:bodyDiv w:val="1"/>
      <w:marLeft w:val="0"/>
      <w:marRight w:val="0"/>
      <w:marTop w:val="0"/>
      <w:marBottom w:val="0"/>
      <w:divBdr>
        <w:top w:val="none" w:sz="0" w:space="0" w:color="auto"/>
        <w:left w:val="none" w:sz="0" w:space="0" w:color="auto"/>
        <w:bottom w:val="none" w:sz="0" w:space="0" w:color="auto"/>
        <w:right w:val="none" w:sz="0" w:space="0" w:color="auto"/>
      </w:divBdr>
    </w:div>
    <w:div w:id="1085034803">
      <w:bodyDiv w:val="1"/>
      <w:marLeft w:val="0"/>
      <w:marRight w:val="0"/>
      <w:marTop w:val="0"/>
      <w:marBottom w:val="0"/>
      <w:divBdr>
        <w:top w:val="none" w:sz="0" w:space="0" w:color="auto"/>
        <w:left w:val="none" w:sz="0" w:space="0" w:color="auto"/>
        <w:bottom w:val="none" w:sz="0" w:space="0" w:color="auto"/>
        <w:right w:val="none" w:sz="0" w:space="0" w:color="auto"/>
      </w:divBdr>
    </w:div>
    <w:div w:id="1108113541">
      <w:bodyDiv w:val="1"/>
      <w:marLeft w:val="0"/>
      <w:marRight w:val="0"/>
      <w:marTop w:val="0"/>
      <w:marBottom w:val="0"/>
      <w:divBdr>
        <w:top w:val="none" w:sz="0" w:space="0" w:color="auto"/>
        <w:left w:val="none" w:sz="0" w:space="0" w:color="auto"/>
        <w:bottom w:val="none" w:sz="0" w:space="0" w:color="auto"/>
        <w:right w:val="none" w:sz="0" w:space="0" w:color="auto"/>
      </w:divBdr>
    </w:div>
    <w:div w:id="1121264709">
      <w:bodyDiv w:val="1"/>
      <w:marLeft w:val="0"/>
      <w:marRight w:val="0"/>
      <w:marTop w:val="0"/>
      <w:marBottom w:val="0"/>
      <w:divBdr>
        <w:top w:val="none" w:sz="0" w:space="0" w:color="auto"/>
        <w:left w:val="none" w:sz="0" w:space="0" w:color="auto"/>
        <w:bottom w:val="none" w:sz="0" w:space="0" w:color="auto"/>
        <w:right w:val="none" w:sz="0" w:space="0" w:color="auto"/>
      </w:divBdr>
    </w:div>
    <w:div w:id="1140926268">
      <w:bodyDiv w:val="1"/>
      <w:marLeft w:val="0"/>
      <w:marRight w:val="0"/>
      <w:marTop w:val="0"/>
      <w:marBottom w:val="0"/>
      <w:divBdr>
        <w:top w:val="none" w:sz="0" w:space="0" w:color="auto"/>
        <w:left w:val="none" w:sz="0" w:space="0" w:color="auto"/>
        <w:bottom w:val="none" w:sz="0" w:space="0" w:color="auto"/>
        <w:right w:val="none" w:sz="0" w:space="0" w:color="auto"/>
      </w:divBdr>
    </w:div>
    <w:div w:id="1159230142">
      <w:bodyDiv w:val="1"/>
      <w:marLeft w:val="0"/>
      <w:marRight w:val="0"/>
      <w:marTop w:val="0"/>
      <w:marBottom w:val="0"/>
      <w:divBdr>
        <w:top w:val="none" w:sz="0" w:space="0" w:color="auto"/>
        <w:left w:val="none" w:sz="0" w:space="0" w:color="auto"/>
        <w:bottom w:val="none" w:sz="0" w:space="0" w:color="auto"/>
        <w:right w:val="none" w:sz="0" w:space="0" w:color="auto"/>
      </w:divBdr>
    </w:div>
    <w:div w:id="1160385864">
      <w:bodyDiv w:val="1"/>
      <w:marLeft w:val="0"/>
      <w:marRight w:val="0"/>
      <w:marTop w:val="0"/>
      <w:marBottom w:val="0"/>
      <w:divBdr>
        <w:top w:val="none" w:sz="0" w:space="0" w:color="auto"/>
        <w:left w:val="none" w:sz="0" w:space="0" w:color="auto"/>
        <w:bottom w:val="none" w:sz="0" w:space="0" w:color="auto"/>
        <w:right w:val="none" w:sz="0" w:space="0" w:color="auto"/>
      </w:divBdr>
    </w:div>
    <w:div w:id="1182234003">
      <w:bodyDiv w:val="1"/>
      <w:marLeft w:val="0"/>
      <w:marRight w:val="0"/>
      <w:marTop w:val="0"/>
      <w:marBottom w:val="0"/>
      <w:divBdr>
        <w:top w:val="none" w:sz="0" w:space="0" w:color="auto"/>
        <w:left w:val="none" w:sz="0" w:space="0" w:color="auto"/>
        <w:bottom w:val="none" w:sz="0" w:space="0" w:color="auto"/>
        <w:right w:val="none" w:sz="0" w:space="0" w:color="auto"/>
      </w:divBdr>
    </w:div>
    <w:div w:id="1208252283">
      <w:bodyDiv w:val="1"/>
      <w:marLeft w:val="0"/>
      <w:marRight w:val="0"/>
      <w:marTop w:val="0"/>
      <w:marBottom w:val="0"/>
      <w:divBdr>
        <w:top w:val="none" w:sz="0" w:space="0" w:color="auto"/>
        <w:left w:val="none" w:sz="0" w:space="0" w:color="auto"/>
        <w:bottom w:val="none" w:sz="0" w:space="0" w:color="auto"/>
        <w:right w:val="none" w:sz="0" w:space="0" w:color="auto"/>
      </w:divBdr>
    </w:div>
    <w:div w:id="1221021884">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3642411">
      <w:bodyDiv w:val="1"/>
      <w:marLeft w:val="0"/>
      <w:marRight w:val="0"/>
      <w:marTop w:val="0"/>
      <w:marBottom w:val="0"/>
      <w:divBdr>
        <w:top w:val="none" w:sz="0" w:space="0" w:color="auto"/>
        <w:left w:val="none" w:sz="0" w:space="0" w:color="auto"/>
        <w:bottom w:val="none" w:sz="0" w:space="0" w:color="auto"/>
        <w:right w:val="none" w:sz="0" w:space="0" w:color="auto"/>
      </w:divBdr>
    </w:div>
    <w:div w:id="1224609467">
      <w:bodyDiv w:val="1"/>
      <w:marLeft w:val="0"/>
      <w:marRight w:val="0"/>
      <w:marTop w:val="0"/>
      <w:marBottom w:val="0"/>
      <w:divBdr>
        <w:top w:val="none" w:sz="0" w:space="0" w:color="auto"/>
        <w:left w:val="none" w:sz="0" w:space="0" w:color="auto"/>
        <w:bottom w:val="none" w:sz="0" w:space="0" w:color="auto"/>
        <w:right w:val="none" w:sz="0" w:space="0" w:color="auto"/>
      </w:divBdr>
    </w:div>
    <w:div w:id="1260529178">
      <w:bodyDiv w:val="1"/>
      <w:marLeft w:val="0"/>
      <w:marRight w:val="0"/>
      <w:marTop w:val="0"/>
      <w:marBottom w:val="0"/>
      <w:divBdr>
        <w:top w:val="none" w:sz="0" w:space="0" w:color="auto"/>
        <w:left w:val="none" w:sz="0" w:space="0" w:color="auto"/>
        <w:bottom w:val="none" w:sz="0" w:space="0" w:color="auto"/>
        <w:right w:val="none" w:sz="0" w:space="0" w:color="auto"/>
      </w:divBdr>
    </w:div>
    <w:div w:id="1295797731">
      <w:bodyDiv w:val="1"/>
      <w:marLeft w:val="0"/>
      <w:marRight w:val="0"/>
      <w:marTop w:val="0"/>
      <w:marBottom w:val="0"/>
      <w:divBdr>
        <w:top w:val="none" w:sz="0" w:space="0" w:color="auto"/>
        <w:left w:val="none" w:sz="0" w:space="0" w:color="auto"/>
        <w:bottom w:val="none" w:sz="0" w:space="0" w:color="auto"/>
        <w:right w:val="none" w:sz="0" w:space="0" w:color="auto"/>
      </w:divBdr>
    </w:div>
    <w:div w:id="1322389176">
      <w:bodyDiv w:val="1"/>
      <w:marLeft w:val="0"/>
      <w:marRight w:val="0"/>
      <w:marTop w:val="0"/>
      <w:marBottom w:val="0"/>
      <w:divBdr>
        <w:top w:val="none" w:sz="0" w:space="0" w:color="auto"/>
        <w:left w:val="none" w:sz="0" w:space="0" w:color="auto"/>
        <w:bottom w:val="none" w:sz="0" w:space="0" w:color="auto"/>
        <w:right w:val="none" w:sz="0" w:space="0" w:color="auto"/>
      </w:divBdr>
    </w:div>
    <w:div w:id="1323584412">
      <w:bodyDiv w:val="1"/>
      <w:marLeft w:val="0"/>
      <w:marRight w:val="0"/>
      <w:marTop w:val="0"/>
      <w:marBottom w:val="0"/>
      <w:divBdr>
        <w:top w:val="none" w:sz="0" w:space="0" w:color="auto"/>
        <w:left w:val="none" w:sz="0" w:space="0" w:color="auto"/>
        <w:bottom w:val="none" w:sz="0" w:space="0" w:color="auto"/>
        <w:right w:val="none" w:sz="0" w:space="0" w:color="auto"/>
      </w:divBdr>
    </w:div>
    <w:div w:id="1324359642">
      <w:bodyDiv w:val="1"/>
      <w:marLeft w:val="0"/>
      <w:marRight w:val="0"/>
      <w:marTop w:val="0"/>
      <w:marBottom w:val="0"/>
      <w:divBdr>
        <w:top w:val="none" w:sz="0" w:space="0" w:color="auto"/>
        <w:left w:val="none" w:sz="0" w:space="0" w:color="auto"/>
        <w:bottom w:val="none" w:sz="0" w:space="0" w:color="auto"/>
        <w:right w:val="none" w:sz="0" w:space="0" w:color="auto"/>
      </w:divBdr>
    </w:div>
    <w:div w:id="1328167313">
      <w:bodyDiv w:val="1"/>
      <w:marLeft w:val="0"/>
      <w:marRight w:val="0"/>
      <w:marTop w:val="0"/>
      <w:marBottom w:val="0"/>
      <w:divBdr>
        <w:top w:val="none" w:sz="0" w:space="0" w:color="auto"/>
        <w:left w:val="none" w:sz="0" w:space="0" w:color="auto"/>
        <w:bottom w:val="none" w:sz="0" w:space="0" w:color="auto"/>
        <w:right w:val="none" w:sz="0" w:space="0" w:color="auto"/>
      </w:divBdr>
    </w:div>
    <w:div w:id="1329479841">
      <w:bodyDiv w:val="1"/>
      <w:marLeft w:val="0"/>
      <w:marRight w:val="0"/>
      <w:marTop w:val="0"/>
      <w:marBottom w:val="0"/>
      <w:divBdr>
        <w:top w:val="none" w:sz="0" w:space="0" w:color="auto"/>
        <w:left w:val="none" w:sz="0" w:space="0" w:color="auto"/>
        <w:bottom w:val="none" w:sz="0" w:space="0" w:color="auto"/>
        <w:right w:val="none" w:sz="0" w:space="0" w:color="auto"/>
      </w:divBdr>
    </w:div>
    <w:div w:id="1330448221">
      <w:bodyDiv w:val="1"/>
      <w:marLeft w:val="0"/>
      <w:marRight w:val="0"/>
      <w:marTop w:val="0"/>
      <w:marBottom w:val="0"/>
      <w:divBdr>
        <w:top w:val="none" w:sz="0" w:space="0" w:color="auto"/>
        <w:left w:val="none" w:sz="0" w:space="0" w:color="auto"/>
        <w:bottom w:val="none" w:sz="0" w:space="0" w:color="auto"/>
        <w:right w:val="none" w:sz="0" w:space="0" w:color="auto"/>
      </w:divBdr>
    </w:div>
    <w:div w:id="1349063525">
      <w:bodyDiv w:val="1"/>
      <w:marLeft w:val="0"/>
      <w:marRight w:val="0"/>
      <w:marTop w:val="0"/>
      <w:marBottom w:val="0"/>
      <w:divBdr>
        <w:top w:val="none" w:sz="0" w:space="0" w:color="auto"/>
        <w:left w:val="none" w:sz="0" w:space="0" w:color="auto"/>
        <w:bottom w:val="none" w:sz="0" w:space="0" w:color="auto"/>
        <w:right w:val="none" w:sz="0" w:space="0" w:color="auto"/>
      </w:divBdr>
    </w:div>
    <w:div w:id="1354721369">
      <w:bodyDiv w:val="1"/>
      <w:marLeft w:val="0"/>
      <w:marRight w:val="0"/>
      <w:marTop w:val="0"/>
      <w:marBottom w:val="0"/>
      <w:divBdr>
        <w:top w:val="none" w:sz="0" w:space="0" w:color="auto"/>
        <w:left w:val="none" w:sz="0" w:space="0" w:color="auto"/>
        <w:bottom w:val="none" w:sz="0" w:space="0" w:color="auto"/>
        <w:right w:val="none" w:sz="0" w:space="0" w:color="auto"/>
      </w:divBdr>
    </w:div>
    <w:div w:id="1357148969">
      <w:bodyDiv w:val="1"/>
      <w:marLeft w:val="0"/>
      <w:marRight w:val="0"/>
      <w:marTop w:val="0"/>
      <w:marBottom w:val="0"/>
      <w:divBdr>
        <w:top w:val="none" w:sz="0" w:space="0" w:color="auto"/>
        <w:left w:val="none" w:sz="0" w:space="0" w:color="auto"/>
        <w:bottom w:val="none" w:sz="0" w:space="0" w:color="auto"/>
        <w:right w:val="none" w:sz="0" w:space="0" w:color="auto"/>
      </w:divBdr>
    </w:div>
    <w:div w:id="1378701171">
      <w:bodyDiv w:val="1"/>
      <w:marLeft w:val="0"/>
      <w:marRight w:val="0"/>
      <w:marTop w:val="0"/>
      <w:marBottom w:val="0"/>
      <w:divBdr>
        <w:top w:val="none" w:sz="0" w:space="0" w:color="auto"/>
        <w:left w:val="none" w:sz="0" w:space="0" w:color="auto"/>
        <w:bottom w:val="none" w:sz="0" w:space="0" w:color="auto"/>
        <w:right w:val="none" w:sz="0" w:space="0" w:color="auto"/>
      </w:divBdr>
    </w:div>
    <w:div w:id="1385522286">
      <w:bodyDiv w:val="1"/>
      <w:marLeft w:val="0"/>
      <w:marRight w:val="0"/>
      <w:marTop w:val="0"/>
      <w:marBottom w:val="0"/>
      <w:divBdr>
        <w:top w:val="none" w:sz="0" w:space="0" w:color="auto"/>
        <w:left w:val="none" w:sz="0" w:space="0" w:color="auto"/>
        <w:bottom w:val="none" w:sz="0" w:space="0" w:color="auto"/>
        <w:right w:val="none" w:sz="0" w:space="0" w:color="auto"/>
      </w:divBdr>
    </w:div>
    <w:div w:id="1386291007">
      <w:bodyDiv w:val="1"/>
      <w:marLeft w:val="0"/>
      <w:marRight w:val="0"/>
      <w:marTop w:val="0"/>
      <w:marBottom w:val="0"/>
      <w:divBdr>
        <w:top w:val="none" w:sz="0" w:space="0" w:color="auto"/>
        <w:left w:val="none" w:sz="0" w:space="0" w:color="auto"/>
        <w:bottom w:val="none" w:sz="0" w:space="0" w:color="auto"/>
        <w:right w:val="none" w:sz="0" w:space="0" w:color="auto"/>
      </w:divBdr>
    </w:div>
    <w:div w:id="1391345198">
      <w:bodyDiv w:val="1"/>
      <w:marLeft w:val="0"/>
      <w:marRight w:val="0"/>
      <w:marTop w:val="0"/>
      <w:marBottom w:val="0"/>
      <w:divBdr>
        <w:top w:val="none" w:sz="0" w:space="0" w:color="auto"/>
        <w:left w:val="none" w:sz="0" w:space="0" w:color="auto"/>
        <w:bottom w:val="none" w:sz="0" w:space="0" w:color="auto"/>
        <w:right w:val="none" w:sz="0" w:space="0" w:color="auto"/>
      </w:divBdr>
    </w:div>
    <w:div w:id="1399282107">
      <w:bodyDiv w:val="1"/>
      <w:marLeft w:val="0"/>
      <w:marRight w:val="0"/>
      <w:marTop w:val="0"/>
      <w:marBottom w:val="0"/>
      <w:divBdr>
        <w:top w:val="none" w:sz="0" w:space="0" w:color="auto"/>
        <w:left w:val="none" w:sz="0" w:space="0" w:color="auto"/>
        <w:bottom w:val="none" w:sz="0" w:space="0" w:color="auto"/>
        <w:right w:val="none" w:sz="0" w:space="0" w:color="auto"/>
      </w:divBdr>
    </w:div>
    <w:div w:id="1400786237">
      <w:bodyDiv w:val="1"/>
      <w:marLeft w:val="0"/>
      <w:marRight w:val="0"/>
      <w:marTop w:val="0"/>
      <w:marBottom w:val="0"/>
      <w:divBdr>
        <w:top w:val="none" w:sz="0" w:space="0" w:color="auto"/>
        <w:left w:val="none" w:sz="0" w:space="0" w:color="auto"/>
        <w:bottom w:val="none" w:sz="0" w:space="0" w:color="auto"/>
        <w:right w:val="none" w:sz="0" w:space="0" w:color="auto"/>
      </w:divBdr>
    </w:div>
    <w:div w:id="1417705409">
      <w:bodyDiv w:val="1"/>
      <w:marLeft w:val="0"/>
      <w:marRight w:val="0"/>
      <w:marTop w:val="0"/>
      <w:marBottom w:val="0"/>
      <w:divBdr>
        <w:top w:val="none" w:sz="0" w:space="0" w:color="auto"/>
        <w:left w:val="none" w:sz="0" w:space="0" w:color="auto"/>
        <w:bottom w:val="none" w:sz="0" w:space="0" w:color="auto"/>
        <w:right w:val="none" w:sz="0" w:space="0" w:color="auto"/>
      </w:divBdr>
    </w:div>
    <w:div w:id="1421565584">
      <w:bodyDiv w:val="1"/>
      <w:marLeft w:val="0"/>
      <w:marRight w:val="0"/>
      <w:marTop w:val="0"/>
      <w:marBottom w:val="0"/>
      <w:divBdr>
        <w:top w:val="none" w:sz="0" w:space="0" w:color="auto"/>
        <w:left w:val="none" w:sz="0" w:space="0" w:color="auto"/>
        <w:bottom w:val="none" w:sz="0" w:space="0" w:color="auto"/>
        <w:right w:val="none" w:sz="0" w:space="0" w:color="auto"/>
      </w:divBdr>
    </w:div>
    <w:div w:id="1440563472">
      <w:bodyDiv w:val="1"/>
      <w:marLeft w:val="0"/>
      <w:marRight w:val="0"/>
      <w:marTop w:val="0"/>
      <w:marBottom w:val="0"/>
      <w:divBdr>
        <w:top w:val="none" w:sz="0" w:space="0" w:color="auto"/>
        <w:left w:val="none" w:sz="0" w:space="0" w:color="auto"/>
        <w:bottom w:val="none" w:sz="0" w:space="0" w:color="auto"/>
        <w:right w:val="none" w:sz="0" w:space="0" w:color="auto"/>
      </w:divBdr>
    </w:div>
    <w:div w:id="1447849127">
      <w:bodyDiv w:val="1"/>
      <w:marLeft w:val="0"/>
      <w:marRight w:val="0"/>
      <w:marTop w:val="0"/>
      <w:marBottom w:val="0"/>
      <w:divBdr>
        <w:top w:val="none" w:sz="0" w:space="0" w:color="auto"/>
        <w:left w:val="none" w:sz="0" w:space="0" w:color="auto"/>
        <w:bottom w:val="none" w:sz="0" w:space="0" w:color="auto"/>
        <w:right w:val="none" w:sz="0" w:space="0" w:color="auto"/>
      </w:divBdr>
    </w:div>
    <w:div w:id="1463301388">
      <w:bodyDiv w:val="1"/>
      <w:marLeft w:val="0"/>
      <w:marRight w:val="0"/>
      <w:marTop w:val="0"/>
      <w:marBottom w:val="0"/>
      <w:divBdr>
        <w:top w:val="none" w:sz="0" w:space="0" w:color="auto"/>
        <w:left w:val="none" w:sz="0" w:space="0" w:color="auto"/>
        <w:bottom w:val="none" w:sz="0" w:space="0" w:color="auto"/>
        <w:right w:val="none" w:sz="0" w:space="0" w:color="auto"/>
      </w:divBdr>
    </w:div>
    <w:div w:id="1477255605">
      <w:bodyDiv w:val="1"/>
      <w:marLeft w:val="0"/>
      <w:marRight w:val="0"/>
      <w:marTop w:val="0"/>
      <w:marBottom w:val="0"/>
      <w:divBdr>
        <w:top w:val="none" w:sz="0" w:space="0" w:color="auto"/>
        <w:left w:val="none" w:sz="0" w:space="0" w:color="auto"/>
        <w:bottom w:val="none" w:sz="0" w:space="0" w:color="auto"/>
        <w:right w:val="none" w:sz="0" w:space="0" w:color="auto"/>
      </w:divBdr>
    </w:div>
    <w:div w:id="1490054017">
      <w:bodyDiv w:val="1"/>
      <w:marLeft w:val="0"/>
      <w:marRight w:val="0"/>
      <w:marTop w:val="0"/>
      <w:marBottom w:val="0"/>
      <w:divBdr>
        <w:top w:val="none" w:sz="0" w:space="0" w:color="auto"/>
        <w:left w:val="none" w:sz="0" w:space="0" w:color="auto"/>
        <w:bottom w:val="none" w:sz="0" w:space="0" w:color="auto"/>
        <w:right w:val="none" w:sz="0" w:space="0" w:color="auto"/>
      </w:divBdr>
    </w:div>
    <w:div w:id="1508785218">
      <w:bodyDiv w:val="1"/>
      <w:marLeft w:val="0"/>
      <w:marRight w:val="0"/>
      <w:marTop w:val="0"/>
      <w:marBottom w:val="0"/>
      <w:divBdr>
        <w:top w:val="none" w:sz="0" w:space="0" w:color="auto"/>
        <w:left w:val="none" w:sz="0" w:space="0" w:color="auto"/>
        <w:bottom w:val="none" w:sz="0" w:space="0" w:color="auto"/>
        <w:right w:val="none" w:sz="0" w:space="0" w:color="auto"/>
      </w:divBdr>
    </w:div>
    <w:div w:id="1518889602">
      <w:bodyDiv w:val="1"/>
      <w:marLeft w:val="0"/>
      <w:marRight w:val="0"/>
      <w:marTop w:val="0"/>
      <w:marBottom w:val="0"/>
      <w:divBdr>
        <w:top w:val="none" w:sz="0" w:space="0" w:color="auto"/>
        <w:left w:val="none" w:sz="0" w:space="0" w:color="auto"/>
        <w:bottom w:val="none" w:sz="0" w:space="0" w:color="auto"/>
        <w:right w:val="none" w:sz="0" w:space="0" w:color="auto"/>
      </w:divBdr>
    </w:div>
    <w:div w:id="1549798870">
      <w:bodyDiv w:val="1"/>
      <w:marLeft w:val="0"/>
      <w:marRight w:val="0"/>
      <w:marTop w:val="0"/>
      <w:marBottom w:val="0"/>
      <w:divBdr>
        <w:top w:val="none" w:sz="0" w:space="0" w:color="auto"/>
        <w:left w:val="none" w:sz="0" w:space="0" w:color="auto"/>
        <w:bottom w:val="none" w:sz="0" w:space="0" w:color="auto"/>
        <w:right w:val="none" w:sz="0" w:space="0" w:color="auto"/>
      </w:divBdr>
    </w:div>
    <w:div w:id="1554729750">
      <w:bodyDiv w:val="1"/>
      <w:marLeft w:val="0"/>
      <w:marRight w:val="0"/>
      <w:marTop w:val="0"/>
      <w:marBottom w:val="0"/>
      <w:divBdr>
        <w:top w:val="none" w:sz="0" w:space="0" w:color="auto"/>
        <w:left w:val="none" w:sz="0" w:space="0" w:color="auto"/>
        <w:bottom w:val="none" w:sz="0" w:space="0" w:color="auto"/>
        <w:right w:val="none" w:sz="0" w:space="0" w:color="auto"/>
      </w:divBdr>
    </w:div>
    <w:div w:id="1569458647">
      <w:bodyDiv w:val="1"/>
      <w:marLeft w:val="0"/>
      <w:marRight w:val="0"/>
      <w:marTop w:val="0"/>
      <w:marBottom w:val="0"/>
      <w:divBdr>
        <w:top w:val="none" w:sz="0" w:space="0" w:color="auto"/>
        <w:left w:val="none" w:sz="0" w:space="0" w:color="auto"/>
        <w:bottom w:val="none" w:sz="0" w:space="0" w:color="auto"/>
        <w:right w:val="none" w:sz="0" w:space="0" w:color="auto"/>
      </w:divBdr>
    </w:div>
    <w:div w:id="1570773213">
      <w:bodyDiv w:val="1"/>
      <w:marLeft w:val="0"/>
      <w:marRight w:val="0"/>
      <w:marTop w:val="0"/>
      <w:marBottom w:val="0"/>
      <w:divBdr>
        <w:top w:val="none" w:sz="0" w:space="0" w:color="auto"/>
        <w:left w:val="none" w:sz="0" w:space="0" w:color="auto"/>
        <w:bottom w:val="none" w:sz="0" w:space="0" w:color="auto"/>
        <w:right w:val="none" w:sz="0" w:space="0" w:color="auto"/>
      </w:divBdr>
    </w:div>
    <w:div w:id="1571845980">
      <w:bodyDiv w:val="1"/>
      <w:marLeft w:val="0"/>
      <w:marRight w:val="0"/>
      <w:marTop w:val="0"/>
      <w:marBottom w:val="0"/>
      <w:divBdr>
        <w:top w:val="none" w:sz="0" w:space="0" w:color="auto"/>
        <w:left w:val="none" w:sz="0" w:space="0" w:color="auto"/>
        <w:bottom w:val="none" w:sz="0" w:space="0" w:color="auto"/>
        <w:right w:val="none" w:sz="0" w:space="0" w:color="auto"/>
      </w:divBdr>
    </w:div>
    <w:div w:id="1579628602">
      <w:bodyDiv w:val="1"/>
      <w:marLeft w:val="0"/>
      <w:marRight w:val="0"/>
      <w:marTop w:val="0"/>
      <w:marBottom w:val="0"/>
      <w:divBdr>
        <w:top w:val="none" w:sz="0" w:space="0" w:color="auto"/>
        <w:left w:val="none" w:sz="0" w:space="0" w:color="auto"/>
        <w:bottom w:val="none" w:sz="0" w:space="0" w:color="auto"/>
        <w:right w:val="none" w:sz="0" w:space="0" w:color="auto"/>
      </w:divBdr>
    </w:div>
    <w:div w:id="1584994070">
      <w:bodyDiv w:val="1"/>
      <w:marLeft w:val="0"/>
      <w:marRight w:val="0"/>
      <w:marTop w:val="0"/>
      <w:marBottom w:val="0"/>
      <w:divBdr>
        <w:top w:val="none" w:sz="0" w:space="0" w:color="auto"/>
        <w:left w:val="none" w:sz="0" w:space="0" w:color="auto"/>
        <w:bottom w:val="none" w:sz="0" w:space="0" w:color="auto"/>
        <w:right w:val="none" w:sz="0" w:space="0" w:color="auto"/>
      </w:divBdr>
    </w:div>
    <w:div w:id="1589775769">
      <w:bodyDiv w:val="1"/>
      <w:marLeft w:val="0"/>
      <w:marRight w:val="0"/>
      <w:marTop w:val="0"/>
      <w:marBottom w:val="0"/>
      <w:divBdr>
        <w:top w:val="none" w:sz="0" w:space="0" w:color="auto"/>
        <w:left w:val="none" w:sz="0" w:space="0" w:color="auto"/>
        <w:bottom w:val="none" w:sz="0" w:space="0" w:color="auto"/>
        <w:right w:val="none" w:sz="0" w:space="0" w:color="auto"/>
      </w:divBdr>
    </w:div>
    <w:div w:id="1595674118">
      <w:bodyDiv w:val="1"/>
      <w:marLeft w:val="0"/>
      <w:marRight w:val="0"/>
      <w:marTop w:val="0"/>
      <w:marBottom w:val="0"/>
      <w:divBdr>
        <w:top w:val="none" w:sz="0" w:space="0" w:color="auto"/>
        <w:left w:val="none" w:sz="0" w:space="0" w:color="auto"/>
        <w:bottom w:val="none" w:sz="0" w:space="0" w:color="auto"/>
        <w:right w:val="none" w:sz="0" w:space="0" w:color="auto"/>
      </w:divBdr>
    </w:div>
    <w:div w:id="1612930671">
      <w:bodyDiv w:val="1"/>
      <w:marLeft w:val="0"/>
      <w:marRight w:val="0"/>
      <w:marTop w:val="0"/>
      <w:marBottom w:val="0"/>
      <w:divBdr>
        <w:top w:val="none" w:sz="0" w:space="0" w:color="auto"/>
        <w:left w:val="none" w:sz="0" w:space="0" w:color="auto"/>
        <w:bottom w:val="none" w:sz="0" w:space="0" w:color="auto"/>
        <w:right w:val="none" w:sz="0" w:space="0" w:color="auto"/>
      </w:divBdr>
    </w:div>
    <w:div w:id="1646471796">
      <w:bodyDiv w:val="1"/>
      <w:marLeft w:val="0"/>
      <w:marRight w:val="0"/>
      <w:marTop w:val="0"/>
      <w:marBottom w:val="0"/>
      <w:divBdr>
        <w:top w:val="none" w:sz="0" w:space="0" w:color="auto"/>
        <w:left w:val="none" w:sz="0" w:space="0" w:color="auto"/>
        <w:bottom w:val="none" w:sz="0" w:space="0" w:color="auto"/>
        <w:right w:val="none" w:sz="0" w:space="0" w:color="auto"/>
      </w:divBdr>
    </w:div>
    <w:div w:id="1652634294">
      <w:bodyDiv w:val="1"/>
      <w:marLeft w:val="0"/>
      <w:marRight w:val="0"/>
      <w:marTop w:val="0"/>
      <w:marBottom w:val="0"/>
      <w:divBdr>
        <w:top w:val="none" w:sz="0" w:space="0" w:color="auto"/>
        <w:left w:val="none" w:sz="0" w:space="0" w:color="auto"/>
        <w:bottom w:val="none" w:sz="0" w:space="0" w:color="auto"/>
        <w:right w:val="none" w:sz="0" w:space="0" w:color="auto"/>
      </w:divBdr>
    </w:div>
    <w:div w:id="1656568373">
      <w:bodyDiv w:val="1"/>
      <w:marLeft w:val="0"/>
      <w:marRight w:val="0"/>
      <w:marTop w:val="0"/>
      <w:marBottom w:val="0"/>
      <w:divBdr>
        <w:top w:val="none" w:sz="0" w:space="0" w:color="auto"/>
        <w:left w:val="none" w:sz="0" w:space="0" w:color="auto"/>
        <w:bottom w:val="none" w:sz="0" w:space="0" w:color="auto"/>
        <w:right w:val="none" w:sz="0" w:space="0" w:color="auto"/>
      </w:divBdr>
    </w:div>
    <w:div w:id="1665812901">
      <w:bodyDiv w:val="1"/>
      <w:marLeft w:val="0"/>
      <w:marRight w:val="0"/>
      <w:marTop w:val="0"/>
      <w:marBottom w:val="0"/>
      <w:divBdr>
        <w:top w:val="none" w:sz="0" w:space="0" w:color="auto"/>
        <w:left w:val="none" w:sz="0" w:space="0" w:color="auto"/>
        <w:bottom w:val="none" w:sz="0" w:space="0" w:color="auto"/>
        <w:right w:val="none" w:sz="0" w:space="0" w:color="auto"/>
      </w:divBdr>
    </w:div>
    <w:div w:id="1667175049">
      <w:bodyDiv w:val="1"/>
      <w:marLeft w:val="0"/>
      <w:marRight w:val="0"/>
      <w:marTop w:val="0"/>
      <w:marBottom w:val="0"/>
      <w:divBdr>
        <w:top w:val="none" w:sz="0" w:space="0" w:color="auto"/>
        <w:left w:val="none" w:sz="0" w:space="0" w:color="auto"/>
        <w:bottom w:val="none" w:sz="0" w:space="0" w:color="auto"/>
        <w:right w:val="none" w:sz="0" w:space="0" w:color="auto"/>
      </w:divBdr>
    </w:div>
    <w:div w:id="1668945578">
      <w:bodyDiv w:val="1"/>
      <w:marLeft w:val="0"/>
      <w:marRight w:val="0"/>
      <w:marTop w:val="0"/>
      <w:marBottom w:val="0"/>
      <w:divBdr>
        <w:top w:val="none" w:sz="0" w:space="0" w:color="auto"/>
        <w:left w:val="none" w:sz="0" w:space="0" w:color="auto"/>
        <w:bottom w:val="none" w:sz="0" w:space="0" w:color="auto"/>
        <w:right w:val="none" w:sz="0" w:space="0" w:color="auto"/>
      </w:divBdr>
    </w:div>
    <w:div w:id="1669673564">
      <w:bodyDiv w:val="1"/>
      <w:marLeft w:val="0"/>
      <w:marRight w:val="0"/>
      <w:marTop w:val="0"/>
      <w:marBottom w:val="0"/>
      <w:divBdr>
        <w:top w:val="none" w:sz="0" w:space="0" w:color="auto"/>
        <w:left w:val="none" w:sz="0" w:space="0" w:color="auto"/>
        <w:bottom w:val="none" w:sz="0" w:space="0" w:color="auto"/>
        <w:right w:val="none" w:sz="0" w:space="0" w:color="auto"/>
      </w:divBdr>
    </w:div>
    <w:div w:id="1679693258">
      <w:bodyDiv w:val="1"/>
      <w:marLeft w:val="0"/>
      <w:marRight w:val="0"/>
      <w:marTop w:val="0"/>
      <w:marBottom w:val="0"/>
      <w:divBdr>
        <w:top w:val="none" w:sz="0" w:space="0" w:color="auto"/>
        <w:left w:val="none" w:sz="0" w:space="0" w:color="auto"/>
        <w:bottom w:val="none" w:sz="0" w:space="0" w:color="auto"/>
        <w:right w:val="none" w:sz="0" w:space="0" w:color="auto"/>
      </w:divBdr>
    </w:div>
    <w:div w:id="1682973588">
      <w:bodyDiv w:val="1"/>
      <w:marLeft w:val="0"/>
      <w:marRight w:val="0"/>
      <w:marTop w:val="0"/>
      <w:marBottom w:val="0"/>
      <w:divBdr>
        <w:top w:val="none" w:sz="0" w:space="0" w:color="auto"/>
        <w:left w:val="none" w:sz="0" w:space="0" w:color="auto"/>
        <w:bottom w:val="none" w:sz="0" w:space="0" w:color="auto"/>
        <w:right w:val="none" w:sz="0" w:space="0" w:color="auto"/>
      </w:divBdr>
    </w:div>
    <w:div w:id="1692755126">
      <w:bodyDiv w:val="1"/>
      <w:marLeft w:val="0"/>
      <w:marRight w:val="0"/>
      <w:marTop w:val="0"/>
      <w:marBottom w:val="0"/>
      <w:divBdr>
        <w:top w:val="none" w:sz="0" w:space="0" w:color="auto"/>
        <w:left w:val="none" w:sz="0" w:space="0" w:color="auto"/>
        <w:bottom w:val="none" w:sz="0" w:space="0" w:color="auto"/>
        <w:right w:val="none" w:sz="0" w:space="0" w:color="auto"/>
      </w:divBdr>
    </w:div>
    <w:div w:id="1695495655">
      <w:bodyDiv w:val="1"/>
      <w:marLeft w:val="0"/>
      <w:marRight w:val="0"/>
      <w:marTop w:val="0"/>
      <w:marBottom w:val="0"/>
      <w:divBdr>
        <w:top w:val="none" w:sz="0" w:space="0" w:color="auto"/>
        <w:left w:val="none" w:sz="0" w:space="0" w:color="auto"/>
        <w:bottom w:val="none" w:sz="0" w:space="0" w:color="auto"/>
        <w:right w:val="none" w:sz="0" w:space="0" w:color="auto"/>
      </w:divBdr>
    </w:div>
    <w:div w:id="1707364911">
      <w:bodyDiv w:val="1"/>
      <w:marLeft w:val="0"/>
      <w:marRight w:val="0"/>
      <w:marTop w:val="0"/>
      <w:marBottom w:val="0"/>
      <w:divBdr>
        <w:top w:val="none" w:sz="0" w:space="0" w:color="auto"/>
        <w:left w:val="none" w:sz="0" w:space="0" w:color="auto"/>
        <w:bottom w:val="none" w:sz="0" w:space="0" w:color="auto"/>
        <w:right w:val="none" w:sz="0" w:space="0" w:color="auto"/>
      </w:divBdr>
    </w:div>
    <w:div w:id="1707411536">
      <w:bodyDiv w:val="1"/>
      <w:marLeft w:val="0"/>
      <w:marRight w:val="0"/>
      <w:marTop w:val="0"/>
      <w:marBottom w:val="0"/>
      <w:divBdr>
        <w:top w:val="none" w:sz="0" w:space="0" w:color="auto"/>
        <w:left w:val="none" w:sz="0" w:space="0" w:color="auto"/>
        <w:bottom w:val="none" w:sz="0" w:space="0" w:color="auto"/>
        <w:right w:val="none" w:sz="0" w:space="0" w:color="auto"/>
      </w:divBdr>
    </w:div>
    <w:div w:id="1717118994">
      <w:bodyDiv w:val="1"/>
      <w:marLeft w:val="0"/>
      <w:marRight w:val="0"/>
      <w:marTop w:val="0"/>
      <w:marBottom w:val="0"/>
      <w:divBdr>
        <w:top w:val="none" w:sz="0" w:space="0" w:color="auto"/>
        <w:left w:val="none" w:sz="0" w:space="0" w:color="auto"/>
        <w:bottom w:val="none" w:sz="0" w:space="0" w:color="auto"/>
        <w:right w:val="none" w:sz="0" w:space="0" w:color="auto"/>
      </w:divBdr>
    </w:div>
    <w:div w:id="1721905786">
      <w:bodyDiv w:val="1"/>
      <w:marLeft w:val="0"/>
      <w:marRight w:val="0"/>
      <w:marTop w:val="0"/>
      <w:marBottom w:val="0"/>
      <w:divBdr>
        <w:top w:val="none" w:sz="0" w:space="0" w:color="auto"/>
        <w:left w:val="none" w:sz="0" w:space="0" w:color="auto"/>
        <w:bottom w:val="none" w:sz="0" w:space="0" w:color="auto"/>
        <w:right w:val="none" w:sz="0" w:space="0" w:color="auto"/>
      </w:divBdr>
    </w:div>
    <w:div w:id="1730763948">
      <w:bodyDiv w:val="1"/>
      <w:marLeft w:val="0"/>
      <w:marRight w:val="0"/>
      <w:marTop w:val="0"/>
      <w:marBottom w:val="0"/>
      <w:divBdr>
        <w:top w:val="none" w:sz="0" w:space="0" w:color="auto"/>
        <w:left w:val="none" w:sz="0" w:space="0" w:color="auto"/>
        <w:bottom w:val="none" w:sz="0" w:space="0" w:color="auto"/>
        <w:right w:val="none" w:sz="0" w:space="0" w:color="auto"/>
      </w:divBdr>
    </w:div>
    <w:div w:id="1743596180">
      <w:bodyDiv w:val="1"/>
      <w:marLeft w:val="0"/>
      <w:marRight w:val="0"/>
      <w:marTop w:val="0"/>
      <w:marBottom w:val="0"/>
      <w:divBdr>
        <w:top w:val="none" w:sz="0" w:space="0" w:color="auto"/>
        <w:left w:val="none" w:sz="0" w:space="0" w:color="auto"/>
        <w:bottom w:val="none" w:sz="0" w:space="0" w:color="auto"/>
        <w:right w:val="none" w:sz="0" w:space="0" w:color="auto"/>
      </w:divBdr>
    </w:div>
    <w:div w:id="1750302272">
      <w:bodyDiv w:val="1"/>
      <w:marLeft w:val="0"/>
      <w:marRight w:val="0"/>
      <w:marTop w:val="0"/>
      <w:marBottom w:val="0"/>
      <w:divBdr>
        <w:top w:val="none" w:sz="0" w:space="0" w:color="auto"/>
        <w:left w:val="none" w:sz="0" w:space="0" w:color="auto"/>
        <w:bottom w:val="none" w:sz="0" w:space="0" w:color="auto"/>
        <w:right w:val="none" w:sz="0" w:space="0" w:color="auto"/>
      </w:divBdr>
    </w:div>
    <w:div w:id="1785659692">
      <w:bodyDiv w:val="1"/>
      <w:marLeft w:val="0"/>
      <w:marRight w:val="0"/>
      <w:marTop w:val="0"/>
      <w:marBottom w:val="0"/>
      <w:divBdr>
        <w:top w:val="none" w:sz="0" w:space="0" w:color="auto"/>
        <w:left w:val="none" w:sz="0" w:space="0" w:color="auto"/>
        <w:bottom w:val="none" w:sz="0" w:space="0" w:color="auto"/>
        <w:right w:val="none" w:sz="0" w:space="0" w:color="auto"/>
      </w:divBdr>
    </w:div>
    <w:div w:id="1790121348">
      <w:bodyDiv w:val="1"/>
      <w:marLeft w:val="0"/>
      <w:marRight w:val="0"/>
      <w:marTop w:val="0"/>
      <w:marBottom w:val="0"/>
      <w:divBdr>
        <w:top w:val="none" w:sz="0" w:space="0" w:color="auto"/>
        <w:left w:val="none" w:sz="0" w:space="0" w:color="auto"/>
        <w:bottom w:val="none" w:sz="0" w:space="0" w:color="auto"/>
        <w:right w:val="none" w:sz="0" w:space="0" w:color="auto"/>
      </w:divBdr>
    </w:div>
    <w:div w:id="1802382563">
      <w:bodyDiv w:val="1"/>
      <w:marLeft w:val="0"/>
      <w:marRight w:val="0"/>
      <w:marTop w:val="0"/>
      <w:marBottom w:val="0"/>
      <w:divBdr>
        <w:top w:val="none" w:sz="0" w:space="0" w:color="auto"/>
        <w:left w:val="none" w:sz="0" w:space="0" w:color="auto"/>
        <w:bottom w:val="none" w:sz="0" w:space="0" w:color="auto"/>
        <w:right w:val="none" w:sz="0" w:space="0" w:color="auto"/>
      </w:divBdr>
    </w:div>
    <w:div w:id="1836871329">
      <w:bodyDiv w:val="1"/>
      <w:marLeft w:val="0"/>
      <w:marRight w:val="0"/>
      <w:marTop w:val="0"/>
      <w:marBottom w:val="0"/>
      <w:divBdr>
        <w:top w:val="none" w:sz="0" w:space="0" w:color="auto"/>
        <w:left w:val="none" w:sz="0" w:space="0" w:color="auto"/>
        <w:bottom w:val="none" w:sz="0" w:space="0" w:color="auto"/>
        <w:right w:val="none" w:sz="0" w:space="0" w:color="auto"/>
      </w:divBdr>
    </w:div>
    <w:div w:id="1841311181">
      <w:bodyDiv w:val="1"/>
      <w:marLeft w:val="0"/>
      <w:marRight w:val="0"/>
      <w:marTop w:val="0"/>
      <w:marBottom w:val="0"/>
      <w:divBdr>
        <w:top w:val="none" w:sz="0" w:space="0" w:color="auto"/>
        <w:left w:val="none" w:sz="0" w:space="0" w:color="auto"/>
        <w:bottom w:val="none" w:sz="0" w:space="0" w:color="auto"/>
        <w:right w:val="none" w:sz="0" w:space="0" w:color="auto"/>
      </w:divBdr>
    </w:div>
    <w:div w:id="1869755932">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344908">
      <w:bodyDiv w:val="1"/>
      <w:marLeft w:val="0"/>
      <w:marRight w:val="0"/>
      <w:marTop w:val="0"/>
      <w:marBottom w:val="0"/>
      <w:divBdr>
        <w:top w:val="none" w:sz="0" w:space="0" w:color="auto"/>
        <w:left w:val="none" w:sz="0" w:space="0" w:color="auto"/>
        <w:bottom w:val="none" w:sz="0" w:space="0" w:color="auto"/>
        <w:right w:val="none" w:sz="0" w:space="0" w:color="auto"/>
      </w:divBdr>
    </w:div>
    <w:div w:id="1878815359">
      <w:bodyDiv w:val="1"/>
      <w:marLeft w:val="0"/>
      <w:marRight w:val="0"/>
      <w:marTop w:val="0"/>
      <w:marBottom w:val="0"/>
      <w:divBdr>
        <w:top w:val="none" w:sz="0" w:space="0" w:color="auto"/>
        <w:left w:val="none" w:sz="0" w:space="0" w:color="auto"/>
        <w:bottom w:val="none" w:sz="0" w:space="0" w:color="auto"/>
        <w:right w:val="none" w:sz="0" w:space="0" w:color="auto"/>
      </w:divBdr>
    </w:div>
    <w:div w:id="1886257916">
      <w:bodyDiv w:val="1"/>
      <w:marLeft w:val="0"/>
      <w:marRight w:val="0"/>
      <w:marTop w:val="0"/>
      <w:marBottom w:val="0"/>
      <w:divBdr>
        <w:top w:val="none" w:sz="0" w:space="0" w:color="auto"/>
        <w:left w:val="none" w:sz="0" w:space="0" w:color="auto"/>
        <w:bottom w:val="none" w:sz="0" w:space="0" w:color="auto"/>
        <w:right w:val="none" w:sz="0" w:space="0" w:color="auto"/>
      </w:divBdr>
    </w:div>
    <w:div w:id="1886284242">
      <w:bodyDiv w:val="1"/>
      <w:marLeft w:val="0"/>
      <w:marRight w:val="0"/>
      <w:marTop w:val="0"/>
      <w:marBottom w:val="0"/>
      <w:divBdr>
        <w:top w:val="none" w:sz="0" w:space="0" w:color="auto"/>
        <w:left w:val="none" w:sz="0" w:space="0" w:color="auto"/>
        <w:bottom w:val="none" w:sz="0" w:space="0" w:color="auto"/>
        <w:right w:val="none" w:sz="0" w:space="0" w:color="auto"/>
      </w:divBdr>
    </w:div>
    <w:div w:id="1891532281">
      <w:bodyDiv w:val="1"/>
      <w:marLeft w:val="0"/>
      <w:marRight w:val="0"/>
      <w:marTop w:val="0"/>
      <w:marBottom w:val="0"/>
      <w:divBdr>
        <w:top w:val="none" w:sz="0" w:space="0" w:color="auto"/>
        <w:left w:val="none" w:sz="0" w:space="0" w:color="auto"/>
        <w:bottom w:val="none" w:sz="0" w:space="0" w:color="auto"/>
        <w:right w:val="none" w:sz="0" w:space="0" w:color="auto"/>
      </w:divBdr>
    </w:div>
    <w:div w:id="1911689527">
      <w:bodyDiv w:val="1"/>
      <w:marLeft w:val="0"/>
      <w:marRight w:val="0"/>
      <w:marTop w:val="0"/>
      <w:marBottom w:val="0"/>
      <w:divBdr>
        <w:top w:val="none" w:sz="0" w:space="0" w:color="auto"/>
        <w:left w:val="none" w:sz="0" w:space="0" w:color="auto"/>
        <w:bottom w:val="none" w:sz="0" w:space="0" w:color="auto"/>
        <w:right w:val="none" w:sz="0" w:space="0" w:color="auto"/>
      </w:divBdr>
    </w:div>
    <w:div w:id="1930889930">
      <w:bodyDiv w:val="1"/>
      <w:marLeft w:val="0"/>
      <w:marRight w:val="0"/>
      <w:marTop w:val="0"/>
      <w:marBottom w:val="0"/>
      <w:divBdr>
        <w:top w:val="none" w:sz="0" w:space="0" w:color="auto"/>
        <w:left w:val="none" w:sz="0" w:space="0" w:color="auto"/>
        <w:bottom w:val="none" w:sz="0" w:space="0" w:color="auto"/>
        <w:right w:val="none" w:sz="0" w:space="0" w:color="auto"/>
      </w:divBdr>
    </w:div>
    <w:div w:id="1931111387">
      <w:bodyDiv w:val="1"/>
      <w:marLeft w:val="0"/>
      <w:marRight w:val="0"/>
      <w:marTop w:val="0"/>
      <w:marBottom w:val="0"/>
      <w:divBdr>
        <w:top w:val="none" w:sz="0" w:space="0" w:color="auto"/>
        <w:left w:val="none" w:sz="0" w:space="0" w:color="auto"/>
        <w:bottom w:val="none" w:sz="0" w:space="0" w:color="auto"/>
        <w:right w:val="none" w:sz="0" w:space="0" w:color="auto"/>
      </w:divBdr>
    </w:div>
    <w:div w:id="1942102237">
      <w:bodyDiv w:val="1"/>
      <w:marLeft w:val="0"/>
      <w:marRight w:val="0"/>
      <w:marTop w:val="0"/>
      <w:marBottom w:val="0"/>
      <w:divBdr>
        <w:top w:val="none" w:sz="0" w:space="0" w:color="auto"/>
        <w:left w:val="none" w:sz="0" w:space="0" w:color="auto"/>
        <w:bottom w:val="none" w:sz="0" w:space="0" w:color="auto"/>
        <w:right w:val="none" w:sz="0" w:space="0" w:color="auto"/>
      </w:divBdr>
    </w:div>
    <w:div w:id="1945840156">
      <w:bodyDiv w:val="1"/>
      <w:marLeft w:val="0"/>
      <w:marRight w:val="0"/>
      <w:marTop w:val="0"/>
      <w:marBottom w:val="0"/>
      <w:divBdr>
        <w:top w:val="none" w:sz="0" w:space="0" w:color="auto"/>
        <w:left w:val="none" w:sz="0" w:space="0" w:color="auto"/>
        <w:bottom w:val="none" w:sz="0" w:space="0" w:color="auto"/>
        <w:right w:val="none" w:sz="0" w:space="0" w:color="auto"/>
      </w:divBdr>
    </w:div>
    <w:div w:id="1954942976">
      <w:bodyDiv w:val="1"/>
      <w:marLeft w:val="0"/>
      <w:marRight w:val="0"/>
      <w:marTop w:val="0"/>
      <w:marBottom w:val="0"/>
      <w:divBdr>
        <w:top w:val="none" w:sz="0" w:space="0" w:color="auto"/>
        <w:left w:val="none" w:sz="0" w:space="0" w:color="auto"/>
        <w:bottom w:val="none" w:sz="0" w:space="0" w:color="auto"/>
        <w:right w:val="none" w:sz="0" w:space="0" w:color="auto"/>
      </w:divBdr>
    </w:div>
    <w:div w:id="1957834796">
      <w:bodyDiv w:val="1"/>
      <w:marLeft w:val="0"/>
      <w:marRight w:val="0"/>
      <w:marTop w:val="0"/>
      <w:marBottom w:val="0"/>
      <w:divBdr>
        <w:top w:val="none" w:sz="0" w:space="0" w:color="auto"/>
        <w:left w:val="none" w:sz="0" w:space="0" w:color="auto"/>
        <w:bottom w:val="none" w:sz="0" w:space="0" w:color="auto"/>
        <w:right w:val="none" w:sz="0" w:space="0" w:color="auto"/>
      </w:divBdr>
    </w:div>
    <w:div w:id="1987658444">
      <w:bodyDiv w:val="1"/>
      <w:marLeft w:val="0"/>
      <w:marRight w:val="0"/>
      <w:marTop w:val="0"/>
      <w:marBottom w:val="0"/>
      <w:divBdr>
        <w:top w:val="none" w:sz="0" w:space="0" w:color="auto"/>
        <w:left w:val="none" w:sz="0" w:space="0" w:color="auto"/>
        <w:bottom w:val="none" w:sz="0" w:space="0" w:color="auto"/>
        <w:right w:val="none" w:sz="0" w:space="0" w:color="auto"/>
      </w:divBdr>
    </w:div>
    <w:div w:id="1988974953">
      <w:bodyDiv w:val="1"/>
      <w:marLeft w:val="0"/>
      <w:marRight w:val="0"/>
      <w:marTop w:val="0"/>
      <w:marBottom w:val="0"/>
      <w:divBdr>
        <w:top w:val="none" w:sz="0" w:space="0" w:color="auto"/>
        <w:left w:val="none" w:sz="0" w:space="0" w:color="auto"/>
        <w:bottom w:val="none" w:sz="0" w:space="0" w:color="auto"/>
        <w:right w:val="none" w:sz="0" w:space="0" w:color="auto"/>
      </w:divBdr>
    </w:div>
    <w:div w:id="2021660032">
      <w:bodyDiv w:val="1"/>
      <w:marLeft w:val="0"/>
      <w:marRight w:val="0"/>
      <w:marTop w:val="0"/>
      <w:marBottom w:val="0"/>
      <w:divBdr>
        <w:top w:val="none" w:sz="0" w:space="0" w:color="auto"/>
        <w:left w:val="none" w:sz="0" w:space="0" w:color="auto"/>
        <w:bottom w:val="none" w:sz="0" w:space="0" w:color="auto"/>
        <w:right w:val="none" w:sz="0" w:space="0" w:color="auto"/>
      </w:divBdr>
    </w:div>
    <w:div w:id="2029986453">
      <w:bodyDiv w:val="1"/>
      <w:marLeft w:val="0"/>
      <w:marRight w:val="0"/>
      <w:marTop w:val="0"/>
      <w:marBottom w:val="0"/>
      <w:divBdr>
        <w:top w:val="none" w:sz="0" w:space="0" w:color="auto"/>
        <w:left w:val="none" w:sz="0" w:space="0" w:color="auto"/>
        <w:bottom w:val="none" w:sz="0" w:space="0" w:color="auto"/>
        <w:right w:val="none" w:sz="0" w:space="0" w:color="auto"/>
      </w:divBdr>
    </w:div>
    <w:div w:id="2033257693">
      <w:bodyDiv w:val="1"/>
      <w:marLeft w:val="0"/>
      <w:marRight w:val="0"/>
      <w:marTop w:val="0"/>
      <w:marBottom w:val="0"/>
      <w:divBdr>
        <w:top w:val="none" w:sz="0" w:space="0" w:color="auto"/>
        <w:left w:val="none" w:sz="0" w:space="0" w:color="auto"/>
        <w:bottom w:val="none" w:sz="0" w:space="0" w:color="auto"/>
        <w:right w:val="none" w:sz="0" w:space="0" w:color="auto"/>
      </w:divBdr>
    </w:div>
    <w:div w:id="2038462365">
      <w:bodyDiv w:val="1"/>
      <w:marLeft w:val="0"/>
      <w:marRight w:val="0"/>
      <w:marTop w:val="0"/>
      <w:marBottom w:val="0"/>
      <w:divBdr>
        <w:top w:val="none" w:sz="0" w:space="0" w:color="auto"/>
        <w:left w:val="none" w:sz="0" w:space="0" w:color="auto"/>
        <w:bottom w:val="none" w:sz="0" w:space="0" w:color="auto"/>
        <w:right w:val="none" w:sz="0" w:space="0" w:color="auto"/>
      </w:divBdr>
    </w:div>
    <w:div w:id="2040857654">
      <w:bodyDiv w:val="1"/>
      <w:marLeft w:val="0"/>
      <w:marRight w:val="0"/>
      <w:marTop w:val="0"/>
      <w:marBottom w:val="0"/>
      <w:divBdr>
        <w:top w:val="none" w:sz="0" w:space="0" w:color="auto"/>
        <w:left w:val="none" w:sz="0" w:space="0" w:color="auto"/>
        <w:bottom w:val="none" w:sz="0" w:space="0" w:color="auto"/>
        <w:right w:val="none" w:sz="0" w:space="0" w:color="auto"/>
      </w:divBdr>
    </w:div>
    <w:div w:id="2059281115">
      <w:bodyDiv w:val="1"/>
      <w:marLeft w:val="0"/>
      <w:marRight w:val="0"/>
      <w:marTop w:val="0"/>
      <w:marBottom w:val="0"/>
      <w:divBdr>
        <w:top w:val="none" w:sz="0" w:space="0" w:color="auto"/>
        <w:left w:val="none" w:sz="0" w:space="0" w:color="auto"/>
        <w:bottom w:val="none" w:sz="0" w:space="0" w:color="auto"/>
        <w:right w:val="none" w:sz="0" w:space="0" w:color="auto"/>
      </w:divBdr>
    </w:div>
    <w:div w:id="2091150386">
      <w:bodyDiv w:val="1"/>
      <w:marLeft w:val="0"/>
      <w:marRight w:val="0"/>
      <w:marTop w:val="0"/>
      <w:marBottom w:val="0"/>
      <w:divBdr>
        <w:top w:val="none" w:sz="0" w:space="0" w:color="auto"/>
        <w:left w:val="none" w:sz="0" w:space="0" w:color="auto"/>
        <w:bottom w:val="none" w:sz="0" w:space="0" w:color="auto"/>
        <w:right w:val="none" w:sz="0" w:space="0" w:color="auto"/>
      </w:divBdr>
    </w:div>
    <w:div w:id="2093120058">
      <w:bodyDiv w:val="1"/>
      <w:marLeft w:val="0"/>
      <w:marRight w:val="0"/>
      <w:marTop w:val="0"/>
      <w:marBottom w:val="0"/>
      <w:divBdr>
        <w:top w:val="none" w:sz="0" w:space="0" w:color="auto"/>
        <w:left w:val="none" w:sz="0" w:space="0" w:color="auto"/>
        <w:bottom w:val="none" w:sz="0" w:space="0" w:color="auto"/>
        <w:right w:val="none" w:sz="0" w:space="0" w:color="auto"/>
      </w:divBdr>
    </w:div>
    <w:div w:id="2101829824">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6219032">
      <w:bodyDiv w:val="1"/>
      <w:marLeft w:val="0"/>
      <w:marRight w:val="0"/>
      <w:marTop w:val="0"/>
      <w:marBottom w:val="0"/>
      <w:divBdr>
        <w:top w:val="none" w:sz="0" w:space="0" w:color="auto"/>
        <w:left w:val="none" w:sz="0" w:space="0" w:color="auto"/>
        <w:bottom w:val="none" w:sz="0" w:space="0" w:color="auto"/>
        <w:right w:val="none" w:sz="0" w:space="0" w:color="auto"/>
      </w:divBdr>
    </w:div>
    <w:div w:id="2140610846">
      <w:bodyDiv w:val="1"/>
      <w:marLeft w:val="0"/>
      <w:marRight w:val="0"/>
      <w:marTop w:val="0"/>
      <w:marBottom w:val="0"/>
      <w:divBdr>
        <w:top w:val="none" w:sz="0" w:space="0" w:color="auto"/>
        <w:left w:val="none" w:sz="0" w:space="0" w:color="auto"/>
        <w:bottom w:val="none" w:sz="0" w:space="0" w:color="auto"/>
        <w:right w:val="none" w:sz="0" w:space="0" w:color="auto"/>
      </w:divBdr>
    </w:div>
    <w:div w:id="21432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4993-8B58-4F6C-8A5E-A43A1B80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22870</Words>
  <Characters>130364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Ежемесячный сводный отчет</vt:lpstr>
    </vt:vector>
  </TitlesOfParts>
  <Company>Управление Роскомнадзора по РК</Company>
  <LinksUpToDate>false</LinksUpToDate>
  <CharactersWithSpaces>152929</CharactersWithSpaces>
  <SharedDoc>false</SharedDoc>
  <HLinks>
    <vt:vector size="60" baseType="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5505034</vt:i4>
      </vt:variant>
      <vt:variant>
        <vt:i4>15</vt:i4>
      </vt:variant>
      <vt:variant>
        <vt:i4>0</vt:i4>
      </vt:variant>
      <vt:variant>
        <vt:i4>5</vt:i4>
      </vt:variant>
      <vt:variant>
        <vt:lpwstr>consultantplus://offline/ref=002F0D143B72741238DF0A9AB29F3336071B9E7B70289B817B22F4E1A6EFP8M</vt:lpwstr>
      </vt:variant>
      <vt:variant>
        <vt:lpwstr/>
      </vt:variant>
      <vt:variant>
        <vt:i4>5505034</vt:i4>
      </vt:variant>
      <vt:variant>
        <vt:i4>12</vt:i4>
      </vt:variant>
      <vt:variant>
        <vt:i4>0</vt:i4>
      </vt:variant>
      <vt:variant>
        <vt:i4>5</vt:i4>
      </vt:variant>
      <vt:variant>
        <vt:lpwstr>consultantplus://offline/ref=002F0D143B72741238DF0A9AB29F3336071B9E7B70289B817B22F4E1A6EFP8M</vt:lpwstr>
      </vt:variant>
      <vt:variant>
        <vt:lpwstr/>
      </vt:variant>
      <vt:variant>
        <vt:i4>5505034</vt:i4>
      </vt:variant>
      <vt:variant>
        <vt:i4>9</vt:i4>
      </vt:variant>
      <vt:variant>
        <vt:i4>0</vt:i4>
      </vt:variant>
      <vt:variant>
        <vt:i4>5</vt:i4>
      </vt:variant>
      <vt:variant>
        <vt:lpwstr>consultantplus://offline/ref=002F0D143B72741238DF0A9AB29F3336071B9E7B70289B817B22F4E1A6EFP8M</vt:lpwstr>
      </vt:variant>
      <vt:variant>
        <vt:lpwstr/>
      </vt:variant>
      <vt:variant>
        <vt:i4>5505034</vt:i4>
      </vt:variant>
      <vt:variant>
        <vt:i4>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vt:i4>
      </vt:variant>
      <vt:variant>
        <vt:i4>0</vt:i4>
      </vt:variant>
      <vt:variant>
        <vt:i4>5</vt:i4>
      </vt:variant>
      <vt:variant>
        <vt:lpwstr>consultantplus://offline/ref=002F0D143B72741238DF0A9AB29F3336071B9E7B70289B817B22F4E1A6EFP8M</vt:lpwstr>
      </vt:variant>
      <vt:variant>
        <vt:lpwstr/>
      </vt:variant>
      <vt:variant>
        <vt:i4>5505034</vt:i4>
      </vt:variant>
      <vt:variant>
        <vt:i4>0</vt:i4>
      </vt:variant>
      <vt:variant>
        <vt:i4>0</vt:i4>
      </vt:variant>
      <vt:variant>
        <vt:i4>5</vt:i4>
      </vt:variant>
      <vt:variant>
        <vt:lpwstr>consultantplus://offline/ref=002F0D143B72741238DF0A9AB29F3336071B9E7B70289B817B22F4E1A6EFP8M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Ежемесячный сводный отчет</dc:title>
  <dc:subject>Отчет по основной деятельности</dc:subject>
  <dc:creator>nvzhukov</dc:creator>
  <cp:lastModifiedBy>dsf asdf</cp:lastModifiedBy>
  <cp:revision>2</cp:revision>
  <cp:lastPrinted>2017-04-07T12:02:00Z</cp:lastPrinted>
  <dcterms:created xsi:type="dcterms:W3CDTF">2017-09-08T07:07:00Z</dcterms:created>
  <dcterms:modified xsi:type="dcterms:W3CDTF">2017-09-08T07:07:00Z</dcterms:modified>
  <cp:category>Отчеты</cp:category>
</cp:coreProperties>
</file>