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0C" w:rsidRPr="00862C86" w:rsidRDefault="001D480C" w:rsidP="007134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C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480C" w:rsidRPr="00862C86" w:rsidRDefault="001D480C" w:rsidP="001D480C">
      <w:pPr>
        <w:pStyle w:val="a3"/>
        <w:tabs>
          <w:tab w:val="left" w:pos="4111"/>
        </w:tabs>
        <w:spacing w:after="0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80C" w:rsidRPr="00862C86" w:rsidRDefault="001D480C" w:rsidP="001D480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2C86">
        <w:rPr>
          <w:rFonts w:ascii="Times New Roman" w:hAnsi="Times New Roman" w:cs="Times New Roman"/>
          <w:sz w:val="28"/>
          <w:szCs w:val="28"/>
        </w:rPr>
        <w:t xml:space="preserve">тдел контроля и надзора в сфере массовых коммуникаций </w:t>
      </w: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Отдел) является структурным подразделением Управления Федеральной службы по надзору в сфере связи, информационных технологий и массовых коммуникаций по Амурской области (далее – Управление).</w:t>
      </w:r>
    </w:p>
    <w:p w:rsidR="001D480C" w:rsidRPr="00862C86" w:rsidRDefault="001D480C" w:rsidP="001D480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Отдела является обеспечение эффективной организации и исполнения полномочий Управления по государственному контролю и надзору в сфере средств массовой информации, массовых коммуникаций и телерадиовещания, по регистрации (внесению изменений в запись о регистрации) средств массовой информации, деятельности по ведению реестра средств массовой информации, зарегистрированных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Управлением, а также правовое сопровождение деятельности Управления.</w:t>
      </w:r>
      <w:proofErr w:type="gramEnd"/>
    </w:p>
    <w:p w:rsidR="001D480C" w:rsidRPr="00862C86" w:rsidRDefault="001D480C" w:rsidP="001D480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Сокращенное наименование Отдела - ОКНСМК.</w:t>
      </w:r>
    </w:p>
    <w:p w:rsidR="001D480C" w:rsidRPr="00862C86" w:rsidRDefault="001D480C" w:rsidP="001D480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отнесённым к ее компетенции, приказами и распоряжениями руководителя Управления и его заместител</w:t>
      </w:r>
      <w:r w:rsidR="007134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1D480C" w:rsidRPr="00862C86" w:rsidRDefault="001D480C" w:rsidP="001D480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подчиняется руководителю Управления либо его заместителю в соответствии с распределением обязанностей между руководителем Управления и его заместителем.</w:t>
      </w:r>
    </w:p>
    <w:p w:rsidR="001D480C" w:rsidRPr="00862C86" w:rsidRDefault="001D480C" w:rsidP="001D480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осуществляет свою деятельность во взаимодействии со структурными подразделениями Управления.</w:t>
      </w:r>
    </w:p>
    <w:p w:rsidR="002A0548" w:rsidRDefault="002A0548"/>
    <w:sectPr w:rsidR="002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E22"/>
    <w:multiLevelType w:val="hybridMultilevel"/>
    <w:tmpl w:val="B33CB7F8"/>
    <w:lvl w:ilvl="0" w:tplc="F6E8A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5348"/>
    <w:multiLevelType w:val="hybridMultilevel"/>
    <w:tmpl w:val="EB327D9E"/>
    <w:lvl w:ilvl="0" w:tplc="7C729D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D1737C"/>
    <w:multiLevelType w:val="hybridMultilevel"/>
    <w:tmpl w:val="55287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F"/>
    <w:rsid w:val="000C4A01"/>
    <w:rsid w:val="001C045F"/>
    <w:rsid w:val="001D480C"/>
    <w:rsid w:val="002A0548"/>
    <w:rsid w:val="005E1E65"/>
    <w:rsid w:val="005F4FB2"/>
    <w:rsid w:val="007134B5"/>
    <w:rsid w:val="00786ECB"/>
    <w:rsid w:val="0084784D"/>
    <w:rsid w:val="00B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3</cp:revision>
  <dcterms:created xsi:type="dcterms:W3CDTF">2024-01-24T08:18:00Z</dcterms:created>
  <dcterms:modified xsi:type="dcterms:W3CDTF">2024-01-24T08:20:00Z</dcterms:modified>
</cp:coreProperties>
</file>