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A64" w:rsidRPr="001F65C6" w:rsidRDefault="00101A64">
      <w:pPr>
        <w:pStyle w:val="ConsPlusTitlePage"/>
        <w:rPr>
          <w:rFonts w:ascii="Times New Roman" w:hAnsi="Times New Roman" w:cs="Times New Roman"/>
        </w:rPr>
      </w:pPr>
      <w:r w:rsidRPr="001F65C6">
        <w:rPr>
          <w:rFonts w:ascii="Times New Roman" w:hAnsi="Times New Roman" w:cs="Times New Roman"/>
        </w:rPr>
        <w:t xml:space="preserve">Документ предоставлен </w:t>
      </w:r>
      <w:hyperlink r:id="rId4" w:history="1">
        <w:r w:rsidRPr="001F65C6">
          <w:rPr>
            <w:rFonts w:ascii="Times New Roman" w:hAnsi="Times New Roman" w:cs="Times New Roman"/>
            <w:color w:val="0000FF"/>
          </w:rPr>
          <w:t>КонсультантПлюс</w:t>
        </w:r>
      </w:hyperlink>
      <w:r w:rsidRPr="001F65C6">
        <w:rPr>
          <w:rFonts w:ascii="Times New Roman" w:hAnsi="Times New Roman" w:cs="Times New Roman"/>
        </w:rPr>
        <w:br/>
      </w:r>
    </w:p>
    <w:p w:rsidR="00101A64" w:rsidRPr="001F65C6" w:rsidRDefault="00101A64">
      <w:pPr>
        <w:pStyle w:val="ConsPlusNormal"/>
        <w:jc w:val="both"/>
        <w:outlineLvl w:val="0"/>
        <w:rPr>
          <w:rFonts w:ascii="Times New Roman" w:hAnsi="Times New Roman" w:cs="Times New Roman"/>
        </w:rPr>
      </w:pPr>
    </w:p>
    <w:p w:rsidR="00101A64" w:rsidRPr="001F65C6" w:rsidRDefault="00101A64">
      <w:pPr>
        <w:pStyle w:val="ConsPlusNormal"/>
        <w:jc w:val="both"/>
        <w:outlineLvl w:val="0"/>
        <w:rPr>
          <w:rFonts w:ascii="Times New Roman" w:hAnsi="Times New Roman" w:cs="Times New Roman"/>
        </w:rPr>
      </w:pPr>
      <w:r w:rsidRPr="001F65C6">
        <w:rPr>
          <w:rFonts w:ascii="Times New Roman" w:hAnsi="Times New Roman" w:cs="Times New Roman"/>
        </w:rPr>
        <w:t>Зарегистрировано в Минюсте России 1 апреля 2019 г. N 54230</w:t>
      </w:r>
    </w:p>
    <w:p w:rsidR="00101A64" w:rsidRPr="001F65C6" w:rsidRDefault="00101A64">
      <w:pPr>
        <w:pStyle w:val="ConsPlusNormal"/>
        <w:pBdr>
          <w:top w:val="single" w:sz="6" w:space="0" w:color="auto"/>
        </w:pBdr>
        <w:spacing w:before="100" w:after="100"/>
        <w:jc w:val="both"/>
        <w:rPr>
          <w:rFonts w:ascii="Times New Roman" w:hAnsi="Times New Roman" w:cs="Times New Roman"/>
          <w:sz w:val="2"/>
          <w:szCs w:val="2"/>
        </w:rPr>
      </w:pP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МИНИСТЕРСТВО ЦИФРОВОГО РАЗВИТИЯ, СВЯЗИ</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И МАССОВЫХ КОММУНИКАЦИЙ РОССИЙСКОЙ ФЕДЕРАЦИИ</w:t>
      </w:r>
    </w:p>
    <w:p w:rsidR="00101A64" w:rsidRPr="001F65C6" w:rsidRDefault="00101A64">
      <w:pPr>
        <w:pStyle w:val="ConsPlusTitle"/>
        <w:jc w:val="center"/>
        <w:rPr>
          <w:rFonts w:ascii="Times New Roman" w:hAnsi="Times New Roman" w:cs="Times New Roman"/>
        </w:rPr>
      </w:pP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ФЕДЕРАЛЬНАЯ СЛУЖБА ПО НАДЗОРУ В СФЕРЕ СВЯЗИ,</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ИНФОРМАЦИОННЫХ ТЕХНОЛОГИЙ И МАССОВЫХ КОММУНИКАЦИЙ</w:t>
      </w:r>
    </w:p>
    <w:p w:rsidR="00101A64" w:rsidRPr="001F65C6" w:rsidRDefault="00101A64">
      <w:pPr>
        <w:pStyle w:val="ConsPlusTitle"/>
        <w:jc w:val="center"/>
        <w:rPr>
          <w:rFonts w:ascii="Times New Roman" w:hAnsi="Times New Roman" w:cs="Times New Roman"/>
        </w:rPr>
      </w:pP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ПРИКАЗ</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от 18 декабря 2018 г. N 201</w:t>
      </w:r>
    </w:p>
    <w:p w:rsidR="00101A64" w:rsidRPr="001F65C6" w:rsidRDefault="00101A64">
      <w:pPr>
        <w:pStyle w:val="ConsPlusTitle"/>
        <w:jc w:val="center"/>
        <w:rPr>
          <w:rFonts w:ascii="Times New Roman" w:hAnsi="Times New Roman" w:cs="Times New Roman"/>
        </w:rPr>
      </w:pP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ОБ УТВЕРЖДЕНИИ АДМИНИСТРАТИВНОГО РЕГЛАМЕНТА</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ПРЕДОСТАВЛЕНИЯ ФЕДЕРАЛЬНОЙ СЛУЖБОЙ ПО НАДЗОРУ В СФЕРЕ</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СВЯЗИ, ИНФОРМАЦИОННЫХ ТЕХНОЛОГИЙ И МАССОВЫХ КОММУНИКАЦИЙ</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ГОСУДАРСТВЕННОЙ УСЛУГИ ПО ВЫДАЧЕ РАЗРЕШЕНИЙ НА СУДОВЫЕ</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РАДИОСТАНЦИИ, ИСПОЛЬЗУЕМЫЕ НА МОРСКИХ СУДАХ, СУДАХ</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ВНУТРЕННЕГО ПЛАВАНИЯ И СУДАХ СМЕШАННОГО</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(РЕКА-МОРЕ) ПЛАВАНИЯ</w:t>
      </w:r>
    </w:p>
    <w:p w:rsidR="00101A64" w:rsidRPr="001F65C6" w:rsidRDefault="00101A6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A64" w:rsidRPr="001F65C6">
        <w:trPr>
          <w:jc w:val="center"/>
        </w:trPr>
        <w:tc>
          <w:tcPr>
            <w:tcW w:w="9294" w:type="dxa"/>
            <w:tcBorders>
              <w:top w:val="nil"/>
              <w:left w:val="single" w:sz="24" w:space="0" w:color="CED3F1"/>
              <w:bottom w:val="nil"/>
              <w:right w:val="single" w:sz="24" w:space="0" w:color="F4F3F8"/>
            </w:tcBorders>
            <w:shd w:val="clear" w:color="auto" w:fill="F4F3F8"/>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color w:val="392C69"/>
              </w:rPr>
              <w:t>Список изменяющих документов</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color w:val="392C69"/>
              </w:rPr>
              <w:t xml:space="preserve">(в ред. </w:t>
            </w:r>
            <w:hyperlink r:id="rId5" w:history="1">
              <w:r w:rsidRPr="001F65C6">
                <w:rPr>
                  <w:rFonts w:ascii="Times New Roman" w:hAnsi="Times New Roman" w:cs="Times New Roman"/>
                  <w:color w:val="0000FF"/>
                </w:rPr>
                <w:t>Приказа</w:t>
              </w:r>
            </w:hyperlink>
            <w:r w:rsidRPr="001F65C6">
              <w:rPr>
                <w:rFonts w:ascii="Times New Roman" w:hAnsi="Times New Roman" w:cs="Times New Roman"/>
                <w:color w:val="392C69"/>
              </w:rPr>
              <w:t xml:space="preserve"> Роскомнадзора от 17.02.2020 N 22)</w:t>
            </w:r>
          </w:p>
        </w:tc>
      </w:tr>
    </w:tbl>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 xml:space="preserve">В соответствии с </w:t>
      </w:r>
      <w:hyperlink r:id="rId6" w:history="1">
        <w:r w:rsidRPr="001F65C6">
          <w:rPr>
            <w:rFonts w:ascii="Times New Roman" w:hAnsi="Times New Roman" w:cs="Times New Roman"/>
            <w:color w:val="0000FF"/>
          </w:rPr>
          <w:t>пунктом 2</w:t>
        </w:r>
      </w:hyperlink>
      <w:r w:rsidRPr="001F65C6">
        <w:rPr>
          <w:rFonts w:ascii="Times New Roman" w:hAnsi="Times New Roman" w:cs="Times New Roman"/>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r:id="rId7" w:history="1">
        <w:r w:rsidRPr="001F65C6">
          <w:rPr>
            <w:rFonts w:ascii="Times New Roman" w:hAnsi="Times New Roman" w:cs="Times New Roman"/>
            <w:color w:val="0000FF"/>
          </w:rPr>
          <w:t>подпунктом 5.5.4 пункта 5</w:t>
        </w:r>
      </w:hyperlink>
      <w:r w:rsidRPr="001F65C6">
        <w:rPr>
          <w:rFonts w:ascii="Times New Roman" w:hAnsi="Times New Roman" w:cs="Times New Roman"/>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N 40, ст. 6142), приказываю:</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1. Утвердить Административный </w:t>
      </w:r>
      <w:hyperlink w:anchor="P38" w:history="1">
        <w:r w:rsidRPr="001F65C6">
          <w:rPr>
            <w:rFonts w:ascii="Times New Roman" w:hAnsi="Times New Roman" w:cs="Times New Roman"/>
            <w:color w:val="0000FF"/>
          </w:rPr>
          <w:t>регламент</w:t>
        </w:r>
      </w:hyperlink>
      <w:r w:rsidRPr="001F65C6">
        <w:rPr>
          <w:rFonts w:ascii="Times New Roman" w:hAnsi="Times New Roman" w:cs="Times New Roman"/>
        </w:rP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2. Направить настоящий приказ на государственную регистрацию в Министерство юстиции Российской Федерации.</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Руководитель</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А.А.ЖАРОВ</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right"/>
        <w:outlineLvl w:val="0"/>
        <w:rPr>
          <w:rFonts w:ascii="Times New Roman" w:hAnsi="Times New Roman" w:cs="Times New Roman"/>
        </w:rPr>
      </w:pPr>
      <w:r w:rsidRPr="001F65C6">
        <w:rPr>
          <w:rFonts w:ascii="Times New Roman" w:hAnsi="Times New Roman" w:cs="Times New Roman"/>
        </w:rPr>
        <w:t>Утвержден</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приказом Роскомнадзора</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lastRenderedPageBreak/>
        <w:t>от 18.12.2018 N 201</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rPr>
          <w:rFonts w:ascii="Times New Roman" w:hAnsi="Times New Roman" w:cs="Times New Roman"/>
        </w:rPr>
      </w:pPr>
      <w:bookmarkStart w:id="0" w:name="P38"/>
      <w:bookmarkEnd w:id="0"/>
      <w:r w:rsidRPr="001F65C6">
        <w:rPr>
          <w:rFonts w:ascii="Times New Roman" w:hAnsi="Times New Roman" w:cs="Times New Roman"/>
        </w:rPr>
        <w:t>АДМИНИСТРАТИВНЫЙ РЕГЛАМЕНТ</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ПРЕДОСТАВЛЕНИЯ ФЕДЕРАЛЬНОЙ СЛУЖБОЙ ПО НАДЗОРУ В СФЕРЕ</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СВЯЗИ, ИНФОРМАЦИОННЫХ ТЕХНОЛОГИЙ И МАССОВЫХ КОММУНИКАЦИЙ</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ГОСУДАРСТВЕННОЙ УСЛУГИ ПО ВЫДАЧЕ РАЗРЕШЕНИЙ НА СУДОВЫЕ</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РАДИОСТАНЦИИ, ИСПОЛЬЗУЕМЫЕ НА МОРСКИХ СУДАХ, СУДАХ</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ВНУТРЕННЕГО ПЛАВАНИЯ И СУДАХ СМЕШАННОГО</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(РЕКА-МОРЕ) ПЛАВАНИЯ</w:t>
      </w:r>
    </w:p>
    <w:p w:rsidR="00101A64" w:rsidRPr="001F65C6" w:rsidRDefault="00101A6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A64" w:rsidRPr="001F65C6">
        <w:trPr>
          <w:jc w:val="center"/>
        </w:trPr>
        <w:tc>
          <w:tcPr>
            <w:tcW w:w="9294" w:type="dxa"/>
            <w:tcBorders>
              <w:top w:val="nil"/>
              <w:left w:val="single" w:sz="24" w:space="0" w:color="CED3F1"/>
              <w:bottom w:val="nil"/>
              <w:right w:val="single" w:sz="24" w:space="0" w:color="F4F3F8"/>
            </w:tcBorders>
            <w:shd w:val="clear" w:color="auto" w:fill="F4F3F8"/>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color w:val="392C69"/>
              </w:rPr>
              <w:t>Список изменяющих документов</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color w:val="392C69"/>
              </w:rPr>
              <w:t xml:space="preserve">(в ред. </w:t>
            </w:r>
            <w:hyperlink r:id="rId8" w:history="1">
              <w:r w:rsidRPr="001F65C6">
                <w:rPr>
                  <w:rFonts w:ascii="Times New Roman" w:hAnsi="Times New Roman" w:cs="Times New Roman"/>
                  <w:color w:val="0000FF"/>
                </w:rPr>
                <w:t>Приказа</w:t>
              </w:r>
            </w:hyperlink>
            <w:r w:rsidRPr="001F65C6">
              <w:rPr>
                <w:rFonts w:ascii="Times New Roman" w:hAnsi="Times New Roman" w:cs="Times New Roman"/>
                <w:color w:val="392C69"/>
              </w:rPr>
              <w:t xml:space="preserve"> Роскомнадзора от 17.02.2020 N 22)</w:t>
            </w:r>
          </w:p>
        </w:tc>
      </w:tr>
    </w:tbl>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1"/>
        <w:rPr>
          <w:rFonts w:ascii="Times New Roman" w:hAnsi="Times New Roman" w:cs="Times New Roman"/>
        </w:rPr>
      </w:pPr>
      <w:r w:rsidRPr="001F65C6">
        <w:rPr>
          <w:rFonts w:ascii="Times New Roman" w:hAnsi="Times New Roman" w:cs="Times New Roman"/>
        </w:rPr>
        <w:t>I. Общие положения</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Предмет регулирования регламента</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1.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(далее - государственная услуга), устанавливает сроки и последовательность административных процедур при выдаче разрешений на судовые радиостанции, используемые на морских судах, судах внутреннего плавания и судах смешанного (река-море) плавания.</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Круг заявителей</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2. Заявителями при предоставлении государственной услуги являются российские юридические лица и физические лица, являющиеся гражданами Российской Федерации, в том числе индивидуальными предпринимателями (далее - заявитель, судовладелец).</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Требования к порядку информирования</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о предоставлении государственной услуги</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3. Справочная информация включает в себя следующую информацию:</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 место нахождения и график работы территориальных органов Роскомнадзора;</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2) справочные телефоны Роскомнадзора, территориальных органов Роскомнадзора, в том числе номер телефона-автоинформатора;</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3) адрес официального сайта Роскомнадзора http://www.rkn.gov.ru (далее - официальный сайт Роскомнадзора), территориальных органов Роскомнадзора в информационно-телекоммуникационной сети "Интернет" (далее - сеть Интернет), а также электронной почты и (или) формы обратной связи территориальных органов Роскомнадзора в сети Интернет.</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4. Справочная информация размещается на информационных стендах в помещениях территориальных органов Роскомнадзора, на официальных сайтах Роскомнадзора, территориальных органов Роскомнадзора в сети Интернет, в федеральной государственной информационной системе "Федеральный реестр государственных и муниципальных услуг (функций)" &lt;1&gt; (далее - федеральный реестр), а также в федеральной государственной информационной системе "Единый портал государственных и муниципальных услуг (функций)" &lt;2&gt; (далее - Единый портал).</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&lt;1&gt; </w:t>
      </w:r>
      <w:hyperlink r:id="rId9" w:history="1">
        <w:r w:rsidRPr="001F65C6">
          <w:rPr>
            <w:rFonts w:ascii="Times New Roman" w:hAnsi="Times New Roman" w:cs="Times New Roman"/>
            <w:color w:val="0000FF"/>
          </w:rPr>
          <w:t>Положение</w:t>
        </w:r>
      </w:hyperlink>
      <w:r w:rsidRPr="001F65C6">
        <w:rPr>
          <w:rFonts w:ascii="Times New Roman" w:hAnsi="Times New Roman" w:cs="Times New Roman"/>
        </w:rPr>
        <w:t xml:space="preserve"> о федеральной государственной информационной системе "Федеральный </w:t>
      </w:r>
      <w:r w:rsidRPr="001F65C6">
        <w:rPr>
          <w:rFonts w:ascii="Times New Roman" w:hAnsi="Times New Roman" w:cs="Times New Roman"/>
        </w:rPr>
        <w:lastRenderedPageBreak/>
        <w:t>реестр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 (далее - постановление Правительства Российской Федерации N 861).</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&lt;2&gt; </w:t>
      </w:r>
      <w:hyperlink r:id="rId10" w:history="1">
        <w:r w:rsidRPr="001F65C6">
          <w:rPr>
            <w:rFonts w:ascii="Times New Roman" w:hAnsi="Times New Roman" w:cs="Times New Roman"/>
            <w:color w:val="0000FF"/>
          </w:rPr>
          <w:t>Положение</w:t>
        </w:r>
      </w:hyperlink>
      <w:r w:rsidRPr="001F65C6">
        <w:rPr>
          <w:rFonts w:ascii="Times New Roman" w:hAnsi="Times New Roman" w:cs="Times New Roman"/>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N 861.</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5. Доступ к информации о сроках и порядке предоставления государственной услуги осуществляется без выполнения заявителем дополнительных требований.</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6. Информация о порядке предоставления государственной услуги предоставляется на безвозмездной основе.</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1"/>
        <w:rPr>
          <w:rFonts w:ascii="Times New Roman" w:hAnsi="Times New Roman" w:cs="Times New Roman"/>
        </w:rPr>
      </w:pPr>
      <w:r w:rsidRPr="001F65C6">
        <w:rPr>
          <w:rFonts w:ascii="Times New Roman" w:hAnsi="Times New Roman" w:cs="Times New Roman"/>
        </w:rPr>
        <w:t>II. Стандарт предоставления государственной услуги</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Наименование государственной услуги</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7. Государственная услуга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Наименование органа, предоставляющего</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государственную услугу</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8. Предоставление государственной услуги осуществляется территориальными органами Роскомнадзора.</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9.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&lt;3&gt;, за исключением получения услуг, включенных в </w:t>
      </w:r>
      <w:hyperlink r:id="rId11" w:history="1">
        <w:r w:rsidRPr="001F65C6">
          <w:rPr>
            <w:rFonts w:ascii="Times New Roman" w:hAnsi="Times New Roman" w:cs="Times New Roman"/>
            <w:color w:val="0000FF"/>
          </w:rPr>
          <w:t>Перечень</w:t>
        </w:r>
      </w:hyperlink>
      <w:r w:rsidRPr="001F65C6">
        <w:rPr>
          <w:rFonts w:ascii="Times New Roman" w:hAnsi="Times New Roman" w:cs="Times New Roman"/>
        </w:rP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&lt;4&gt; (далее - Перечень услуг, постановление Правительства Российской Федерации N 352 соответственно).</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&lt;3&gt; </w:t>
      </w:r>
      <w:hyperlink r:id="rId12" w:history="1">
        <w:r w:rsidRPr="001F65C6">
          <w:rPr>
            <w:rFonts w:ascii="Times New Roman" w:hAnsi="Times New Roman" w:cs="Times New Roman"/>
            <w:color w:val="0000FF"/>
          </w:rPr>
          <w:t>Пункт 3 части 1 статьи 7</w:t>
        </w:r>
      </w:hyperlink>
      <w:r w:rsidRPr="001F65C6">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ст. 4785; N 50, ст. 7555; 2018, N 1, ст. 63; N 9, ст. 1283; N 17, ст. 2427; N 18, ст. 2557; N 24, ст. 3413; N 27, ст. 3954; N 30, ст. 4539; N 31, ст. 4858) (далее - Федеральный закон N 210-ФЗ).</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&lt;4&gt; Собрание законодательства Российской Федерации, 2011, N 20, ст. 2829; 2012, N 14, ст. 1655; N 36, ст. 4922; 2013, N 49, ст. 6421; N 52, ст. 7207; 2014, N 21, ст. 2712; 2015, N 50, ст. 7165; N 50, ст. 7189; 2016, N 31, ст. 5031; N 37, ст. 5495; 2017, N 8, ст. 1257; N 28, ст. 4138; N 32, ст. 5090; N 40, ст. 5843; N 42, ст. 6154; 2018, N 16, ст. 2371; N 27, ст. 4084; N 40, ст. 6129; 2019, N 5, ст. 390.</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lastRenderedPageBreak/>
        <w:t>Описание результата предоставления государственной услуги</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10. Результатом предоставления государственной услуги является выдача (направление):</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1) разрешения на судовые радиостанции, используемые на морских судах, судах внутреннего плавания и судах смешанного (река-море) плавания в случаях, предусмотренных </w:t>
      </w:r>
      <w:hyperlink w:anchor="P134" w:history="1">
        <w:r w:rsidRPr="001F65C6">
          <w:rPr>
            <w:rFonts w:ascii="Times New Roman" w:hAnsi="Times New Roman" w:cs="Times New Roman"/>
            <w:color w:val="0000FF"/>
          </w:rPr>
          <w:t>пунктами 20</w:t>
        </w:r>
      </w:hyperlink>
      <w:r w:rsidRPr="001F65C6">
        <w:rPr>
          <w:rFonts w:ascii="Times New Roman" w:hAnsi="Times New Roman" w:cs="Times New Roman"/>
        </w:rPr>
        <w:t xml:space="preserve"> - </w:t>
      </w:r>
      <w:hyperlink w:anchor="P137" w:history="1">
        <w:r w:rsidRPr="001F65C6">
          <w:rPr>
            <w:rFonts w:ascii="Times New Roman" w:hAnsi="Times New Roman" w:cs="Times New Roman"/>
            <w:color w:val="0000FF"/>
          </w:rPr>
          <w:t>23</w:t>
        </w:r>
      </w:hyperlink>
      <w:r w:rsidRPr="001F65C6">
        <w:rPr>
          <w:rFonts w:ascii="Times New Roman" w:hAnsi="Times New Roman" w:cs="Times New Roman"/>
        </w:rPr>
        <w:t xml:space="preserve"> настоящего Регламента (далее - разрешение на судовые радиостанции);</w:t>
      </w:r>
    </w:p>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 xml:space="preserve">(в ред. </w:t>
      </w:r>
      <w:hyperlink r:id="rId13" w:history="1">
        <w:r w:rsidRPr="001F65C6">
          <w:rPr>
            <w:rFonts w:ascii="Times New Roman" w:hAnsi="Times New Roman" w:cs="Times New Roman"/>
            <w:color w:val="0000FF"/>
          </w:rPr>
          <w:t>Приказа</w:t>
        </w:r>
      </w:hyperlink>
      <w:r w:rsidRPr="001F65C6">
        <w:rPr>
          <w:rFonts w:ascii="Times New Roman" w:hAnsi="Times New Roman" w:cs="Times New Roman"/>
        </w:rPr>
        <w:t xml:space="preserve"> Роскомнадзора от 17.02.2020 N 22)</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2) извещения о принятии решения о прекращении действия разрешения на судовые радиостанции в случае получения разрешения на судовые радиостанции при прекращении использования отдельных радиоэлектронных средств (далее - РЭС) в составе судовой радиостанции (далее - извещение о принятии решения о прекращении действия разрешения на судовые радиостанции);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3) извещения об отказе в предоставлении государственной услуги с указанием причин отказа.</w:t>
      </w:r>
    </w:p>
    <w:p w:rsidR="00101A64" w:rsidRPr="001F65C6" w:rsidRDefault="00101A64">
      <w:pPr>
        <w:pStyle w:val="ConsPlusNormal"/>
        <w:spacing w:before="220"/>
        <w:ind w:firstLine="540"/>
        <w:jc w:val="both"/>
        <w:rPr>
          <w:rFonts w:ascii="Times New Roman" w:hAnsi="Times New Roman" w:cs="Times New Roman"/>
        </w:rPr>
      </w:pPr>
      <w:bookmarkStart w:id="1" w:name="P95"/>
      <w:bookmarkEnd w:id="1"/>
      <w:r w:rsidRPr="001F65C6">
        <w:rPr>
          <w:rFonts w:ascii="Times New Roman" w:hAnsi="Times New Roman" w:cs="Times New Roman"/>
        </w:rPr>
        <w:t>11.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направляется заявителю в форме электронного документа, подписанного с использованием усиленной квалифицированной электронной подписи &lt;5&gt;.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&lt;5&gt; </w:t>
      </w:r>
      <w:hyperlink r:id="rId14" w:history="1">
        <w:r w:rsidRPr="001F65C6">
          <w:rPr>
            <w:rFonts w:ascii="Times New Roman" w:hAnsi="Times New Roman" w:cs="Times New Roman"/>
            <w:color w:val="0000FF"/>
          </w:rPr>
          <w:t>Часть 4 статьи 5</w:t>
        </w:r>
      </w:hyperlink>
      <w:r w:rsidRPr="001F65C6">
        <w:rPr>
          <w:rFonts w:ascii="Times New Roman" w:hAnsi="Times New Roman" w:cs="Times New Roman"/>
        </w:rPr>
        <w:t xml:space="preserve"> Федерального закона от 6 апреля 2011 г. N 63-ФЗ "Об электронной подписи" (Собрание законодательства Российской Федерации, 2011, N 15, ст. 2036; N 27, ст. 1098; N 26, ст. 3390; 2016, N 1, ст. 65; N 26, ст. 3889) (далее - Федеральный закон N 63-ФЗ).</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 xml:space="preserve">12. В личном кабинете на Едином портале заявителю обеспечивается доступ к электронным документам, указанным в </w:t>
      </w:r>
      <w:hyperlink w:anchor="P95" w:history="1">
        <w:r w:rsidRPr="001F65C6">
          <w:rPr>
            <w:rFonts w:ascii="Times New Roman" w:hAnsi="Times New Roman" w:cs="Times New Roman"/>
            <w:color w:val="0000FF"/>
          </w:rPr>
          <w:t>пункте 11</w:t>
        </w:r>
      </w:hyperlink>
      <w:r w:rsidRPr="001F65C6">
        <w:rPr>
          <w:rFonts w:ascii="Times New Roman" w:hAnsi="Times New Roman" w:cs="Times New Roman"/>
        </w:rPr>
        <w:t xml:space="preserve"> настоящего Регламента в течение срока действия таких документов.</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13. По запросу судовладельца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выдаются в форме документа на бумажном носителе.</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14. Выдача извещения о принятии решения о прекращении действия разрешения на судовые радиостанции производится в случае прекращении действия разрешения на судовые радиостанции.</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Срок предоставления государственной услуги,</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в том числе с учетом необходимости обращения в организации,</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участвующие в предоставлении государственной услуги, срок</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приостановления предоставления государственной услуги</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в случае, если возможность приостановления предусмотрена</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законодательством Российской Федерации, срок выдачи</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(направления) документов, являющихся результатом</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предоставления государственной услуги</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15. Предоставление государственной услуги осуществляется не позднее восьми рабочих дней со дня регистрации заявления.</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16. Сведения об уплате государственной пошлины за предоставление государственной услуги, запрошенные с использованием межведомственного информационного взаимодействия, предоставляются не позднее пяти рабочих дней со дня поступления межведомственного запроса &lt;6&gt;.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&lt;6&gt; </w:t>
      </w:r>
      <w:hyperlink r:id="rId15" w:history="1">
        <w:r w:rsidRPr="001F65C6">
          <w:rPr>
            <w:rFonts w:ascii="Times New Roman" w:hAnsi="Times New Roman" w:cs="Times New Roman"/>
            <w:color w:val="0000FF"/>
          </w:rPr>
          <w:t>Часть 3 статьи 7.2</w:t>
        </w:r>
      </w:hyperlink>
      <w:r w:rsidRPr="001F65C6">
        <w:rPr>
          <w:rFonts w:ascii="Times New Roman" w:hAnsi="Times New Roman" w:cs="Times New Roman"/>
        </w:rPr>
        <w:t xml:space="preserve"> Федерального закона от 27.07.2010 N 210-ФЗ "Об организации </w:t>
      </w:r>
      <w:r w:rsidRPr="001F65C6">
        <w:rPr>
          <w:rFonts w:ascii="Times New Roman" w:hAnsi="Times New Roman" w:cs="Times New Roman"/>
        </w:rPr>
        <w:lastRenderedPageBreak/>
        <w:t>предоставления государственных и муниципальных услуг".</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17. В случае принятия решения об отказе в предоставлении государственной услуги территориальные органы Роскомнадзора направляют заявителю извещение об отказе в предоставлении государственной услуги в срок не более пяти рабочих дней со дня регистрации заявления.</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18. Извещение о принятии решения о прекращении действия разрешения на судовые радиостанции выдается заявителю в срок, не превышающий пяти рабочих дней со дня регистрации заявления.</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Нормативные правовые акты, регулирующие предоставление</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государственной услуги</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19.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в сети Интернет на официальном сайте Роскомнадзора, в федеральном реестре и на Едином портале.</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Исчерпывающий перечень документов,</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необходимых в соответствии с нормативными правовыми актами</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для предоставления государственной услуги и услуг, которые</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являются необходимыми и обязательными для предоставления</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государственной услуги, подлежащих представлению</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заявителем, способы их получения заявителем,</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в том числе в электронной форме,</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порядок их представления</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bookmarkStart w:id="2" w:name="P134"/>
      <w:bookmarkEnd w:id="2"/>
      <w:r w:rsidRPr="001F65C6">
        <w:rPr>
          <w:rFonts w:ascii="Times New Roman" w:hAnsi="Times New Roman" w:cs="Times New Roman"/>
        </w:rPr>
        <w:t xml:space="preserve">20. 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w:t>
      </w:r>
      <w:hyperlink w:anchor="P588" w:history="1">
        <w:r w:rsidRPr="001F65C6">
          <w:rPr>
            <w:rFonts w:ascii="Times New Roman" w:hAnsi="Times New Roman" w:cs="Times New Roman"/>
            <w:color w:val="0000FF"/>
          </w:rPr>
          <w:t>приложении N 1</w:t>
        </w:r>
      </w:hyperlink>
      <w:r w:rsidRPr="001F65C6">
        <w:rPr>
          <w:rFonts w:ascii="Times New Roman" w:hAnsi="Times New Roman" w:cs="Times New Roman"/>
        </w:rPr>
        <w:t xml:space="preserve"> к настоящему Регламенту.</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21. 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разрешения на судовые радиостанции по форме, приведенной в </w:t>
      </w:r>
      <w:hyperlink w:anchor="P751" w:history="1">
        <w:r w:rsidRPr="001F65C6">
          <w:rPr>
            <w:rFonts w:ascii="Times New Roman" w:hAnsi="Times New Roman" w:cs="Times New Roman"/>
            <w:color w:val="0000FF"/>
          </w:rPr>
          <w:t>приложении N 2</w:t>
        </w:r>
      </w:hyperlink>
      <w:r w:rsidRPr="001F65C6">
        <w:rPr>
          <w:rFonts w:ascii="Times New Roman" w:hAnsi="Times New Roman" w:cs="Times New Roman"/>
        </w:rPr>
        <w:t xml:space="preserve"> к настоящему Регламенту.</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22. Для получения разрешения на судовые радиостанции в случае изменения сведений о судовладельце (фамилии, имени, отчества (при наличии)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w:t>
      </w:r>
      <w:hyperlink w:anchor="P926" w:history="1">
        <w:r w:rsidRPr="001F65C6">
          <w:rPr>
            <w:rFonts w:ascii="Times New Roman" w:hAnsi="Times New Roman" w:cs="Times New Roman"/>
            <w:color w:val="0000FF"/>
          </w:rPr>
          <w:t>приложении N 3</w:t>
        </w:r>
      </w:hyperlink>
      <w:r w:rsidRPr="001F65C6">
        <w:rPr>
          <w:rFonts w:ascii="Times New Roman" w:hAnsi="Times New Roman" w:cs="Times New Roman"/>
        </w:rPr>
        <w:t xml:space="preserve"> к настоящему Регламенту.</w:t>
      </w:r>
    </w:p>
    <w:p w:rsidR="00101A64" w:rsidRPr="001F65C6" w:rsidRDefault="00101A64">
      <w:pPr>
        <w:pStyle w:val="ConsPlusNormal"/>
        <w:spacing w:before="220"/>
        <w:ind w:firstLine="540"/>
        <w:jc w:val="both"/>
        <w:rPr>
          <w:rFonts w:ascii="Times New Roman" w:hAnsi="Times New Roman" w:cs="Times New Roman"/>
        </w:rPr>
      </w:pPr>
      <w:bookmarkStart w:id="3" w:name="P137"/>
      <w:bookmarkEnd w:id="3"/>
      <w:r w:rsidRPr="001F65C6">
        <w:rPr>
          <w:rFonts w:ascii="Times New Roman" w:hAnsi="Times New Roman" w:cs="Times New Roman"/>
        </w:rPr>
        <w:t xml:space="preserve">23. Для получения разрешения на судовые радиостанции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фамилии, имени, отчества (при наличии); при смене судовладельца в результате реорганизации юридического лица)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разрешения на судовые радиостанции по форме, приведенной в </w:t>
      </w:r>
      <w:hyperlink w:anchor="P1014" w:history="1">
        <w:r w:rsidRPr="001F65C6">
          <w:rPr>
            <w:rFonts w:ascii="Times New Roman" w:hAnsi="Times New Roman" w:cs="Times New Roman"/>
            <w:color w:val="0000FF"/>
          </w:rPr>
          <w:t>приложении N 4</w:t>
        </w:r>
      </w:hyperlink>
      <w:r w:rsidRPr="001F65C6">
        <w:rPr>
          <w:rFonts w:ascii="Times New Roman" w:hAnsi="Times New Roman" w:cs="Times New Roman"/>
        </w:rPr>
        <w:t xml:space="preserve"> к настоящему Регламенту.</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24. Документы, указанные в </w:t>
      </w:r>
      <w:hyperlink w:anchor="P134" w:history="1">
        <w:r w:rsidRPr="001F65C6">
          <w:rPr>
            <w:rFonts w:ascii="Times New Roman" w:hAnsi="Times New Roman" w:cs="Times New Roman"/>
            <w:color w:val="0000FF"/>
          </w:rPr>
          <w:t>пунктах 20</w:t>
        </w:r>
      </w:hyperlink>
      <w:r w:rsidRPr="001F65C6">
        <w:rPr>
          <w:rFonts w:ascii="Times New Roman" w:hAnsi="Times New Roman" w:cs="Times New Roman"/>
        </w:rPr>
        <w:t xml:space="preserve"> - </w:t>
      </w:r>
      <w:hyperlink w:anchor="P137" w:history="1">
        <w:r w:rsidRPr="001F65C6">
          <w:rPr>
            <w:rFonts w:ascii="Times New Roman" w:hAnsi="Times New Roman" w:cs="Times New Roman"/>
            <w:color w:val="0000FF"/>
          </w:rPr>
          <w:t>23</w:t>
        </w:r>
      </w:hyperlink>
      <w:r w:rsidRPr="001F65C6">
        <w:rPr>
          <w:rFonts w:ascii="Times New Roman" w:hAnsi="Times New Roman" w:cs="Times New Roman"/>
        </w:rPr>
        <w:t xml:space="preserve"> настоящего Регламента, могут быть представлены в территориальный орган Роскомнадзора на бумажном носителе или в электронной форме.</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lastRenderedPageBreak/>
        <w:t>25. Документы, поданные в электронной форме, подписываются заявителем усиленной квалифицированной электронной подписью &lt;7&gt;.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&lt;7&gt; </w:t>
      </w:r>
      <w:hyperlink r:id="rId16" w:history="1">
        <w:r w:rsidRPr="001F65C6">
          <w:rPr>
            <w:rFonts w:ascii="Times New Roman" w:hAnsi="Times New Roman" w:cs="Times New Roman"/>
            <w:color w:val="0000FF"/>
          </w:rPr>
          <w:t>Часть 4 статьи 5</w:t>
        </w:r>
      </w:hyperlink>
      <w:r w:rsidRPr="001F65C6">
        <w:rPr>
          <w:rFonts w:ascii="Times New Roman" w:hAnsi="Times New Roman" w:cs="Times New Roman"/>
        </w:rPr>
        <w:t xml:space="preserve"> Федерального закона N 63-ФЗ.</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Исчерпывающий перечень документов, необходимых</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в соответствии с нормативными правовыми актами</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для предоставления государственной услуги, которые</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находятся в распоряжении государственных органов, органов</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местного самоуправления и иных органов, участвующих</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в предоставлении государственных или муниципальных услуг,</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и которые заявитель вправе представить, а также способы</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их получения заявителями, в том числе в электронной</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форме, порядок их представления</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26. В ходе предоставления государственной услуги территориальные органы Роскомнадзора взаимодействуют с Федеральной налоговой службой, Министерством транспорта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Федеральным казначейством в части предоставления территориальным органам Роскомнадзора необходимых документов в электронном виде с использованием единой системы межведомственного электронного взаимодействия &lt;8&gt;, а именно:</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&lt;8&gt; </w:t>
      </w:r>
      <w:hyperlink r:id="rId17" w:history="1">
        <w:r w:rsidRPr="001F65C6">
          <w:rPr>
            <w:rFonts w:ascii="Times New Roman" w:hAnsi="Times New Roman" w:cs="Times New Roman"/>
            <w:color w:val="0000FF"/>
          </w:rPr>
          <w:t>Постановление</w:t>
        </w:r>
      </w:hyperlink>
      <w:r w:rsidRPr="001F65C6">
        <w:rPr>
          <w:rFonts w:ascii="Times New Roman" w:hAnsi="Times New Roman" w:cs="Times New Roman"/>
        </w:rP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N 48, ст. 6876; N 50, ст. 7113; 2016, N 34, ст. 5243; 2017, N 29, ст. 4380; N 30, ст. 4672; N 41, ст. 5981; N 44, ст. 6523; N 45, ст. 6661; 2018, N 28, ст. 4234; N 49, ст. 7600.</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1) копии документа, подтверждающего факт внесения записи о юридическом лице в Единый государственный реестр юридических лиц, - для юридических лиц, выдаваемого Федеральной налоговой службой на основании заявлений юридических лиц;</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2) копии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индивидуальных предпринимателей, выдаваемого Федеральной налоговой службой на основании заявлений физических лиц;</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3) информации об уплате государственной пошлины в Государственной информационной системе о государственных и муниципальных платежах;</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4) свидетельства о праве собственности на судно и сроке действия государственной регистрации судна в Российской Федерации в Министерстве транспорта Российской Федерации;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5) сведений о праве собственности на маломерное судно в Министерстве Российской Федерации по делам гражданской обороны, чрезвычайным ситуациям и ликвидации последствий стихийных бедствий.</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27. Сотрудники территориальных органов Роскомнадзора не вправе требовать от заявителя:</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&lt;9&gt;;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lastRenderedPageBreak/>
        <w: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&lt;9&gt; </w:t>
      </w:r>
      <w:hyperlink r:id="rId18" w:history="1">
        <w:r w:rsidRPr="001F65C6">
          <w:rPr>
            <w:rFonts w:ascii="Times New Roman" w:hAnsi="Times New Roman" w:cs="Times New Roman"/>
            <w:color w:val="0000FF"/>
          </w:rPr>
          <w:t>Пункт 1 части 1 статьи 7</w:t>
        </w:r>
      </w:hyperlink>
      <w:r w:rsidRPr="001F65C6">
        <w:rPr>
          <w:rFonts w:ascii="Times New Roman" w:hAnsi="Times New Roman" w:cs="Times New Roman"/>
        </w:rPr>
        <w:t xml:space="preserve"> Федерального закона N 210-ФЗ.</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1F65C6">
          <w:rPr>
            <w:rFonts w:ascii="Times New Roman" w:hAnsi="Times New Roman" w:cs="Times New Roman"/>
            <w:color w:val="0000FF"/>
          </w:rPr>
          <w:t>части 6 статьи 7</w:t>
        </w:r>
      </w:hyperlink>
      <w:r w:rsidRPr="001F65C6">
        <w:rPr>
          <w:rFonts w:ascii="Times New Roman" w:hAnsi="Times New Roman" w:cs="Times New Roman"/>
        </w:rPr>
        <w:t xml:space="preserve"> Федерального закона N 210-ФЗ &lt;10&gt;;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&lt;10&gt; </w:t>
      </w:r>
      <w:hyperlink r:id="rId20" w:history="1">
        <w:r w:rsidRPr="001F65C6">
          <w:rPr>
            <w:rFonts w:ascii="Times New Roman" w:hAnsi="Times New Roman" w:cs="Times New Roman"/>
            <w:color w:val="0000FF"/>
          </w:rPr>
          <w:t>Пункт 2 части 1 статьи 7</w:t>
        </w:r>
      </w:hyperlink>
      <w:r w:rsidRPr="001F65C6">
        <w:rPr>
          <w:rFonts w:ascii="Times New Roman" w:hAnsi="Times New Roman" w:cs="Times New Roman"/>
        </w:rPr>
        <w:t xml:space="preserve"> Федерального закона N 210-ФЗ.</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 xml:space="preserve">3) представления документов и информации, отсутствие и (или) недостоверность которых не указывались при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sidRPr="001F65C6">
          <w:rPr>
            <w:rFonts w:ascii="Times New Roman" w:hAnsi="Times New Roman" w:cs="Times New Roman"/>
            <w:color w:val="0000FF"/>
          </w:rPr>
          <w:t>пунктом 4 части 1 статьи 7</w:t>
        </w:r>
      </w:hyperlink>
      <w:r w:rsidRPr="001F65C6">
        <w:rPr>
          <w:rFonts w:ascii="Times New Roman" w:hAnsi="Times New Roman" w:cs="Times New Roman"/>
        </w:rPr>
        <w:t xml:space="preserve"> Федерального закона N 210-ФЗ &lt;11&gt;.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&lt;11&gt; </w:t>
      </w:r>
      <w:hyperlink r:id="rId22" w:history="1">
        <w:r w:rsidRPr="001F65C6">
          <w:rPr>
            <w:rFonts w:ascii="Times New Roman" w:hAnsi="Times New Roman" w:cs="Times New Roman"/>
            <w:color w:val="0000FF"/>
          </w:rPr>
          <w:t>Пункт 4 части 1 статьи 7</w:t>
        </w:r>
      </w:hyperlink>
      <w:r w:rsidRPr="001F65C6">
        <w:rPr>
          <w:rFonts w:ascii="Times New Roman" w:hAnsi="Times New Roman" w:cs="Times New Roman"/>
        </w:rPr>
        <w:t xml:space="preserve"> Федерального закона N 210-ФЗ.</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Исчерпывающий перечень оснований для отказа</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в приеме документов, необходимых для предоставления</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государственной услуги</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28. Оснований для отказа в приеме документов, необходимых для предоставления государственной услуги по выдаче разрешений на судовые радиостанции, не предусмотрено.</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29. Территориальный орган Роскомнадзора не вправе отказывать в приеме заявления и иных документов, необходимых для предоставления государственной </w:t>
      </w:r>
      <w:proofErr w:type="gramStart"/>
      <w:r w:rsidRPr="001F65C6">
        <w:rPr>
          <w:rFonts w:ascii="Times New Roman" w:hAnsi="Times New Roman" w:cs="Times New Roman"/>
        </w:rPr>
        <w:t>услуги, в случае, если</w:t>
      </w:r>
      <w:proofErr w:type="gramEnd"/>
      <w:r w:rsidRPr="001F65C6">
        <w:rPr>
          <w:rFonts w:ascii="Times New Roman" w:hAnsi="Times New Roman" w:cs="Times New Roman"/>
        </w:rPr>
        <w:t xml:space="preserve">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Исчерпывающий перечень оснований для приостановления</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или отказа в предоставлении государственной услуги</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bookmarkStart w:id="4" w:name="P185"/>
      <w:bookmarkEnd w:id="4"/>
      <w:r w:rsidRPr="001F65C6">
        <w:rPr>
          <w:rFonts w:ascii="Times New Roman" w:hAnsi="Times New Roman" w:cs="Times New Roman"/>
        </w:rPr>
        <w:t>30. Основаниями для отказа в выдаче разрешения на судовые радиостанции являются:</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 несоответствие сведений о судовых радиостанциях, указанных в заявлении, сведениям, указанным в заключении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&lt;12&gt; (далее - Заключение радиочастотной службы);</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&lt;12&gt; </w:t>
      </w:r>
      <w:hyperlink r:id="rId23" w:history="1">
        <w:r w:rsidRPr="001F65C6">
          <w:rPr>
            <w:rFonts w:ascii="Times New Roman" w:hAnsi="Times New Roman" w:cs="Times New Roman"/>
            <w:color w:val="0000FF"/>
          </w:rPr>
          <w:t>Абзац 8 пункта 3 статьи 24</w:t>
        </w:r>
      </w:hyperlink>
      <w:r w:rsidRPr="001F65C6">
        <w:rPr>
          <w:rFonts w:ascii="Times New Roman" w:hAnsi="Times New Roman" w:cs="Times New Roman"/>
        </w:rPr>
        <w:t xml:space="preserve"> Федерального закона от 7 июля 2003 г. N 126-ФЗ "О связи"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w:t>
      </w:r>
      <w:r w:rsidRPr="001F65C6">
        <w:rPr>
          <w:rFonts w:ascii="Times New Roman" w:hAnsi="Times New Roman" w:cs="Times New Roman"/>
        </w:rPr>
        <w:lastRenderedPageBreak/>
        <w:t>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 (далее - Федеральный закон N 126-ФЗ).</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2) несоответствие сведений о судовых радиостанциях, указанных в заявлении и (или) в Заключении радиочастотной службы, решению государственной комиссии по радиочастотам при выделении полос радиочастот для радиоэлектронных средств гражданского назначения &lt;13&gt;;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&lt;13&gt; </w:t>
      </w:r>
      <w:hyperlink r:id="rId24" w:history="1">
        <w:r w:rsidRPr="001F65C6">
          <w:rPr>
            <w:rFonts w:ascii="Times New Roman" w:hAnsi="Times New Roman" w:cs="Times New Roman"/>
            <w:color w:val="0000FF"/>
          </w:rPr>
          <w:t>Пункт 2 статьи 24</w:t>
        </w:r>
      </w:hyperlink>
      <w:r w:rsidRPr="001F65C6">
        <w:rPr>
          <w:rFonts w:ascii="Times New Roman" w:hAnsi="Times New Roman" w:cs="Times New Roman"/>
        </w:rPr>
        <w:t xml:space="preserve"> Федерального закона N 126-ФЗ.</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3) подача заявления на выдачу разрешения на судовые радиостанции в случае продления срока действия разрешения на судовые радиостанции менее чем за восемь рабочих дней до истечения срока действия разрешения на судовые радиостанции.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31. При предоставлении заявителем заявления в электронной форме не допускается отказ в предоставлении государственной </w:t>
      </w:r>
      <w:proofErr w:type="gramStart"/>
      <w:r w:rsidRPr="001F65C6">
        <w:rPr>
          <w:rFonts w:ascii="Times New Roman" w:hAnsi="Times New Roman" w:cs="Times New Roman"/>
        </w:rPr>
        <w:t>услуги, в случае, если</w:t>
      </w:r>
      <w:proofErr w:type="gramEnd"/>
      <w:r w:rsidRPr="001F65C6">
        <w:rPr>
          <w:rFonts w:ascii="Times New Roman" w:hAnsi="Times New Roman" w:cs="Times New Roman"/>
        </w:rPr>
        <w:t xml:space="preserve">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101A64" w:rsidRPr="001F65C6" w:rsidRDefault="00101A64">
      <w:pPr>
        <w:pStyle w:val="ConsPlusNormal"/>
        <w:spacing w:before="220"/>
        <w:ind w:firstLine="540"/>
        <w:jc w:val="both"/>
        <w:rPr>
          <w:rFonts w:ascii="Times New Roman" w:hAnsi="Times New Roman" w:cs="Times New Roman"/>
        </w:rPr>
      </w:pPr>
      <w:bookmarkStart w:id="5" w:name="P196"/>
      <w:bookmarkEnd w:id="5"/>
      <w:r w:rsidRPr="001F65C6">
        <w:rPr>
          <w:rFonts w:ascii="Times New Roman" w:hAnsi="Times New Roman" w:cs="Times New Roman"/>
        </w:rPr>
        <w:t>32. Основания для приостановления предоставления государственной услуги отсутствуют.</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Перечень услуг, которые являются необходимыми</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и обязательными для предоставления государственной услуги,</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в том числе сведения о документе (документах), выдаваемом</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(выдаваемых) организациями, участвующими в предоставлении</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государственной услуги</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 xml:space="preserve">33. Выдача разрешений на судовые радиостанции осуществляется с учетом Заключений радиочастотной службы, выдаваемых по результатам проверки, проводимой в соответствии с </w:t>
      </w:r>
      <w:hyperlink w:anchor="P196" w:history="1">
        <w:r w:rsidRPr="001F65C6">
          <w:rPr>
            <w:rFonts w:ascii="Times New Roman" w:hAnsi="Times New Roman" w:cs="Times New Roman"/>
            <w:color w:val="0000FF"/>
          </w:rPr>
          <w:t>пунктом 32</w:t>
        </w:r>
      </w:hyperlink>
      <w:r w:rsidRPr="001F65C6">
        <w:rPr>
          <w:rFonts w:ascii="Times New Roman" w:hAnsi="Times New Roman" w:cs="Times New Roman"/>
        </w:rPr>
        <w:t xml:space="preserve"> Перечня услуг.</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Порядок, размер и основания взимания государственной</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пошлины или иной платы, взимаемой за предоставление</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государственной услуги</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 xml:space="preserve">34. За совершение юридически значимых действий при предоставлении государственной услуги уплачивается государственная пошлина в соответствии с </w:t>
      </w:r>
      <w:hyperlink r:id="rId25" w:history="1">
        <w:r w:rsidRPr="001F65C6">
          <w:rPr>
            <w:rFonts w:ascii="Times New Roman" w:hAnsi="Times New Roman" w:cs="Times New Roman"/>
            <w:color w:val="0000FF"/>
          </w:rPr>
          <w:t>пунктом 69 части 1 статьи 333.33</w:t>
        </w:r>
      </w:hyperlink>
      <w:r w:rsidRPr="001F65C6">
        <w:rPr>
          <w:rFonts w:ascii="Times New Roman" w:hAnsi="Times New Roman" w:cs="Times New Roman"/>
        </w:rPr>
        <w:t xml:space="preserve"> Налогового кодекса Российской Федерации &lt;14&gt;.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&lt;14&gt; Собрание законодательства Российской Федерации, 2000, N 32, ст. 3340; 2018, N 53, ст. 8419.</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35. Факт уплаты государственной пошлины плательщиком в наличной форме может быть подтвержден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36. Факт уплаты государственной пошлины плательщиком может быть подтвержден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26" w:history="1">
        <w:r w:rsidRPr="001F65C6">
          <w:rPr>
            <w:rFonts w:ascii="Times New Roman" w:hAnsi="Times New Roman" w:cs="Times New Roman"/>
            <w:color w:val="0000FF"/>
          </w:rPr>
          <w:t>законом</w:t>
        </w:r>
      </w:hyperlink>
      <w:r w:rsidRPr="001F65C6">
        <w:rPr>
          <w:rFonts w:ascii="Times New Roman" w:hAnsi="Times New Roman" w:cs="Times New Roman"/>
        </w:rPr>
        <w:t xml:space="preserve"> N 210-ФЗ.</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37. В случае подачи заявления в электронной форме оплата государственной пошлины за </w:t>
      </w:r>
      <w:r w:rsidRPr="001F65C6">
        <w:rPr>
          <w:rFonts w:ascii="Times New Roman" w:hAnsi="Times New Roman" w:cs="Times New Roman"/>
        </w:rPr>
        <w:lastRenderedPageBreak/>
        <w:t>предоставление государственной услуги осуществляется заявителем с использованием Единого портала по предварительно заполненным реквизитам соответствующего территориального органа Роскомнадзора &lt;15&gt;.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&lt;15&gt; </w:t>
      </w:r>
      <w:hyperlink r:id="rId27" w:history="1">
        <w:r w:rsidRPr="001F65C6">
          <w:rPr>
            <w:rFonts w:ascii="Times New Roman" w:hAnsi="Times New Roman" w:cs="Times New Roman"/>
            <w:color w:val="0000FF"/>
          </w:rPr>
          <w:t>Пункт 17</w:t>
        </w:r>
      </w:hyperlink>
      <w:r w:rsidRPr="001F65C6">
        <w:rPr>
          <w:rFonts w:ascii="Times New Roman" w:hAnsi="Times New Roman" w:cs="Times New Roman"/>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 N 236 (Собрание законодательства Российской Федерации, 2016, N 15, ст. 2084; 2018, N 49, ст. 7600; 2019, N 6, ст. 533) (далее - постановление Правительства Российской Федерации N 236).</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38. При оплате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 &lt;16&gt;.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&lt;16&gt; </w:t>
      </w:r>
      <w:hyperlink r:id="rId28" w:history="1">
        <w:r w:rsidRPr="001F65C6">
          <w:rPr>
            <w:rFonts w:ascii="Times New Roman" w:hAnsi="Times New Roman" w:cs="Times New Roman"/>
            <w:color w:val="0000FF"/>
          </w:rPr>
          <w:t>Пункт 17</w:t>
        </w:r>
      </w:hyperlink>
      <w:r w:rsidRPr="001F65C6">
        <w:rPr>
          <w:rFonts w:ascii="Times New Roman" w:hAnsi="Times New Roman" w:cs="Times New Roman"/>
        </w:rPr>
        <w:t xml:space="preserve"> постановления Правительства Российской Федерации N 236.</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39. В платежном документе указывается уникальный идентификатор начисления и идентификатор плательщика.</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40. Заявитель информируется о совершении факта оплаты государственной пошлины за предоставление государственной услуги посредством Единого портала.</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41. Территориальный орган Роскомнадзора не вправе требовать от заявителя предоставления документов, подтверждающих внесение заявителем платы за предоставление государственной услуги.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42. Предоставление информации об уплате государственной пошлины за предоставление государственной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&lt;17&gt;.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&lt;17&gt; </w:t>
      </w:r>
      <w:hyperlink r:id="rId29" w:history="1">
        <w:r w:rsidRPr="001F65C6">
          <w:rPr>
            <w:rFonts w:ascii="Times New Roman" w:hAnsi="Times New Roman" w:cs="Times New Roman"/>
            <w:color w:val="0000FF"/>
          </w:rPr>
          <w:t>Статья 21.3</w:t>
        </w:r>
      </w:hyperlink>
      <w:r w:rsidRPr="001F65C6">
        <w:rPr>
          <w:rFonts w:ascii="Times New Roman" w:hAnsi="Times New Roman" w:cs="Times New Roman"/>
        </w:rPr>
        <w:t xml:space="preserve"> Федерального закона N 210-ФЗ.</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 xml:space="preserve">43. В случае, предусмотренном </w:t>
      </w:r>
      <w:hyperlink w:anchor="P376" w:history="1">
        <w:r w:rsidRPr="001F65C6">
          <w:rPr>
            <w:rFonts w:ascii="Times New Roman" w:hAnsi="Times New Roman" w:cs="Times New Roman"/>
            <w:color w:val="0000FF"/>
          </w:rPr>
          <w:t>подпунктом 1 пункта 66</w:t>
        </w:r>
      </w:hyperlink>
      <w:r w:rsidRPr="001F65C6">
        <w:rPr>
          <w:rFonts w:ascii="Times New Roman" w:hAnsi="Times New Roman" w:cs="Times New Roman"/>
        </w:rPr>
        <w:t xml:space="preserve"> настоящего Регламента, повторная оплата государственной пошлины при повторном обращении заявителя за предоставлением государственной услуги не требуется.</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Порядок, размер и основания взимания платы</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за предоставление услуг, которые являются необходимыми</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и обязательными для предоставления государственной услуги,</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включая информацию о методике расчета размера такой платы</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 xml:space="preserve">44. Услуга по проверке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&lt;18&gt; оказывается федеральным государственным унитарным предприятием "Главный радиочастотный центр" (далее - ФГУП "ГРЧЦ") на основании </w:t>
      </w:r>
      <w:hyperlink r:id="rId30" w:history="1">
        <w:r w:rsidRPr="001F65C6">
          <w:rPr>
            <w:rFonts w:ascii="Times New Roman" w:hAnsi="Times New Roman" w:cs="Times New Roman"/>
            <w:color w:val="0000FF"/>
          </w:rPr>
          <w:t>постановления</w:t>
        </w:r>
      </w:hyperlink>
      <w:r w:rsidRPr="001F65C6">
        <w:rPr>
          <w:rFonts w:ascii="Times New Roman" w:hAnsi="Times New Roman" w:cs="Times New Roman"/>
        </w:rPr>
        <w:t xml:space="preserve"> Правительства Российской Федерации N 352 &lt;19&gt;.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&lt;18&gt; </w:t>
      </w:r>
      <w:hyperlink r:id="rId31" w:history="1">
        <w:r w:rsidRPr="001F65C6">
          <w:rPr>
            <w:rFonts w:ascii="Times New Roman" w:hAnsi="Times New Roman" w:cs="Times New Roman"/>
            <w:color w:val="0000FF"/>
          </w:rPr>
          <w:t>Абзац 8 пункта 3 статьи 24</w:t>
        </w:r>
      </w:hyperlink>
      <w:r w:rsidRPr="001F65C6">
        <w:rPr>
          <w:rFonts w:ascii="Times New Roman" w:hAnsi="Times New Roman" w:cs="Times New Roman"/>
        </w:rPr>
        <w:t xml:space="preserve"> Федерального закона N 126-ФЗ.</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&lt;19&gt; </w:t>
      </w:r>
      <w:hyperlink w:anchor="P196" w:history="1">
        <w:r w:rsidRPr="001F65C6">
          <w:rPr>
            <w:rFonts w:ascii="Times New Roman" w:hAnsi="Times New Roman" w:cs="Times New Roman"/>
            <w:color w:val="0000FF"/>
          </w:rPr>
          <w:t>Пункт 32</w:t>
        </w:r>
      </w:hyperlink>
      <w:r w:rsidRPr="001F65C6">
        <w:rPr>
          <w:rFonts w:ascii="Times New Roman" w:hAnsi="Times New Roman" w:cs="Times New Roman"/>
        </w:rPr>
        <w:t xml:space="preserve"> Перечня услуг.</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45. Плата за проверку ФГУП "ГРЧЦ" соответствия судовых радиостанций требованиям международных договоров Российской Федерации и требованиям законодательства Российской Федерации &lt;20&gt; не взимается.</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&lt;20&gt; </w:t>
      </w:r>
      <w:hyperlink r:id="rId32" w:history="1">
        <w:r w:rsidRPr="001F65C6">
          <w:rPr>
            <w:rFonts w:ascii="Times New Roman" w:hAnsi="Times New Roman" w:cs="Times New Roman"/>
            <w:color w:val="0000FF"/>
          </w:rPr>
          <w:t>Абзац 8 пункта 3 статьи 24</w:t>
        </w:r>
      </w:hyperlink>
      <w:r w:rsidRPr="001F65C6">
        <w:rPr>
          <w:rFonts w:ascii="Times New Roman" w:hAnsi="Times New Roman" w:cs="Times New Roman"/>
        </w:rPr>
        <w:t xml:space="preserve"> Федерального закона N 126-ФЗ.</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Максимальный срок ожидания в очереди при подаче запроса</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о предоставлении государственной услуги, услуги,</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предоставляемой организацией, участвующей в предоставлении</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государственной услуги, и при получении результата</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предоставления таких услуг</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bookmarkStart w:id="6" w:name="P253"/>
      <w:bookmarkEnd w:id="6"/>
      <w:r w:rsidRPr="001F65C6">
        <w:rPr>
          <w:rFonts w:ascii="Times New Roman" w:hAnsi="Times New Roman" w:cs="Times New Roman"/>
        </w:rPr>
        <w:t>46. Срок ожидания в очереди при подаче запроса о предоставлении государственной услуги и при получении результата предоставления такой услуги составляет 15 минут.</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Срок и порядок регистрации запроса заявителя</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о предоставлении государственной услуги и услуги,</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предоставляемой организацией, участвующей в предоставлении</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государственной услуги, в том числе в электронной форме</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bookmarkStart w:id="7" w:name="P260"/>
      <w:bookmarkEnd w:id="7"/>
      <w:r w:rsidRPr="001F65C6">
        <w:rPr>
          <w:rFonts w:ascii="Times New Roman" w:hAnsi="Times New Roman" w:cs="Times New Roman"/>
        </w:rPr>
        <w:t>47. Регистрация запроса о предоставлении государственной услуги, поступившего в территориальный орган Роскомнадзора в электронной форме, осуществляется автоматически в системе электронного документооборота территориального органа Роскомнадзора в течение одного рабочего дня со дня поступления заявления.</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48. Информация о регистрационном номере заявления автоматически поступает в личный кабинет заявителя на Едином портале.</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49. В случае поступления документов заявителя на бумажном носителе регистрация заявления производится в течение одного рабочего дня со дня его поступления в соответствующий территориальный орган Роскомнадзора.</w:t>
      </w:r>
    </w:p>
    <w:p w:rsidR="00101A64" w:rsidRPr="001F65C6" w:rsidRDefault="00101A64">
      <w:pPr>
        <w:pStyle w:val="ConsPlusNormal"/>
        <w:spacing w:before="220"/>
        <w:ind w:firstLine="540"/>
        <w:jc w:val="both"/>
        <w:rPr>
          <w:rFonts w:ascii="Times New Roman" w:hAnsi="Times New Roman" w:cs="Times New Roman"/>
        </w:rPr>
      </w:pPr>
      <w:bookmarkStart w:id="8" w:name="P263"/>
      <w:bookmarkEnd w:id="8"/>
      <w:r w:rsidRPr="001F65C6">
        <w:rPr>
          <w:rFonts w:ascii="Times New Roman" w:hAnsi="Times New Roman" w:cs="Times New Roman"/>
        </w:rPr>
        <w:t>50. Предоставление государственной услуги начинается с даты регистрации территориальным органом Роскомнадзора документов, необходимых для предоставления государственной услуги.</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Требования к помещениям, в которых предоставляется</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государственная услуга, к залу ожидания, местам</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для заполнения запросов о предоставлении государственной</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услуги, информационным стендам с образцами их заполнения</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и перечнем документов, необходимых для предоставления</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каждой государственной услуги, размещению и оформлению</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визуальной, текстовой и мультимедийной информации о порядке</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предоставления такой услуги, в том числе к обеспечению</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доступности для инвалидов указанных объектов</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в соответствии с законодательством Российской</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Федерации о социальной защите инвалидов</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51. Рядом с входом в помещение приема и выдачи документов территориальных органов Роскомнадзора размещаются информационные стенды.</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52.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сеть Интернет, автоинформатором.</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lastRenderedPageBreak/>
        <w:t>53. Визуальная,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Роскомнадзора, предусмотренном для приема заявителей (их представителей), а также в сети Интернет на официальных сайтах Роскомнадзора, территориальных органов Роскомнадзора, на Едином портале.</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54.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3) сопровождение инвалидов, имеющих стойкие расстройства функции зрения и самостоятельного передвижения;</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6) допуск сурдопереводчика и </w:t>
      </w:r>
      <w:proofErr w:type="spellStart"/>
      <w:r w:rsidRPr="001F65C6">
        <w:rPr>
          <w:rFonts w:ascii="Times New Roman" w:hAnsi="Times New Roman" w:cs="Times New Roman"/>
        </w:rPr>
        <w:t>тифлосурдопереводчика</w:t>
      </w:r>
      <w:proofErr w:type="spellEnd"/>
      <w:r w:rsidRPr="001F65C6">
        <w:rPr>
          <w:rFonts w:ascii="Times New Roman" w:hAnsi="Times New Roman" w:cs="Times New Roman"/>
        </w:rPr>
        <w: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33" w:history="1">
        <w:r w:rsidRPr="001F65C6">
          <w:rPr>
            <w:rFonts w:ascii="Times New Roman" w:hAnsi="Times New Roman" w:cs="Times New Roman"/>
            <w:color w:val="0000FF"/>
          </w:rPr>
          <w:t>форме,</w:t>
        </w:r>
      </w:hyperlink>
      <w:r w:rsidRPr="001F65C6">
        <w:rPr>
          <w:rFonts w:ascii="Times New Roman" w:hAnsi="Times New Roman" w:cs="Times New Roman"/>
        </w:rPr>
        <w:t xml:space="preserve"> утвержденной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&lt;21&gt;;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&lt;21&gt; Зарегистрирован Министерством юстиции Российской Федерации 21 июля 2015 г., регистрационный N 38115.</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8) оказание инвалидам помощи в преодолении барьеров, мешающих получению ими государственной услуги наравне с другими лицами.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55.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56. У входа в здание должны быть оборудованы парковочные места для личного и служебного автотранспорта.</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Показатели доступности и качества государственной</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услуги, в том числе количество взаимодействий заявителя</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с должностными лицами при предоставлении государственной</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услуги и их продолжительность, возможность получения</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информации о ходе предоставления государственной услуги,</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в том числе с использованием информационно-коммуникационных</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lastRenderedPageBreak/>
        <w:t>технологий, возможность либо невозможность получения</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государственной услуги в многофункциональном центре</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предоставления государственных и муниципальных услуг</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(в том числе в полном объеме), в любом территориальном</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подразделении органа, предоставляющего государственную</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услугу, по выбору заявителя (экстерриториальный принцип),</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посредством запроса о предоставлении нескольких</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государственных и (или) муниципальных услуг</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в многофункциональных центрах предоставления</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государственных и муниципальных услуг</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57. Показателями доступности и качества предоставления государственной услуги являются:</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1) достаточность взаимодействия заявителя с должностными лицами территориальных органов Роскомнадзора при направлении заявления и получении уведомления о принятом решении (взаимодействие при обращении заявителя в территориальный орган Роскомнадзора за предоставлением государственной услуги в соответствии с настоящим Регламентом обеспечивается в срок, предусмотренный </w:t>
      </w:r>
      <w:hyperlink w:anchor="P253" w:history="1">
        <w:r w:rsidRPr="001F65C6">
          <w:rPr>
            <w:rFonts w:ascii="Times New Roman" w:hAnsi="Times New Roman" w:cs="Times New Roman"/>
            <w:color w:val="0000FF"/>
          </w:rPr>
          <w:t>пунктом 46</w:t>
        </w:r>
      </w:hyperlink>
      <w:r w:rsidRPr="001F65C6">
        <w:rPr>
          <w:rFonts w:ascii="Times New Roman" w:hAnsi="Times New Roman" w:cs="Times New Roman"/>
        </w:rPr>
        <w:t xml:space="preserve"> настоящего Регламента);</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2) подробное информирование заявителя о порядке предоставления государственной услуги, в том числе с использованием официальных сайтов Роскомнадзора, территориальных органов Роскомнадзора в сети Интернет, федерального реестра и Единого портала;</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3) предоставление заявителю возможности подачи заявления, как на бумажном носителе, так и в электронной форме;</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4) возможность получения заявителем информации о ходе предоставления государственной услуги, в том числе, при подаче заявления в электронной форме, на адрес электронной почты или в личный кабинет на Едином портале по выбору заявителя;</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5) обоснованность причины отказа в предоставлении государственной услуги;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6) выполнение должностными лицами Роскомнадзора сроков предоставления государственной услуги;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7) оплата государственной пошлины за предоставление государственной услуги с использованием Единого портала в случае подачи заявления в электронной форме;</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8) возможность оценить доступность и качество государственной услуги на Едином портале.</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Заявителю обеспечивается выполнение следующих действий посредством использования Единого портала:</w:t>
      </w:r>
    </w:p>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 xml:space="preserve">(абзац введен </w:t>
      </w:r>
      <w:hyperlink r:id="rId34" w:history="1">
        <w:r w:rsidRPr="001F65C6">
          <w:rPr>
            <w:rFonts w:ascii="Times New Roman" w:hAnsi="Times New Roman" w:cs="Times New Roman"/>
            <w:color w:val="0000FF"/>
          </w:rPr>
          <w:t>Приказом</w:t>
        </w:r>
      </w:hyperlink>
      <w:r w:rsidRPr="001F65C6">
        <w:rPr>
          <w:rFonts w:ascii="Times New Roman" w:hAnsi="Times New Roman" w:cs="Times New Roman"/>
        </w:rPr>
        <w:t xml:space="preserve"> Роскомнадзора от 17.02.2020 N 22)</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 получение информации о порядке и сроках предоставления государственной услуги;</w:t>
      </w:r>
    </w:p>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w:t>
      </w:r>
      <w:proofErr w:type="spellStart"/>
      <w:r w:rsidRPr="001F65C6">
        <w:rPr>
          <w:rFonts w:ascii="Times New Roman" w:hAnsi="Times New Roman" w:cs="Times New Roman"/>
        </w:rPr>
        <w:t>пп</w:t>
      </w:r>
      <w:proofErr w:type="spellEnd"/>
      <w:r w:rsidRPr="001F65C6">
        <w:rPr>
          <w:rFonts w:ascii="Times New Roman" w:hAnsi="Times New Roman" w:cs="Times New Roman"/>
        </w:rPr>
        <w:t xml:space="preserve">. 1 введен </w:t>
      </w:r>
      <w:hyperlink r:id="rId35" w:history="1">
        <w:r w:rsidRPr="001F65C6">
          <w:rPr>
            <w:rFonts w:ascii="Times New Roman" w:hAnsi="Times New Roman" w:cs="Times New Roman"/>
            <w:color w:val="0000FF"/>
          </w:rPr>
          <w:t>Приказом</w:t>
        </w:r>
      </w:hyperlink>
      <w:r w:rsidRPr="001F65C6">
        <w:rPr>
          <w:rFonts w:ascii="Times New Roman" w:hAnsi="Times New Roman" w:cs="Times New Roman"/>
        </w:rPr>
        <w:t xml:space="preserve"> Роскомнадзора от 17.02.2020 N 22)</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2) формирование запроса о предоставлении государственной услуги;</w:t>
      </w:r>
    </w:p>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w:t>
      </w:r>
      <w:proofErr w:type="spellStart"/>
      <w:r w:rsidRPr="001F65C6">
        <w:rPr>
          <w:rFonts w:ascii="Times New Roman" w:hAnsi="Times New Roman" w:cs="Times New Roman"/>
        </w:rPr>
        <w:t>пп</w:t>
      </w:r>
      <w:proofErr w:type="spellEnd"/>
      <w:r w:rsidRPr="001F65C6">
        <w:rPr>
          <w:rFonts w:ascii="Times New Roman" w:hAnsi="Times New Roman" w:cs="Times New Roman"/>
        </w:rPr>
        <w:t xml:space="preserve">. 2 введен </w:t>
      </w:r>
      <w:hyperlink r:id="rId36" w:history="1">
        <w:r w:rsidRPr="001F65C6">
          <w:rPr>
            <w:rFonts w:ascii="Times New Roman" w:hAnsi="Times New Roman" w:cs="Times New Roman"/>
            <w:color w:val="0000FF"/>
          </w:rPr>
          <w:t>Приказом</w:t>
        </w:r>
      </w:hyperlink>
      <w:r w:rsidRPr="001F65C6">
        <w:rPr>
          <w:rFonts w:ascii="Times New Roman" w:hAnsi="Times New Roman" w:cs="Times New Roman"/>
        </w:rPr>
        <w:t xml:space="preserve"> Роскомнадзора от 17.02.2020 N 22)</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3) направление документов, необходимых для предоставления государственной услуги;</w:t>
      </w:r>
    </w:p>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w:t>
      </w:r>
      <w:proofErr w:type="spellStart"/>
      <w:r w:rsidRPr="001F65C6">
        <w:rPr>
          <w:rFonts w:ascii="Times New Roman" w:hAnsi="Times New Roman" w:cs="Times New Roman"/>
        </w:rPr>
        <w:t>пп</w:t>
      </w:r>
      <w:proofErr w:type="spellEnd"/>
      <w:r w:rsidRPr="001F65C6">
        <w:rPr>
          <w:rFonts w:ascii="Times New Roman" w:hAnsi="Times New Roman" w:cs="Times New Roman"/>
        </w:rPr>
        <w:t xml:space="preserve">. 3 введен </w:t>
      </w:r>
      <w:hyperlink r:id="rId37" w:history="1">
        <w:r w:rsidRPr="001F65C6">
          <w:rPr>
            <w:rFonts w:ascii="Times New Roman" w:hAnsi="Times New Roman" w:cs="Times New Roman"/>
            <w:color w:val="0000FF"/>
          </w:rPr>
          <w:t>Приказом</w:t>
        </w:r>
      </w:hyperlink>
      <w:r w:rsidRPr="001F65C6">
        <w:rPr>
          <w:rFonts w:ascii="Times New Roman" w:hAnsi="Times New Roman" w:cs="Times New Roman"/>
        </w:rPr>
        <w:t xml:space="preserve"> Роскомнадзора от 17.02.2020 N 22)</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4) получение результата предоставления государственной услуги;</w:t>
      </w:r>
    </w:p>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w:t>
      </w:r>
      <w:proofErr w:type="spellStart"/>
      <w:r w:rsidRPr="001F65C6">
        <w:rPr>
          <w:rFonts w:ascii="Times New Roman" w:hAnsi="Times New Roman" w:cs="Times New Roman"/>
        </w:rPr>
        <w:t>пп</w:t>
      </w:r>
      <w:proofErr w:type="spellEnd"/>
      <w:r w:rsidRPr="001F65C6">
        <w:rPr>
          <w:rFonts w:ascii="Times New Roman" w:hAnsi="Times New Roman" w:cs="Times New Roman"/>
        </w:rPr>
        <w:t xml:space="preserve">. 4 введен </w:t>
      </w:r>
      <w:hyperlink r:id="rId38" w:history="1">
        <w:r w:rsidRPr="001F65C6">
          <w:rPr>
            <w:rFonts w:ascii="Times New Roman" w:hAnsi="Times New Roman" w:cs="Times New Roman"/>
            <w:color w:val="0000FF"/>
          </w:rPr>
          <w:t>Приказом</w:t>
        </w:r>
      </w:hyperlink>
      <w:r w:rsidRPr="001F65C6">
        <w:rPr>
          <w:rFonts w:ascii="Times New Roman" w:hAnsi="Times New Roman" w:cs="Times New Roman"/>
        </w:rPr>
        <w:t xml:space="preserve"> Роскомнадзора от 17.02.2020 N 22)</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5) получение сведений о ходе выполнения запроса о предоставлении государственной услуги.</w:t>
      </w:r>
    </w:p>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w:t>
      </w:r>
      <w:proofErr w:type="spellStart"/>
      <w:r w:rsidRPr="001F65C6">
        <w:rPr>
          <w:rFonts w:ascii="Times New Roman" w:hAnsi="Times New Roman" w:cs="Times New Roman"/>
        </w:rPr>
        <w:t>пп</w:t>
      </w:r>
      <w:proofErr w:type="spellEnd"/>
      <w:r w:rsidRPr="001F65C6">
        <w:rPr>
          <w:rFonts w:ascii="Times New Roman" w:hAnsi="Times New Roman" w:cs="Times New Roman"/>
        </w:rPr>
        <w:t xml:space="preserve">. 5 введен </w:t>
      </w:r>
      <w:hyperlink r:id="rId39" w:history="1">
        <w:r w:rsidRPr="001F65C6">
          <w:rPr>
            <w:rFonts w:ascii="Times New Roman" w:hAnsi="Times New Roman" w:cs="Times New Roman"/>
            <w:color w:val="0000FF"/>
          </w:rPr>
          <w:t>Приказом</w:t>
        </w:r>
      </w:hyperlink>
      <w:r w:rsidRPr="001F65C6">
        <w:rPr>
          <w:rFonts w:ascii="Times New Roman" w:hAnsi="Times New Roman" w:cs="Times New Roman"/>
        </w:rPr>
        <w:t xml:space="preserve"> Роскомнадзора от 17.02.2020 N 22)</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lastRenderedPageBreak/>
        <w:t>58. Государственная услуга в многофункциональных центрах предоставления государственных и муниципальных услуг (далее - многофункциональные центры) не предоставляется.</w:t>
      </w:r>
    </w:p>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 xml:space="preserve">(в ред. </w:t>
      </w:r>
      <w:hyperlink r:id="rId40" w:history="1">
        <w:r w:rsidRPr="001F65C6">
          <w:rPr>
            <w:rFonts w:ascii="Times New Roman" w:hAnsi="Times New Roman" w:cs="Times New Roman"/>
            <w:color w:val="0000FF"/>
          </w:rPr>
          <w:t>Приказа</w:t>
        </w:r>
      </w:hyperlink>
      <w:r w:rsidRPr="001F65C6">
        <w:rPr>
          <w:rFonts w:ascii="Times New Roman" w:hAnsi="Times New Roman" w:cs="Times New Roman"/>
        </w:rPr>
        <w:t xml:space="preserve"> Роскомнадзора от 17.02.2020 N 22)</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Заявитель вправе получить государственную услугу в любом территориальном органе Роскомнадзора по своему выбору.</w:t>
      </w:r>
    </w:p>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 xml:space="preserve">(абзац введен </w:t>
      </w:r>
      <w:hyperlink r:id="rId41" w:history="1">
        <w:r w:rsidRPr="001F65C6">
          <w:rPr>
            <w:rFonts w:ascii="Times New Roman" w:hAnsi="Times New Roman" w:cs="Times New Roman"/>
            <w:color w:val="0000FF"/>
          </w:rPr>
          <w:t>Приказом</w:t>
        </w:r>
      </w:hyperlink>
      <w:r w:rsidRPr="001F65C6">
        <w:rPr>
          <w:rFonts w:ascii="Times New Roman" w:hAnsi="Times New Roman" w:cs="Times New Roman"/>
        </w:rPr>
        <w:t xml:space="preserve"> Роскомнадзора от 17.02.2020 N 22)</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Иные требования, в том числе учитывающие</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особенности предоставления государственной услуги</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по экстерриториальному принципу и особенности</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предоставления государственной услуги в электронной форме</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59. Государственная услуга оказывается по экстерриториальному принципу в любом территориальном органе Роскомнадзора по выбору заявителя.</w:t>
      </w:r>
    </w:p>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 xml:space="preserve">(п. 59 в ред. </w:t>
      </w:r>
      <w:hyperlink r:id="rId42" w:history="1">
        <w:r w:rsidRPr="001F65C6">
          <w:rPr>
            <w:rFonts w:ascii="Times New Roman" w:hAnsi="Times New Roman" w:cs="Times New Roman"/>
            <w:color w:val="0000FF"/>
          </w:rPr>
          <w:t>Приказа</w:t>
        </w:r>
      </w:hyperlink>
      <w:r w:rsidRPr="001F65C6">
        <w:rPr>
          <w:rFonts w:ascii="Times New Roman" w:hAnsi="Times New Roman" w:cs="Times New Roman"/>
        </w:rPr>
        <w:t xml:space="preserve"> Роскомнадзора от 17.02.2020 N 22)</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60. При предоставлении государственной услуги в электронной форме используется усиленная квалифицированная электронная подпись &lt;22&gt;.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&lt;22&gt; </w:t>
      </w:r>
      <w:hyperlink r:id="rId43" w:history="1">
        <w:r w:rsidRPr="001F65C6">
          <w:rPr>
            <w:rFonts w:ascii="Times New Roman" w:hAnsi="Times New Roman" w:cs="Times New Roman"/>
            <w:color w:val="0000FF"/>
          </w:rPr>
          <w:t>Постановление</w:t>
        </w:r>
      </w:hyperlink>
      <w:r w:rsidRPr="001F65C6">
        <w:rPr>
          <w:rFonts w:ascii="Times New Roman" w:hAnsi="Times New Roman" w:cs="Times New Roman"/>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1"/>
        <w:rPr>
          <w:rFonts w:ascii="Times New Roman" w:hAnsi="Times New Roman" w:cs="Times New Roman"/>
        </w:rPr>
      </w:pPr>
      <w:r w:rsidRPr="001F65C6">
        <w:rPr>
          <w:rFonts w:ascii="Times New Roman" w:hAnsi="Times New Roman" w:cs="Times New Roman"/>
        </w:rPr>
        <w:t>III. Состав, последовательность и сроки выполнения</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административных процедур (действий), требования</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к порядку их выполнения, в том числе особенности выполнения</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административных процедур (действий) в электронной форме</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61. Государственная услуга включает в себя следующие административные процедуры:</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 проверка заявления на полноту и корректность сведений, формирование и направление межведомственных запросов, возврат документов заявителю;</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2) рассмотрение заявления и принятие решения о выдаче разрешения на судовые радиостанции;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3) оформление и выдача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4) порядок исправления допущенных опечаток и ошибок в выданных в результате предоставления государственной услуги документах.</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Проверка заявления на полноту и корректность сведений,</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формирование и направление межведомственных запросов,</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возврат документов заявителю</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 xml:space="preserve">62. Основанием для начала административной процедуры является регистрация заявления о предоставлении государственной услуги в порядке и сроки, предусмотренные </w:t>
      </w:r>
      <w:hyperlink w:anchor="P260" w:history="1">
        <w:r w:rsidRPr="001F65C6">
          <w:rPr>
            <w:rFonts w:ascii="Times New Roman" w:hAnsi="Times New Roman" w:cs="Times New Roman"/>
            <w:color w:val="0000FF"/>
          </w:rPr>
          <w:t>пунктами 47</w:t>
        </w:r>
      </w:hyperlink>
      <w:r w:rsidRPr="001F65C6">
        <w:rPr>
          <w:rFonts w:ascii="Times New Roman" w:hAnsi="Times New Roman" w:cs="Times New Roman"/>
        </w:rPr>
        <w:t xml:space="preserve"> - </w:t>
      </w:r>
      <w:hyperlink w:anchor="P263" w:history="1">
        <w:r w:rsidRPr="001F65C6">
          <w:rPr>
            <w:rFonts w:ascii="Times New Roman" w:hAnsi="Times New Roman" w:cs="Times New Roman"/>
            <w:color w:val="0000FF"/>
          </w:rPr>
          <w:t>50</w:t>
        </w:r>
      </w:hyperlink>
      <w:r w:rsidRPr="001F65C6">
        <w:rPr>
          <w:rFonts w:ascii="Times New Roman" w:hAnsi="Times New Roman" w:cs="Times New Roman"/>
        </w:rPr>
        <w:t xml:space="preserve"> настоящего Регламента.</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63. Должностное лицо структурного подразделения территориального органа Роскомнадзора, ответственного за выдачу разрешения на судовые радиостанции, проверяет заявление на полноту </w:t>
      </w:r>
      <w:r w:rsidRPr="001F65C6">
        <w:rPr>
          <w:rFonts w:ascii="Times New Roman" w:hAnsi="Times New Roman" w:cs="Times New Roman"/>
        </w:rPr>
        <w:lastRenderedPageBreak/>
        <w:t xml:space="preserve">сведений в соответствии с </w:t>
      </w:r>
      <w:hyperlink w:anchor="P588" w:history="1">
        <w:r w:rsidRPr="001F65C6">
          <w:rPr>
            <w:rFonts w:ascii="Times New Roman" w:hAnsi="Times New Roman" w:cs="Times New Roman"/>
            <w:color w:val="0000FF"/>
          </w:rPr>
          <w:t>приложениями 1</w:t>
        </w:r>
      </w:hyperlink>
      <w:r w:rsidRPr="001F65C6">
        <w:rPr>
          <w:rFonts w:ascii="Times New Roman" w:hAnsi="Times New Roman" w:cs="Times New Roman"/>
        </w:rPr>
        <w:t xml:space="preserve"> - </w:t>
      </w:r>
      <w:hyperlink w:anchor="P1014" w:history="1">
        <w:r w:rsidRPr="001F65C6">
          <w:rPr>
            <w:rFonts w:ascii="Times New Roman" w:hAnsi="Times New Roman" w:cs="Times New Roman"/>
            <w:color w:val="0000FF"/>
          </w:rPr>
          <w:t>4</w:t>
        </w:r>
      </w:hyperlink>
      <w:r w:rsidRPr="001F65C6">
        <w:rPr>
          <w:rFonts w:ascii="Times New Roman" w:hAnsi="Times New Roman" w:cs="Times New Roman"/>
        </w:rPr>
        <w:t xml:space="preserve"> настоящего Регламента и осуществляет сопоставление сведений, указанных в заявлении и иных документах, с данными, полученными в результате межведомственных запросов.</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64. Усиленная квалифицированная электронная подпись &lt;23&gt;, используемая заявителем при обращении за получением государственной услуги в электронной форме, проходит автоматическую проверку своей действительности. Основанием для возврата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w:t>
      </w:r>
      <w:hyperlink r:id="rId44" w:history="1">
        <w:r w:rsidRPr="001F65C6">
          <w:rPr>
            <w:rFonts w:ascii="Times New Roman" w:hAnsi="Times New Roman" w:cs="Times New Roman"/>
            <w:color w:val="0000FF"/>
          </w:rPr>
          <w:t>статьей 11</w:t>
        </w:r>
      </w:hyperlink>
      <w:r w:rsidRPr="001F65C6">
        <w:rPr>
          <w:rFonts w:ascii="Times New Roman" w:hAnsi="Times New Roman" w:cs="Times New Roman"/>
        </w:rPr>
        <w:t xml:space="preserve"> Федерального закона N 63-ФЗ.</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&lt;23&gt; </w:t>
      </w:r>
      <w:hyperlink r:id="rId45" w:history="1">
        <w:r w:rsidRPr="001F65C6">
          <w:rPr>
            <w:rFonts w:ascii="Times New Roman" w:hAnsi="Times New Roman" w:cs="Times New Roman"/>
            <w:color w:val="0000FF"/>
          </w:rPr>
          <w:t>Часть 4 статьи 5</w:t>
        </w:r>
      </w:hyperlink>
      <w:r w:rsidRPr="001F65C6">
        <w:rPr>
          <w:rFonts w:ascii="Times New Roman" w:hAnsi="Times New Roman" w:cs="Times New Roman"/>
        </w:rPr>
        <w:t xml:space="preserve"> Федерального закона N 63-ФЗ.</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65. В ходе оказания государственной услуги территориальный орган Роскомнадзора формирует и направляет межведомственные запросы:</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 в Федеральную налоговую службу - для подтверждения сведений о судовладельце;</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2) в Федеральное казначейство - для подтверждения факта уплаты государственной пошлины;</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3) в Министерство транспорта Российской Федерации - для подтверждения сведений о праве собственности на судно и сроке действия регистрации судна в Российской Федерации;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4) в Министерство Российской Федерации по делам гражданской обороны, чрезвычайным ситуациям и ликвидации последствий стихийных бедствий - для подтверждения сведений о праве собственности на маломерное судно.</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66. По результатам проверки заявления и иных документов на полноту и достоверность указанных сведений должностное лицо в течение одного рабочего дня с даты поступления в территориальный орган Роскомнадзора сведений об уплате государственной пошлины за предоставление государственной услуги принимает одно из решений:</w:t>
      </w:r>
    </w:p>
    <w:p w:rsidR="00101A64" w:rsidRPr="001F65C6" w:rsidRDefault="00101A64">
      <w:pPr>
        <w:pStyle w:val="ConsPlusNormal"/>
        <w:spacing w:before="220"/>
        <w:ind w:firstLine="540"/>
        <w:jc w:val="both"/>
        <w:rPr>
          <w:rFonts w:ascii="Times New Roman" w:hAnsi="Times New Roman" w:cs="Times New Roman"/>
        </w:rPr>
      </w:pPr>
      <w:bookmarkStart w:id="9" w:name="P376"/>
      <w:bookmarkEnd w:id="9"/>
      <w:r w:rsidRPr="001F65C6">
        <w:rPr>
          <w:rFonts w:ascii="Times New Roman" w:hAnsi="Times New Roman" w:cs="Times New Roman"/>
        </w:rPr>
        <w:t>1) возврат документов заявителю в случае, если заявление на выдачу разрешения на судовые радиостанции и документы содержат неполную или недостоверную информацию, либо отсутствуют сведения об уплате государственной пошлины за предоставление государственной услуги;</w:t>
      </w:r>
    </w:p>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 xml:space="preserve">(в ред. </w:t>
      </w:r>
      <w:hyperlink r:id="rId46" w:history="1">
        <w:r w:rsidRPr="001F65C6">
          <w:rPr>
            <w:rFonts w:ascii="Times New Roman" w:hAnsi="Times New Roman" w:cs="Times New Roman"/>
            <w:color w:val="0000FF"/>
          </w:rPr>
          <w:t>Приказа</w:t>
        </w:r>
      </w:hyperlink>
      <w:r w:rsidRPr="001F65C6">
        <w:rPr>
          <w:rFonts w:ascii="Times New Roman" w:hAnsi="Times New Roman" w:cs="Times New Roman"/>
        </w:rPr>
        <w:t xml:space="preserve"> Роскомнадзора от 17.02.2020 N 22)</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2) прием заявления к рассмотрению.</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67. Возврат документов, предусмотренный </w:t>
      </w:r>
      <w:hyperlink w:anchor="P376" w:history="1">
        <w:r w:rsidRPr="001F65C6">
          <w:rPr>
            <w:rFonts w:ascii="Times New Roman" w:hAnsi="Times New Roman" w:cs="Times New Roman"/>
            <w:color w:val="0000FF"/>
          </w:rPr>
          <w:t>подпунктом 1 пункта 66</w:t>
        </w:r>
      </w:hyperlink>
      <w:r w:rsidRPr="001F65C6">
        <w:rPr>
          <w:rFonts w:ascii="Times New Roman" w:hAnsi="Times New Roman" w:cs="Times New Roman"/>
        </w:rPr>
        <w:t xml:space="preserve"> настоящего Регламента, не является основанием для повторной уплаты государственной пошлины за предоставление государственной услуги при повторном обращении заявителя за предоставлением государственной услуги.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68. В случае подачи заявления в электронной форме информация о возврате документов с указанием причин возврата автоматически поступает в личный кабинет заявителя.</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69. В случае подачи заявления на бумажном носителе информация о возврате документов с указанием причин возврата направляется заявителю на бумажном носителе.</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Рассмотрение заявления и принятие решения о выдаче</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разрешения на судовые радиостанции, продлении срока</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действия разрешения на судовые радиостанции, выдаче</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разрешения на судовые радиостанции в случае прекращения</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использования отдельных РЭС в составе судовой радиостанции,</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изменения сведений о судовладельце, утери разрешения</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lastRenderedPageBreak/>
        <w:t>на судовые радиостанции</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70. Выдача разрешения на судовые радиостанции осуществляется с учетом Заключения радиочастотной службы и производится в следующих случаях:</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 при обращении заявителя о выдаче разрешения на судовые радиостанции;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2) при изменении сведений о судовладельце (за исключением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3) при изменении названия судна;</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4) при изменении наименования порта регистрации судна;</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5) при изменении позывных сигналов опознавания;</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6) при изменении иных сведений судовой радиостанции (в том числе сведений о типах, количестве и характеристиках радиоэлектронных средств), условий использования радиочастот или радиочастотных каналов.</w:t>
      </w:r>
    </w:p>
    <w:p w:rsidR="00101A64" w:rsidRPr="001F65C6" w:rsidRDefault="00101A64">
      <w:pPr>
        <w:pStyle w:val="ConsPlusNormal"/>
        <w:spacing w:before="220"/>
        <w:ind w:firstLine="540"/>
        <w:jc w:val="both"/>
        <w:rPr>
          <w:rFonts w:ascii="Times New Roman" w:hAnsi="Times New Roman" w:cs="Times New Roman"/>
        </w:rPr>
      </w:pPr>
      <w:bookmarkStart w:id="10" w:name="P398"/>
      <w:bookmarkEnd w:id="10"/>
      <w:r w:rsidRPr="001F65C6">
        <w:rPr>
          <w:rFonts w:ascii="Times New Roman" w:hAnsi="Times New Roman" w:cs="Times New Roman"/>
        </w:rPr>
        <w:t>71. Выдача разрешений на судовые радиостанции осуществляется без Заключения радиочастотной службы в следующих случаях:</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 изменение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2) утеря разрешения на судовые радиостанции;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3) продление срока действия разрешения на судовые радиостанции (допускается внесение изменений в разрешение на судовые радиостанции в связи с прекращением использования отдельных РЭС в составе судовой радиостанции);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4) прекращение использования отдельных РЭС в составе судовой радиостанции;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5) получение разрешений на судовые радиостанции, установленные на судах внутреннего плавания, оснащенных РЭС, использующих исключительно полосы частот 300,0125 - 300,5125 МГц;</w:t>
      </w:r>
    </w:p>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 xml:space="preserve">(в ред. </w:t>
      </w:r>
      <w:hyperlink r:id="rId47" w:history="1">
        <w:r w:rsidRPr="001F65C6">
          <w:rPr>
            <w:rFonts w:ascii="Times New Roman" w:hAnsi="Times New Roman" w:cs="Times New Roman"/>
            <w:color w:val="0000FF"/>
          </w:rPr>
          <w:t>Приказа</w:t>
        </w:r>
      </w:hyperlink>
      <w:r w:rsidRPr="001F65C6">
        <w:rPr>
          <w:rFonts w:ascii="Times New Roman" w:hAnsi="Times New Roman" w:cs="Times New Roman"/>
        </w:rPr>
        <w:t xml:space="preserve"> Роскомнадзора от 17.02.2020 N 22)</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6) получение разрешений на судовые радиостанции, установленные на судах внутреннего плавания, оснащенных РЭС, использующих исключительно полосы частот 336,0125 - 336,5125 МГц.</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72. В случае принятия к рассмотрению заявления о выдаче разрешения на судовые радиостанции, продлении срока действия разрешения на судовые радиостанции, о выдаче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должностное лицо осуществляет:</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 проверку соответствия сведений, указанных в заявлении: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1.1) сведениям, указанным в Заключении радиочастотной службы;</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lastRenderedPageBreak/>
        <w:t>1.2) условиям, установленным при выделении полосы радиочастот решением государственной комиссии по радиочастотам;</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2) проверку на достоверность:</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2.1) сведений о судовладельце;</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2.2) сведений о праве собственности на судно и сроке действия регистрации судна в Российской Федерации;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2.3) сведений о праве собственности на маломерное судно.</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73.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74. В случае если не установлены основания для отказа в выдаче разрешения на судовые радиостанции, предусмотренные </w:t>
      </w:r>
      <w:hyperlink w:anchor="P185" w:history="1">
        <w:r w:rsidRPr="001F65C6">
          <w:rPr>
            <w:rFonts w:ascii="Times New Roman" w:hAnsi="Times New Roman" w:cs="Times New Roman"/>
            <w:color w:val="0000FF"/>
          </w:rPr>
          <w:t>пунктом 30</w:t>
        </w:r>
      </w:hyperlink>
      <w:r w:rsidRPr="001F65C6">
        <w:rPr>
          <w:rFonts w:ascii="Times New Roman" w:hAnsi="Times New Roman" w:cs="Times New Roman"/>
        </w:rPr>
        <w:t xml:space="preserve"> настоящего Регламента, сотрудник осуществляет подготовку проекта решения о выдаче разрешения на судовые радиостанции.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75. В случае если установлены основания для отказа в выдаче разрешения на судовые радиостанции, предусмотренные </w:t>
      </w:r>
      <w:hyperlink w:anchor="P185" w:history="1">
        <w:r w:rsidRPr="001F65C6">
          <w:rPr>
            <w:rFonts w:ascii="Times New Roman" w:hAnsi="Times New Roman" w:cs="Times New Roman"/>
            <w:color w:val="0000FF"/>
          </w:rPr>
          <w:t>пунктом 30</w:t>
        </w:r>
      </w:hyperlink>
      <w:r w:rsidRPr="001F65C6">
        <w:rPr>
          <w:rFonts w:ascii="Times New Roman" w:hAnsi="Times New Roman" w:cs="Times New Roman"/>
        </w:rPr>
        <w:t xml:space="preserve"> настоящего Регламента, сотрудник осуществляет подготовку проекта решения об отказе в выдаче разрешения на судовые радиостанции.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76. В случае принятия к рассмотрению заявления о выдаче разрешения на судовые радиостанции, поданного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 должностное лицо осуществляет:</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 проверку соответствия сведений, указанных в заявлении: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1.1) сведениям, указанным в переоформляемом разрешении на судовые радиостанции;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1.2) условиям, установленным при выделении полосы радиочастот решением государственной комиссии по радиочастотам;</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2) проверку на достоверность:</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2.1) сведений о судовладельце;</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2.2) сведений о праве собственности на судно и сроке действия регистрации судна в Российской Федерации;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2.3) сведений о праве собственности на маломерное судно.</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77.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78. В случае если не установлены основания для отказа в выдаче разрешения на судовые радиостанции, предусмотренные </w:t>
      </w:r>
      <w:hyperlink w:anchor="P185" w:history="1">
        <w:r w:rsidRPr="001F65C6">
          <w:rPr>
            <w:rFonts w:ascii="Times New Roman" w:hAnsi="Times New Roman" w:cs="Times New Roman"/>
            <w:color w:val="0000FF"/>
          </w:rPr>
          <w:t>пунктом 30</w:t>
        </w:r>
      </w:hyperlink>
      <w:r w:rsidRPr="001F65C6">
        <w:rPr>
          <w:rFonts w:ascii="Times New Roman" w:hAnsi="Times New Roman" w:cs="Times New Roman"/>
        </w:rPr>
        <w:t xml:space="preserve"> настоящего Регламента, сотрудник осуществляет подготовку проекта решения о выдаче разрешения на судовые радиостанции.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79. В случае если установлены основания для отказа в выдаче разрешения на судовые радиостанции, предусмотренные </w:t>
      </w:r>
      <w:hyperlink w:anchor="P185" w:history="1">
        <w:r w:rsidRPr="001F65C6">
          <w:rPr>
            <w:rFonts w:ascii="Times New Roman" w:hAnsi="Times New Roman" w:cs="Times New Roman"/>
            <w:color w:val="0000FF"/>
          </w:rPr>
          <w:t>пунктом 30</w:t>
        </w:r>
      </w:hyperlink>
      <w:r w:rsidRPr="001F65C6">
        <w:rPr>
          <w:rFonts w:ascii="Times New Roman" w:hAnsi="Times New Roman" w:cs="Times New Roman"/>
        </w:rPr>
        <w:t xml:space="preserve"> настоящего Регламента, сотрудник осуществляет подготовку проекта решения об отказе в выдаче разрешения на судовые радиостанции.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80. В случае принятия к рассмотрению заявления о выдаче разрешения на судовые радиостанции, поданного в случае прекращения использования отдельных РЭС в составе судовой </w:t>
      </w:r>
      <w:r w:rsidRPr="001F65C6">
        <w:rPr>
          <w:rFonts w:ascii="Times New Roman" w:hAnsi="Times New Roman" w:cs="Times New Roman"/>
        </w:rPr>
        <w:lastRenderedPageBreak/>
        <w:t>радиостанции, на судовые радиостанции в связи с прекращением использования отдельных РЭС в составе судовых радиостанций, должностное лицо осуществляет проверку на достоверность:</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 сведений о судовладельце;</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2) сведений о праве собственности на судно и сроке действия регистрации судна в Российской Федерации;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3) сведений о праве собственности на маломерное судно.</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81.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82. Одновременно с решением о выдаче разрешения на судовые радиостанции принимается решение о прекращении действия разрешения на судовые радиостанции на основании заявления судовладельца.</w:t>
      </w:r>
    </w:p>
    <w:p w:rsidR="00101A64" w:rsidRPr="001F65C6" w:rsidRDefault="00101A6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A64" w:rsidRPr="001F65C6">
        <w:trPr>
          <w:jc w:val="center"/>
        </w:trPr>
        <w:tc>
          <w:tcPr>
            <w:tcW w:w="9294" w:type="dxa"/>
            <w:tcBorders>
              <w:top w:val="nil"/>
              <w:left w:val="single" w:sz="24" w:space="0" w:color="CED3F1"/>
              <w:bottom w:val="nil"/>
              <w:right w:val="single" w:sz="24" w:space="0" w:color="F4F3F8"/>
            </w:tcBorders>
            <w:shd w:val="clear" w:color="auto" w:fill="F4F3F8"/>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color w:val="392C69"/>
              </w:rPr>
              <w:t>КонсультантПлюс: примечание.</w:t>
            </w:r>
          </w:p>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color w:val="392C69"/>
              </w:rPr>
              <w:t>Разрешения, сроки действия которых истекают (истекли) с 15.03.2020 по 31.12.2020, продлены на 12 месяцев (</w:t>
            </w:r>
            <w:hyperlink r:id="rId48" w:history="1">
              <w:r w:rsidRPr="001F65C6">
                <w:rPr>
                  <w:rFonts w:ascii="Times New Roman" w:hAnsi="Times New Roman" w:cs="Times New Roman"/>
                  <w:color w:val="0000FF"/>
                </w:rPr>
                <w:t>Постановление</w:t>
              </w:r>
            </w:hyperlink>
            <w:r w:rsidRPr="001F65C6">
              <w:rPr>
                <w:rFonts w:ascii="Times New Roman" w:hAnsi="Times New Roman" w:cs="Times New Roman"/>
                <w:color w:val="392C69"/>
              </w:rPr>
              <w:t xml:space="preserve"> Правительства РФ от 03.04.2020 N 440).</w:t>
            </w:r>
          </w:p>
        </w:tc>
      </w:tr>
    </w:tbl>
    <w:p w:rsidR="00101A64" w:rsidRPr="001F65C6" w:rsidRDefault="00101A64">
      <w:pPr>
        <w:pStyle w:val="ConsPlusNormal"/>
        <w:spacing w:before="280"/>
        <w:ind w:firstLine="540"/>
        <w:jc w:val="both"/>
        <w:rPr>
          <w:rFonts w:ascii="Times New Roman" w:hAnsi="Times New Roman" w:cs="Times New Roman"/>
        </w:rPr>
      </w:pPr>
      <w:r w:rsidRPr="001F65C6">
        <w:rPr>
          <w:rFonts w:ascii="Times New Roman" w:hAnsi="Times New Roman" w:cs="Times New Roman"/>
        </w:rPr>
        <w:t>83. Разрешение на судовые радиостанции выдается на срок до 10 лет с учетом:</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 срока действия регистрации судна в Российской Федерации;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2) срока действия договора аренды судна или других документов, подтверждающих право на эксплуатацию судна.</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84. Разрешение на судовые радиостанции с целью проведения ходовых испытаний выдается сроком до одного года.</w:t>
      </w:r>
    </w:p>
    <w:p w:rsidR="00101A64" w:rsidRPr="001F65C6" w:rsidRDefault="00101A64">
      <w:pPr>
        <w:pStyle w:val="ConsPlusNormal"/>
        <w:spacing w:before="220"/>
        <w:ind w:firstLine="540"/>
        <w:jc w:val="both"/>
        <w:rPr>
          <w:rFonts w:ascii="Times New Roman" w:hAnsi="Times New Roman" w:cs="Times New Roman"/>
        </w:rPr>
      </w:pPr>
      <w:bookmarkStart w:id="11" w:name="P440"/>
      <w:bookmarkEnd w:id="11"/>
      <w:r w:rsidRPr="001F65C6">
        <w:rPr>
          <w:rFonts w:ascii="Times New Roman" w:hAnsi="Times New Roman" w:cs="Times New Roman"/>
        </w:rPr>
        <w:t>85. Оформленное разрешение на судовые радиостанции подписывается руководителем территориального органа Роскомнадзора или должностным лицом, уполномоченным им, в установленном порядке.</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86. В случае принятия к рассмотрению заявления о прекращении действия разрешения на судовые радиостанции должностное лицо осуществляет проверку на достоверность:</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 сведений о судовладельце;</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2) сведений о праве собственности на судно и сроке действия регистрации судна в Российской Федерации;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3) сведений о праве собственности на маломерное судно.</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Оформление и выдача разрешения на судовые радиостанции,</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извещения об отказе в предоставлении государственной услуги</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или извещения о принятии решения о прекращении действия</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разрешения на судовые радиостанции</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87. Решения о выдаче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 подписываются руководителем территориального органа Роскомнадзора или должностным лицом, уполномоченным им, с использованием усиленной квалифицированной электронной подписи.</w:t>
      </w:r>
    </w:p>
    <w:p w:rsidR="00101A64" w:rsidRPr="001F65C6" w:rsidRDefault="00101A64">
      <w:pPr>
        <w:pStyle w:val="ConsPlusNormal"/>
        <w:spacing w:before="220"/>
        <w:ind w:firstLine="540"/>
        <w:jc w:val="both"/>
        <w:rPr>
          <w:rFonts w:ascii="Times New Roman" w:hAnsi="Times New Roman" w:cs="Times New Roman"/>
        </w:rPr>
      </w:pPr>
      <w:bookmarkStart w:id="12" w:name="P452"/>
      <w:bookmarkEnd w:id="12"/>
      <w:r w:rsidRPr="001F65C6">
        <w:rPr>
          <w:rFonts w:ascii="Times New Roman" w:hAnsi="Times New Roman" w:cs="Times New Roman"/>
        </w:rPr>
        <w:t>88. В зависимости от формы обращения направление извещений и решений осуществляется в следующем порядке:</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lastRenderedPageBreak/>
        <w:t>1) в электронном виде в личный кабинет на Едином портале по всем заявлениям, поступившим с Единого портала;</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2) на почтовый адрес заявителя на основании: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2.1) выбранного способа получения в поле "Способ получения результата" на Едином портале;</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2.2) указанного почтового адреса заявителя в заявлении, поданном в территориальный орган Роскомнадзора на бумажном носителе;</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3) заявителю лично на руки.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89. Срок выполнения административной процедуры не должен превышать одного рабочего дня с даты оформления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Порядок исправления допущенных опечаток и ошибок</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в выданных в результате предоставления государственной</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услуги документах</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90. Для исправления опечаток в выданных разрешениях на судовые радиостанции, извещениях о принятии решения о прекращении действия разрешения на судовые радиостанции заявитель предоставляет в территориальный орган Роскомнадзора:</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 обращение с указанием опечаток и (или) ошибок, допущенных в документах, выданных в результате предоставления государственной услуги;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2) оригинал разрешения на судовые радиостанции, извещения, в которых обнаружена опечатка (в случае получения разрешения в форме документа на бумажном носителе, оформленного в соответствии с </w:t>
      </w:r>
      <w:hyperlink w:anchor="P440" w:history="1">
        <w:r w:rsidRPr="001F65C6">
          <w:rPr>
            <w:rFonts w:ascii="Times New Roman" w:hAnsi="Times New Roman" w:cs="Times New Roman"/>
            <w:color w:val="0000FF"/>
          </w:rPr>
          <w:t>пунктом 85</w:t>
        </w:r>
      </w:hyperlink>
      <w:r w:rsidRPr="001F65C6">
        <w:rPr>
          <w:rFonts w:ascii="Times New Roman" w:hAnsi="Times New Roman" w:cs="Times New Roman"/>
        </w:rPr>
        <w:t xml:space="preserve"> настоящего Регламента).</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91. Рассмотрение обращения производится в течение 10 рабочих дней.</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92. В случае выявления допущенных опечаток и (или) ошибок (в случае отсутствия опечаток и (или) ошибок) в выданных в результате предоставления государственной услуги документах территориальный орган Роскомнадзора выдает исправленное разрешение на судовые радиостанции, извещение об отказе в предоставлении государственной услуги или извещение о принятии решения о прекращении действия разрешения на судовые радиостанции (с реквизитами исходного документа).</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93. При направлении обращения об исправлении технической ошибки в электронной форме исправленные документы (информация об отсутствии опечаток и (или) ошибок) подписываются усиленной квалифицированной электронной подписью руководителя территориального органа Роскомнадзора или уполномоченным им должностным лицом и направляются в личный кабинет на Едином портале в соответствии с </w:t>
      </w:r>
      <w:hyperlink w:anchor="P452" w:history="1">
        <w:r w:rsidRPr="001F65C6">
          <w:rPr>
            <w:rFonts w:ascii="Times New Roman" w:hAnsi="Times New Roman" w:cs="Times New Roman"/>
            <w:color w:val="0000FF"/>
          </w:rPr>
          <w:t>пунктом 88</w:t>
        </w:r>
      </w:hyperlink>
      <w:r w:rsidRPr="001F65C6">
        <w:rPr>
          <w:rFonts w:ascii="Times New Roman" w:hAnsi="Times New Roman" w:cs="Times New Roman"/>
        </w:rPr>
        <w:t xml:space="preserve"> настоящего Регламента.</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94. В случае отсутствия факта наличия опечаток в выданных разрешениях на судовые радиостанции территориальный орган Роскомнадзора направляет заявителю письмо с указанием причин возврата.</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1"/>
        <w:rPr>
          <w:rFonts w:ascii="Times New Roman" w:hAnsi="Times New Roman" w:cs="Times New Roman"/>
        </w:rPr>
      </w:pPr>
      <w:r w:rsidRPr="001F65C6">
        <w:rPr>
          <w:rFonts w:ascii="Times New Roman" w:hAnsi="Times New Roman" w:cs="Times New Roman"/>
        </w:rPr>
        <w:t>IV. Формы контроля за исполнением регламента</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Порядок осуществления текущего контроля за соблюдением</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и исполнением ответственными должностными лицами положений</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регламента и иных нормативных правовых актов,</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устанавливающих требования к предоставлению государственной</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услуги, а также принятием ими решений</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lastRenderedPageBreak/>
        <w:t>95.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96. Текущий контроль за соблюдением и исполнением ответственными должностными лицами положений настоящего Регламента, устанавливающего требования к предоставлению государственной услуги, а также принятием ими решений осуществляется руководителем структурного подразделения, ответственного за организацию работы по предоставлению государственной услуги.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97. При выявлении в ходе текущего контроля нарушений настоящего Регламента руководитель структурного подразделения, ответственного за организацию работы по предоставлению государственной услуги, организует работы по устранению таких нарушений.</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Порядок и периодичность осуществления плановых</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и внеплановых проверок полноты и качества предоставления</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государственной услуги, в том числе порядок и формы</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контроля за полнотой и качеством предоставления</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государственной услуги</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98. Контроль за полнотой и качеством предоставления государственной услуги осуществляется в форме проведения проверок.</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99. Проверки полноты и качества предоставления государственной услуги могут быть плановыми и внеплановыми.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100. Плановые проверки проводятся в соответствии с установленными планами работы Роскомнадзора и планами работы территориальных органов Роскомнадзора.</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101. Внеплановые проверки (служебные расследования) организуются и проводятся в связи с проверкой устранения ранее выявленных нарушений настоящего Регламента, а также в случае:</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отвечающих за предоставление государственной услуги.</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Ответственность должностных лиц органа,</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предоставляющего государственную услугу, за решения</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и действия (бездействие), принимаемые (осуществляемые)</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ими в ходе предоставления государственной услуги</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102. В случае выявления нарушений требований Административного регламента осуществляется привлечение виновных лиц к ответственности, предусмотренной законодательством Российской Федерации.</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Положения, характеризующие требования к порядку</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и формам контроля за предоставлением государственной</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услуги, в том числе со стороны граждан,</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их объединений и организаций</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103.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104. Граждане, их объединения и организации также вправе:</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lastRenderedPageBreak/>
        <w:t>1) направлять замечания и предложения по улучшению доступности и качества предоставления государственной услуги;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2) вносить предложения о мерах по устранению нарушений настоящего Регламента.</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105.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1"/>
        <w:rPr>
          <w:rFonts w:ascii="Times New Roman" w:hAnsi="Times New Roman" w:cs="Times New Roman"/>
        </w:rPr>
      </w:pPr>
      <w:r w:rsidRPr="001F65C6">
        <w:rPr>
          <w:rFonts w:ascii="Times New Roman" w:hAnsi="Times New Roman" w:cs="Times New Roman"/>
        </w:rPr>
        <w:t>V. Досудебный (внесудебный) порядок обжалования решений</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и действий (бездействия) органов, предоставляющих</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государственную услугу, а также их должностных лиц</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Информация для заинтересованных лиц об их праве</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на досудебное (внесудебное) обжалование действий</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(бездействия) и (или) решений, принятых (осуществленных)</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в ходе предоставления государственной услуги</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106. Заявители имеют право на обжалование решений и действий (бездействия) Роскомнадзора, территориальных органов Роскомнадзора, должностных лиц Роскомнадзора, территориальных органов Роскомнадзора при предоставлении государственной услуги.</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Органы государственной власти, организации и уполномоченные</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на рассмотрение жалобы лица, которым может быть направлена</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жалоба заявителя в досудебном (внесудебном) порядке</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107. Жалобы на решения, принятые руководителями территориальных органов Роскомнадзора, подаются в Роскомнадзор.</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108. Жалоба на решение или действия (бездействие) заместителя руководителя Роскомнадзора может быть направлена руководителю Роскомнадзора.</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109. Жалоба на решение или действия (бездействие) руководителя структурного подразделения Роскомнадзора может быть направлена заместителю руководителя Роскомнадзора.</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110. Жалоба на решение или действия (бездействие) Роскомнадзора подается в порядке подчиненности в Министерство цифрового развития, связи и массовых коммуникаций Российской Федерации.</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Способы информирования заявителей о порядке подачи</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и рассмотрения жалобы, в том числе с использованием Единого</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портала государственных и муниципальных услуг (функций)</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111. Информацию о порядке подачи и рассмотрения жалобы заявители могут получить на официальных сайтах Роскомнадзора, территориальных органов Роскомнадзора в сети Интернет и на Едином портале, а также она может быть сообщена заявителю в устной и (или) письменной форме, с использованием средств телефонной связи, по электронной почте, при личном приеме.</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Title"/>
        <w:jc w:val="center"/>
        <w:outlineLvl w:val="2"/>
        <w:rPr>
          <w:rFonts w:ascii="Times New Roman" w:hAnsi="Times New Roman" w:cs="Times New Roman"/>
        </w:rPr>
      </w:pPr>
      <w:r w:rsidRPr="001F65C6">
        <w:rPr>
          <w:rFonts w:ascii="Times New Roman" w:hAnsi="Times New Roman" w:cs="Times New Roman"/>
        </w:rPr>
        <w:t>Перечень нормативных правовых актов, регулирующих порядок</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досудебного (внесудебного) обжалования решений и действий</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(бездействия) органа, предоставляющего государственную</w:t>
      </w:r>
    </w:p>
    <w:p w:rsidR="00101A64" w:rsidRPr="001F65C6" w:rsidRDefault="00101A64">
      <w:pPr>
        <w:pStyle w:val="ConsPlusTitle"/>
        <w:jc w:val="center"/>
        <w:rPr>
          <w:rFonts w:ascii="Times New Roman" w:hAnsi="Times New Roman" w:cs="Times New Roman"/>
        </w:rPr>
      </w:pPr>
      <w:r w:rsidRPr="001F65C6">
        <w:rPr>
          <w:rFonts w:ascii="Times New Roman" w:hAnsi="Times New Roman" w:cs="Times New Roman"/>
        </w:rPr>
        <w:t>услугу, а также его должностных лиц</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112. Порядок досудебного (внесудебного) обжалования решений и действий (бездействия) Роскомнадзора, его должностных лиц при предоставлении государственной услуги регулируется:</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1) </w:t>
      </w:r>
      <w:hyperlink r:id="rId49" w:history="1">
        <w:r w:rsidRPr="001F65C6">
          <w:rPr>
            <w:rFonts w:ascii="Times New Roman" w:hAnsi="Times New Roman" w:cs="Times New Roman"/>
            <w:color w:val="0000FF"/>
          </w:rPr>
          <w:t>Законом</w:t>
        </w:r>
      </w:hyperlink>
      <w:r w:rsidRPr="001F65C6">
        <w:rPr>
          <w:rFonts w:ascii="Times New Roman" w:hAnsi="Times New Roman" w:cs="Times New Roman"/>
        </w:rPr>
        <w:t xml:space="preserve"> N 210-ФЗ;</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lastRenderedPageBreak/>
        <w:t xml:space="preserve">2) </w:t>
      </w:r>
      <w:hyperlink r:id="rId50" w:history="1">
        <w:r w:rsidRPr="001F65C6">
          <w:rPr>
            <w:rFonts w:ascii="Times New Roman" w:hAnsi="Times New Roman" w:cs="Times New Roman"/>
            <w:color w:val="0000FF"/>
          </w:rPr>
          <w:t>Правилами</w:t>
        </w:r>
      </w:hyperlink>
      <w:r w:rsidRPr="001F65C6">
        <w:rPr>
          <w:rFonts w:ascii="Times New Roman" w:hAnsi="Times New Roman" w:cs="Times New Roman"/>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1" w:history="1">
        <w:r w:rsidRPr="001F65C6">
          <w:rPr>
            <w:rFonts w:ascii="Times New Roman" w:hAnsi="Times New Roman" w:cs="Times New Roman"/>
            <w:color w:val="0000FF"/>
          </w:rPr>
          <w:t>частью 1.1 статьи 16</w:t>
        </w:r>
      </w:hyperlink>
      <w:r w:rsidRPr="001F65C6">
        <w:rPr>
          <w:rFonts w:ascii="Times New Roman" w:hAnsi="Times New Roman" w:cs="Times New Roman"/>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&lt;24&gt;;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&lt;24&gt; Собрание законодательства Российской Федерации, 2012, N 35, ст. 4829; 2014, N 50, ст. 7113; 2015, N 47, ст. 6596; 2016, N 51, ст. 7370; 2017, N 44, ст. 6523; 2018, N 25, ст. 3696.</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 xml:space="preserve">3) </w:t>
      </w:r>
      <w:hyperlink r:id="rId52" w:history="1">
        <w:r w:rsidRPr="001F65C6">
          <w:rPr>
            <w:rFonts w:ascii="Times New Roman" w:hAnsi="Times New Roman" w:cs="Times New Roman"/>
            <w:color w:val="0000FF"/>
          </w:rPr>
          <w:t>постановлением</w:t>
        </w:r>
      </w:hyperlink>
      <w:r w:rsidRPr="001F65C6">
        <w:rPr>
          <w:rFonts w:ascii="Times New Roman" w:hAnsi="Times New Roman" w:cs="Times New Roman"/>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&lt;25&gt;.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&lt;25&gt; Собрание законодательства Российской Федерации, 2012, N 48, ст. 6706; 2013, N 52, ст. 7218; 2015, N 2, ст. 518; 2018, N 49, ст. 7600.</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113. Информация о досудебном (внесудебном) порядке обжалования решений и действий (бездействия) органов, предоставляющих государственные услуги, а также их должностных лиц, размещается на Едином портале.</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right"/>
        <w:outlineLvl w:val="1"/>
        <w:rPr>
          <w:rFonts w:ascii="Times New Roman" w:hAnsi="Times New Roman" w:cs="Times New Roman"/>
        </w:rPr>
      </w:pPr>
      <w:r w:rsidRPr="001F65C6">
        <w:rPr>
          <w:rFonts w:ascii="Times New Roman" w:hAnsi="Times New Roman" w:cs="Times New Roman"/>
        </w:rPr>
        <w:t>Приложение N 1</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к Административному регламенту</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предоставления Федеральной</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службой по надзору в сфере связи,</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информационных технологий</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и массовых коммуникаций</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государственной услуги</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по выдаче разрешений</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на судовые радиостанции,</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используемые на морских</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судах, судах внутреннего</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плавания и судах смешанного</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(река-море) плавания,</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утвержденному приказом Роскомнадзора</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от 18.12.2018 N 201</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Форма</w:t>
      </w:r>
    </w:p>
    <w:p w:rsidR="00101A64" w:rsidRPr="001F65C6" w:rsidRDefault="00101A6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01A64" w:rsidRPr="001F65C6">
        <w:tc>
          <w:tcPr>
            <w:tcW w:w="4535" w:type="dxa"/>
            <w:tcBorders>
              <w:top w:val="nil"/>
              <w:left w:val="nil"/>
              <w:bottom w:val="nil"/>
              <w:right w:val="nil"/>
            </w:tcBorders>
          </w:tcPr>
          <w:p w:rsidR="00101A64" w:rsidRPr="001F65C6" w:rsidRDefault="00101A64">
            <w:pPr>
              <w:pStyle w:val="ConsPlusNormal"/>
              <w:rPr>
                <w:rFonts w:ascii="Times New Roman" w:hAnsi="Times New Roman" w:cs="Times New Roman"/>
              </w:rPr>
            </w:pPr>
          </w:p>
        </w:tc>
        <w:tc>
          <w:tcPr>
            <w:tcW w:w="4535" w:type="dxa"/>
            <w:tcBorders>
              <w:top w:val="nil"/>
              <w:left w:val="nil"/>
              <w:bottom w:val="nil"/>
              <w:right w:val="nil"/>
            </w:tcBorders>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В Управление Федеральной службы по надзору в сфере связи, информационных технологий и массовых коммуникаций по</w:t>
            </w:r>
          </w:p>
          <w:p w:rsidR="00101A64" w:rsidRPr="001F65C6" w:rsidRDefault="00101A64">
            <w:pPr>
              <w:pStyle w:val="ConsPlusNormal"/>
              <w:rPr>
                <w:rFonts w:ascii="Times New Roman" w:hAnsi="Times New Roman" w:cs="Times New Roman"/>
              </w:rPr>
            </w:pPr>
            <w:r w:rsidRPr="001F65C6">
              <w:rPr>
                <w:rFonts w:ascii="Times New Roman" w:hAnsi="Times New Roman" w:cs="Times New Roman"/>
              </w:rPr>
              <w:t>________________________________</w:t>
            </w:r>
          </w:p>
          <w:p w:rsidR="00101A64" w:rsidRPr="001F65C6" w:rsidRDefault="00101A64">
            <w:pPr>
              <w:pStyle w:val="ConsPlusNormal"/>
              <w:rPr>
                <w:rFonts w:ascii="Times New Roman" w:hAnsi="Times New Roman" w:cs="Times New Roman"/>
              </w:rPr>
            </w:pPr>
            <w:r w:rsidRPr="001F65C6">
              <w:rPr>
                <w:rFonts w:ascii="Times New Roman" w:hAnsi="Times New Roman" w:cs="Times New Roman"/>
              </w:rPr>
              <w:t xml:space="preserve">(наименование территориального управления </w:t>
            </w:r>
            <w:r w:rsidRPr="001F65C6">
              <w:rPr>
                <w:rFonts w:ascii="Times New Roman" w:hAnsi="Times New Roman" w:cs="Times New Roman"/>
              </w:rPr>
              <w:lastRenderedPageBreak/>
              <w:t>Роскомнадзора)</w:t>
            </w:r>
          </w:p>
        </w:tc>
      </w:tr>
      <w:tr w:rsidR="00101A64" w:rsidRPr="001F65C6">
        <w:tc>
          <w:tcPr>
            <w:tcW w:w="4535" w:type="dxa"/>
            <w:tcBorders>
              <w:top w:val="nil"/>
              <w:left w:val="nil"/>
              <w:bottom w:val="nil"/>
              <w:right w:val="nil"/>
            </w:tcBorders>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lastRenderedPageBreak/>
              <w:t>Исходящий N</w:t>
            </w:r>
          </w:p>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Дата заполнения заявления</w:t>
            </w:r>
          </w:p>
        </w:tc>
        <w:tc>
          <w:tcPr>
            <w:tcW w:w="4535" w:type="dxa"/>
            <w:tcBorders>
              <w:top w:val="nil"/>
              <w:left w:val="nil"/>
              <w:bottom w:val="nil"/>
              <w:right w:val="nil"/>
            </w:tcBorders>
          </w:tcPr>
          <w:p w:rsidR="00101A64" w:rsidRPr="001F65C6" w:rsidRDefault="00101A64">
            <w:pPr>
              <w:pStyle w:val="ConsPlusNormal"/>
              <w:rPr>
                <w:rFonts w:ascii="Times New Roman" w:hAnsi="Times New Roman" w:cs="Times New Roman"/>
              </w:rPr>
            </w:pPr>
          </w:p>
        </w:tc>
      </w:tr>
    </w:tbl>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center"/>
        <w:rPr>
          <w:rFonts w:ascii="Times New Roman" w:hAnsi="Times New Roman" w:cs="Times New Roman"/>
        </w:rPr>
      </w:pPr>
      <w:bookmarkStart w:id="13" w:name="P588"/>
      <w:bookmarkEnd w:id="13"/>
      <w:r w:rsidRPr="001F65C6">
        <w:rPr>
          <w:rFonts w:ascii="Times New Roman" w:hAnsi="Times New Roman" w:cs="Times New Roman"/>
        </w:rPr>
        <w:t>Заявление</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о выдаче разрешения на судовые радиостанции</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(Для получения разрешения на судовые радиостанции,</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продления срока действия разрешения на судовые</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радиостанции, получения разрешения на судовые радиостанции</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в случае прекращения использования отдельных</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радиоэлектронных средств в составе судовой радиостанции,</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утери разрешения на судовые радиостанции заявителем,</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являющимся физическим лицом)</w:t>
      </w:r>
    </w:p>
    <w:p w:rsidR="00101A64" w:rsidRPr="001F65C6" w:rsidRDefault="00101A6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5"/>
        <w:gridCol w:w="340"/>
        <w:gridCol w:w="340"/>
        <w:gridCol w:w="340"/>
        <w:gridCol w:w="340"/>
        <w:gridCol w:w="340"/>
        <w:gridCol w:w="340"/>
        <w:gridCol w:w="396"/>
        <w:gridCol w:w="396"/>
        <w:gridCol w:w="396"/>
        <w:gridCol w:w="396"/>
        <w:gridCol w:w="396"/>
        <w:gridCol w:w="396"/>
        <w:gridCol w:w="397"/>
      </w:tblGrid>
      <w:tr w:rsidR="00101A64" w:rsidRPr="001F65C6">
        <w:tc>
          <w:tcPr>
            <w:tcW w:w="567"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1</w:t>
            </w:r>
          </w:p>
        </w:tc>
        <w:tc>
          <w:tcPr>
            <w:tcW w:w="3685" w:type="dxa"/>
          </w:tcPr>
          <w:p w:rsidR="00101A64" w:rsidRPr="001F65C6" w:rsidRDefault="00101A64">
            <w:pPr>
              <w:pStyle w:val="ConsPlusNormal"/>
              <w:rPr>
                <w:rFonts w:ascii="Times New Roman" w:hAnsi="Times New Roman" w:cs="Times New Roman"/>
              </w:rPr>
            </w:pPr>
            <w:r w:rsidRPr="001F65C6">
              <w:rPr>
                <w:rFonts w:ascii="Times New Roman" w:hAnsi="Times New Roman" w:cs="Times New Roman"/>
              </w:rPr>
              <w:t>Фамилия, имя, отчество (при наличии)</w:t>
            </w:r>
          </w:p>
        </w:tc>
        <w:tc>
          <w:tcPr>
            <w:tcW w:w="4813" w:type="dxa"/>
            <w:gridSpan w:val="13"/>
          </w:tcPr>
          <w:p w:rsidR="00101A64" w:rsidRPr="001F65C6" w:rsidRDefault="00101A64">
            <w:pPr>
              <w:pStyle w:val="ConsPlusNormal"/>
              <w:rPr>
                <w:rFonts w:ascii="Times New Roman" w:hAnsi="Times New Roman" w:cs="Times New Roman"/>
              </w:rPr>
            </w:pPr>
          </w:p>
        </w:tc>
      </w:tr>
      <w:tr w:rsidR="00101A64" w:rsidRPr="001F65C6">
        <w:tc>
          <w:tcPr>
            <w:tcW w:w="567"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2</w:t>
            </w:r>
          </w:p>
        </w:tc>
        <w:tc>
          <w:tcPr>
            <w:tcW w:w="3685" w:type="dxa"/>
          </w:tcPr>
          <w:p w:rsidR="00101A64" w:rsidRPr="001F65C6" w:rsidRDefault="00101A64">
            <w:pPr>
              <w:pStyle w:val="ConsPlusNormal"/>
              <w:rPr>
                <w:rFonts w:ascii="Times New Roman" w:hAnsi="Times New Roman" w:cs="Times New Roman"/>
              </w:rPr>
            </w:pPr>
            <w:r w:rsidRPr="001F65C6">
              <w:rPr>
                <w:rFonts w:ascii="Times New Roman" w:hAnsi="Times New Roman" w:cs="Times New Roman"/>
              </w:rPr>
              <w:t>Почтовый адрес заявителя</w:t>
            </w:r>
          </w:p>
        </w:tc>
        <w:tc>
          <w:tcPr>
            <w:tcW w:w="4813" w:type="dxa"/>
            <w:gridSpan w:val="13"/>
          </w:tcPr>
          <w:p w:rsidR="00101A64" w:rsidRPr="001F65C6" w:rsidRDefault="00101A64">
            <w:pPr>
              <w:pStyle w:val="ConsPlusNormal"/>
              <w:rPr>
                <w:rFonts w:ascii="Times New Roman" w:hAnsi="Times New Roman" w:cs="Times New Roman"/>
              </w:rPr>
            </w:pPr>
          </w:p>
        </w:tc>
      </w:tr>
      <w:tr w:rsidR="00101A64" w:rsidRPr="001F65C6">
        <w:tc>
          <w:tcPr>
            <w:tcW w:w="567"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3</w:t>
            </w:r>
          </w:p>
        </w:tc>
        <w:tc>
          <w:tcPr>
            <w:tcW w:w="3685" w:type="dxa"/>
          </w:tcPr>
          <w:p w:rsidR="00101A64" w:rsidRPr="001F65C6" w:rsidRDefault="00101A64">
            <w:pPr>
              <w:pStyle w:val="ConsPlusNormal"/>
              <w:rPr>
                <w:rFonts w:ascii="Times New Roman" w:hAnsi="Times New Roman" w:cs="Times New Roman"/>
              </w:rPr>
            </w:pPr>
            <w:r w:rsidRPr="001F65C6">
              <w:rPr>
                <w:rFonts w:ascii="Times New Roman" w:hAnsi="Times New Roman" w:cs="Times New Roman"/>
              </w:rPr>
              <w:t>Адрес места жительства</w:t>
            </w:r>
          </w:p>
        </w:tc>
        <w:tc>
          <w:tcPr>
            <w:tcW w:w="4813" w:type="dxa"/>
            <w:gridSpan w:val="13"/>
          </w:tcPr>
          <w:p w:rsidR="00101A64" w:rsidRPr="001F65C6" w:rsidRDefault="00101A64">
            <w:pPr>
              <w:pStyle w:val="ConsPlusNormal"/>
              <w:rPr>
                <w:rFonts w:ascii="Times New Roman" w:hAnsi="Times New Roman" w:cs="Times New Roman"/>
              </w:rPr>
            </w:pPr>
          </w:p>
        </w:tc>
      </w:tr>
      <w:tr w:rsidR="00101A64" w:rsidRPr="001F65C6">
        <w:tc>
          <w:tcPr>
            <w:tcW w:w="567"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4</w:t>
            </w:r>
          </w:p>
        </w:tc>
        <w:tc>
          <w:tcPr>
            <w:tcW w:w="3685" w:type="dxa"/>
          </w:tcPr>
          <w:p w:rsidR="00101A64" w:rsidRPr="001F65C6" w:rsidRDefault="00101A64">
            <w:pPr>
              <w:pStyle w:val="ConsPlusNormal"/>
              <w:rPr>
                <w:rFonts w:ascii="Times New Roman" w:hAnsi="Times New Roman" w:cs="Times New Roman"/>
              </w:rPr>
            </w:pPr>
            <w:r w:rsidRPr="001F65C6">
              <w:rPr>
                <w:rFonts w:ascii="Times New Roman" w:hAnsi="Times New Roman" w:cs="Times New Roman"/>
              </w:rPr>
              <w:t>Код города, номер контактного телефона и (или) факса</w:t>
            </w:r>
          </w:p>
        </w:tc>
        <w:tc>
          <w:tcPr>
            <w:tcW w:w="4813" w:type="dxa"/>
            <w:gridSpan w:val="13"/>
          </w:tcPr>
          <w:p w:rsidR="00101A64" w:rsidRPr="001F65C6" w:rsidRDefault="00101A64">
            <w:pPr>
              <w:pStyle w:val="ConsPlusNormal"/>
              <w:rPr>
                <w:rFonts w:ascii="Times New Roman" w:hAnsi="Times New Roman" w:cs="Times New Roman"/>
              </w:rPr>
            </w:pPr>
          </w:p>
        </w:tc>
      </w:tr>
      <w:tr w:rsidR="00101A64" w:rsidRPr="001F65C6">
        <w:tc>
          <w:tcPr>
            <w:tcW w:w="567"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5</w:t>
            </w:r>
          </w:p>
        </w:tc>
        <w:tc>
          <w:tcPr>
            <w:tcW w:w="3685" w:type="dxa"/>
          </w:tcPr>
          <w:p w:rsidR="00101A64" w:rsidRPr="001F65C6" w:rsidRDefault="00101A64">
            <w:pPr>
              <w:pStyle w:val="ConsPlusNormal"/>
              <w:rPr>
                <w:rFonts w:ascii="Times New Roman" w:hAnsi="Times New Roman" w:cs="Times New Roman"/>
              </w:rPr>
            </w:pPr>
            <w:r w:rsidRPr="001F65C6">
              <w:rPr>
                <w:rFonts w:ascii="Times New Roman" w:hAnsi="Times New Roman" w:cs="Times New Roman"/>
              </w:rPr>
              <w:t>Идентификационный номер налогоплательщика (ИНН)</w:t>
            </w:r>
          </w:p>
        </w:tc>
        <w:tc>
          <w:tcPr>
            <w:tcW w:w="4813" w:type="dxa"/>
            <w:gridSpan w:val="13"/>
          </w:tcPr>
          <w:p w:rsidR="00101A64" w:rsidRPr="001F65C6" w:rsidRDefault="00101A64">
            <w:pPr>
              <w:pStyle w:val="ConsPlusNormal"/>
              <w:rPr>
                <w:rFonts w:ascii="Times New Roman" w:hAnsi="Times New Roman" w:cs="Times New Roman"/>
              </w:rPr>
            </w:pPr>
          </w:p>
        </w:tc>
      </w:tr>
      <w:tr w:rsidR="00101A64" w:rsidRPr="001F65C6">
        <w:tc>
          <w:tcPr>
            <w:tcW w:w="567"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6</w:t>
            </w:r>
          </w:p>
        </w:tc>
        <w:tc>
          <w:tcPr>
            <w:tcW w:w="3685" w:type="dxa"/>
          </w:tcPr>
          <w:p w:rsidR="00101A64" w:rsidRPr="001F65C6" w:rsidRDefault="00101A64">
            <w:pPr>
              <w:pStyle w:val="ConsPlusNormal"/>
              <w:rPr>
                <w:rFonts w:ascii="Times New Roman" w:hAnsi="Times New Roman" w:cs="Times New Roman"/>
              </w:rPr>
            </w:pPr>
            <w:r w:rsidRPr="001F65C6">
              <w:rPr>
                <w:rFonts w:ascii="Times New Roman" w:hAnsi="Times New Roman" w:cs="Times New Roman"/>
              </w:rPr>
              <w:t>Страховой номер индивидуального лицевого счета (СНИЛС)</w:t>
            </w:r>
          </w:p>
        </w:tc>
        <w:tc>
          <w:tcPr>
            <w:tcW w:w="4813" w:type="dxa"/>
            <w:gridSpan w:val="13"/>
          </w:tcPr>
          <w:p w:rsidR="00101A64" w:rsidRPr="001F65C6" w:rsidRDefault="00101A64">
            <w:pPr>
              <w:pStyle w:val="ConsPlusNormal"/>
              <w:rPr>
                <w:rFonts w:ascii="Times New Roman" w:hAnsi="Times New Roman" w:cs="Times New Roman"/>
              </w:rPr>
            </w:pPr>
          </w:p>
        </w:tc>
      </w:tr>
      <w:tr w:rsidR="00101A64" w:rsidRPr="001F65C6">
        <w:tc>
          <w:tcPr>
            <w:tcW w:w="567"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7</w:t>
            </w:r>
          </w:p>
        </w:tc>
        <w:tc>
          <w:tcPr>
            <w:tcW w:w="3685" w:type="dxa"/>
          </w:tcPr>
          <w:p w:rsidR="00101A64" w:rsidRPr="001F65C6" w:rsidRDefault="00101A64">
            <w:pPr>
              <w:pStyle w:val="ConsPlusNormal"/>
              <w:rPr>
                <w:rFonts w:ascii="Times New Roman" w:hAnsi="Times New Roman" w:cs="Times New Roman"/>
              </w:rPr>
            </w:pPr>
            <w:r w:rsidRPr="001F65C6">
              <w:rPr>
                <w:rFonts w:ascii="Times New Roman" w:hAnsi="Times New Roman" w:cs="Times New Roman"/>
              </w:rPr>
              <w:t>Название судна</w:t>
            </w:r>
          </w:p>
        </w:tc>
        <w:tc>
          <w:tcPr>
            <w:tcW w:w="4813" w:type="dxa"/>
            <w:gridSpan w:val="13"/>
          </w:tcPr>
          <w:p w:rsidR="00101A64" w:rsidRPr="001F65C6" w:rsidRDefault="00101A64">
            <w:pPr>
              <w:pStyle w:val="ConsPlusNormal"/>
              <w:rPr>
                <w:rFonts w:ascii="Times New Roman" w:hAnsi="Times New Roman" w:cs="Times New Roman"/>
              </w:rPr>
            </w:pPr>
          </w:p>
        </w:tc>
      </w:tr>
      <w:tr w:rsidR="00101A64" w:rsidRPr="001F65C6">
        <w:tc>
          <w:tcPr>
            <w:tcW w:w="567"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8</w:t>
            </w:r>
          </w:p>
        </w:tc>
        <w:tc>
          <w:tcPr>
            <w:tcW w:w="3685" w:type="dxa"/>
          </w:tcPr>
          <w:p w:rsidR="00101A64" w:rsidRPr="001F65C6" w:rsidRDefault="00101A64">
            <w:pPr>
              <w:pStyle w:val="ConsPlusNormal"/>
              <w:rPr>
                <w:rFonts w:ascii="Times New Roman" w:hAnsi="Times New Roman" w:cs="Times New Roman"/>
              </w:rPr>
            </w:pPr>
            <w:r w:rsidRPr="001F65C6">
              <w:rPr>
                <w:rFonts w:ascii="Times New Roman" w:hAnsi="Times New Roman" w:cs="Times New Roman"/>
              </w:rPr>
              <w:t>Идентификационный номер судна, присвоенный международной морской организацией/регистрационный номер (для маломерного судна)</w:t>
            </w:r>
          </w:p>
        </w:tc>
        <w:tc>
          <w:tcPr>
            <w:tcW w:w="4813" w:type="dxa"/>
            <w:gridSpan w:val="13"/>
          </w:tcPr>
          <w:p w:rsidR="00101A64" w:rsidRPr="001F65C6" w:rsidRDefault="00101A64">
            <w:pPr>
              <w:pStyle w:val="ConsPlusNormal"/>
              <w:rPr>
                <w:rFonts w:ascii="Times New Roman" w:hAnsi="Times New Roman" w:cs="Times New Roman"/>
              </w:rPr>
            </w:pPr>
          </w:p>
        </w:tc>
      </w:tr>
      <w:tr w:rsidR="00101A64" w:rsidRPr="001F65C6">
        <w:tc>
          <w:tcPr>
            <w:tcW w:w="567"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9</w:t>
            </w:r>
          </w:p>
        </w:tc>
        <w:tc>
          <w:tcPr>
            <w:tcW w:w="3685" w:type="dxa"/>
          </w:tcPr>
          <w:p w:rsidR="00101A64" w:rsidRPr="001F65C6" w:rsidRDefault="00101A64">
            <w:pPr>
              <w:pStyle w:val="ConsPlusNormal"/>
              <w:rPr>
                <w:rFonts w:ascii="Times New Roman" w:hAnsi="Times New Roman" w:cs="Times New Roman"/>
              </w:rPr>
            </w:pPr>
            <w:r w:rsidRPr="001F65C6">
              <w:rPr>
                <w:rFonts w:ascii="Times New Roman" w:hAnsi="Times New Roman" w:cs="Times New Roman"/>
              </w:rPr>
              <w:t>Серия и номер свидетельства о праве собственности на судно</w:t>
            </w:r>
          </w:p>
        </w:tc>
        <w:tc>
          <w:tcPr>
            <w:tcW w:w="4813" w:type="dxa"/>
            <w:gridSpan w:val="13"/>
          </w:tcPr>
          <w:p w:rsidR="00101A64" w:rsidRPr="001F65C6" w:rsidRDefault="00101A64">
            <w:pPr>
              <w:pStyle w:val="ConsPlusNormal"/>
              <w:rPr>
                <w:rFonts w:ascii="Times New Roman" w:hAnsi="Times New Roman" w:cs="Times New Roman"/>
              </w:rPr>
            </w:pPr>
          </w:p>
        </w:tc>
      </w:tr>
      <w:tr w:rsidR="00101A64" w:rsidRPr="001F65C6">
        <w:tc>
          <w:tcPr>
            <w:tcW w:w="567"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10</w:t>
            </w:r>
          </w:p>
        </w:tc>
        <w:tc>
          <w:tcPr>
            <w:tcW w:w="3685" w:type="dxa"/>
          </w:tcPr>
          <w:p w:rsidR="00101A64" w:rsidRPr="001F65C6" w:rsidRDefault="00101A64">
            <w:pPr>
              <w:pStyle w:val="ConsPlusNormal"/>
              <w:rPr>
                <w:rFonts w:ascii="Times New Roman" w:hAnsi="Times New Roman" w:cs="Times New Roman"/>
              </w:rPr>
            </w:pPr>
            <w:r w:rsidRPr="001F65C6">
              <w:rPr>
                <w:rFonts w:ascii="Times New Roman" w:hAnsi="Times New Roman" w:cs="Times New Roman"/>
              </w:rPr>
              <w:t>Серия и номер свидетельства о праве плавания под Государственным флагом Российской Федерации</w:t>
            </w:r>
          </w:p>
        </w:tc>
        <w:tc>
          <w:tcPr>
            <w:tcW w:w="4813" w:type="dxa"/>
            <w:gridSpan w:val="13"/>
          </w:tcPr>
          <w:p w:rsidR="00101A64" w:rsidRPr="001F65C6" w:rsidRDefault="00101A64">
            <w:pPr>
              <w:pStyle w:val="ConsPlusNormal"/>
              <w:rPr>
                <w:rFonts w:ascii="Times New Roman" w:hAnsi="Times New Roman" w:cs="Times New Roman"/>
              </w:rPr>
            </w:pPr>
          </w:p>
        </w:tc>
      </w:tr>
      <w:tr w:rsidR="00101A64" w:rsidRPr="001F65C6">
        <w:tc>
          <w:tcPr>
            <w:tcW w:w="567"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11</w:t>
            </w:r>
          </w:p>
        </w:tc>
        <w:tc>
          <w:tcPr>
            <w:tcW w:w="3685" w:type="dxa"/>
          </w:tcPr>
          <w:p w:rsidR="00101A64" w:rsidRPr="001F65C6" w:rsidRDefault="00101A64">
            <w:pPr>
              <w:pStyle w:val="ConsPlusNormal"/>
              <w:rPr>
                <w:rFonts w:ascii="Times New Roman" w:hAnsi="Times New Roman" w:cs="Times New Roman"/>
              </w:rPr>
            </w:pPr>
            <w:r w:rsidRPr="001F65C6">
              <w:rPr>
                <w:rFonts w:ascii="Times New Roman" w:hAnsi="Times New Roman" w:cs="Times New Roman"/>
              </w:rPr>
              <w:t>Порт регистрации судна (для получения разрешения на судовые радиостанции)</w:t>
            </w:r>
          </w:p>
        </w:tc>
        <w:tc>
          <w:tcPr>
            <w:tcW w:w="4813" w:type="dxa"/>
            <w:gridSpan w:val="13"/>
          </w:tcPr>
          <w:p w:rsidR="00101A64" w:rsidRPr="001F65C6" w:rsidRDefault="00101A64">
            <w:pPr>
              <w:pStyle w:val="ConsPlusNormal"/>
              <w:rPr>
                <w:rFonts w:ascii="Times New Roman" w:hAnsi="Times New Roman" w:cs="Times New Roman"/>
              </w:rPr>
            </w:pPr>
          </w:p>
        </w:tc>
      </w:tr>
      <w:tr w:rsidR="00101A64" w:rsidRPr="001F65C6">
        <w:tc>
          <w:tcPr>
            <w:tcW w:w="567"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12</w:t>
            </w:r>
          </w:p>
        </w:tc>
        <w:tc>
          <w:tcPr>
            <w:tcW w:w="3685" w:type="dxa"/>
          </w:tcPr>
          <w:p w:rsidR="00101A64" w:rsidRPr="001F65C6" w:rsidRDefault="00101A64">
            <w:pPr>
              <w:pStyle w:val="ConsPlusNormal"/>
              <w:rPr>
                <w:rFonts w:ascii="Times New Roman" w:hAnsi="Times New Roman" w:cs="Times New Roman"/>
              </w:rPr>
            </w:pPr>
            <w:r w:rsidRPr="001F65C6">
              <w:rPr>
                <w:rFonts w:ascii="Times New Roman" w:hAnsi="Times New Roman" w:cs="Times New Roman"/>
              </w:rPr>
              <w:t xml:space="preserve">Номер и дата заключения радиочастотной службы (не заполняется в случаях, предусмотренных </w:t>
            </w:r>
            <w:hyperlink w:anchor="P398" w:history="1">
              <w:r w:rsidRPr="001F65C6">
                <w:rPr>
                  <w:rFonts w:ascii="Times New Roman" w:hAnsi="Times New Roman" w:cs="Times New Roman"/>
                  <w:color w:val="0000FF"/>
                </w:rPr>
                <w:t>пунктом 71</w:t>
              </w:r>
            </w:hyperlink>
            <w:r w:rsidRPr="001F65C6">
              <w:rPr>
                <w:rFonts w:ascii="Times New Roman" w:hAnsi="Times New Roman" w:cs="Times New Roman"/>
              </w:rPr>
              <w:t xml:space="preserve"> настоящего Регламента)</w:t>
            </w:r>
          </w:p>
        </w:tc>
        <w:tc>
          <w:tcPr>
            <w:tcW w:w="4813" w:type="dxa"/>
            <w:gridSpan w:val="13"/>
          </w:tcPr>
          <w:p w:rsidR="00101A64" w:rsidRPr="001F65C6" w:rsidRDefault="00101A64">
            <w:pPr>
              <w:pStyle w:val="ConsPlusNormal"/>
              <w:rPr>
                <w:rFonts w:ascii="Times New Roman" w:hAnsi="Times New Roman" w:cs="Times New Roman"/>
              </w:rPr>
            </w:pPr>
          </w:p>
        </w:tc>
      </w:tr>
      <w:tr w:rsidR="00101A64" w:rsidRPr="001F65C6">
        <w:tc>
          <w:tcPr>
            <w:tcW w:w="567"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13</w:t>
            </w:r>
          </w:p>
        </w:tc>
        <w:tc>
          <w:tcPr>
            <w:tcW w:w="3685" w:type="dxa"/>
          </w:tcPr>
          <w:p w:rsidR="00101A64" w:rsidRPr="001F65C6" w:rsidRDefault="00101A64">
            <w:pPr>
              <w:pStyle w:val="ConsPlusNormal"/>
              <w:rPr>
                <w:rFonts w:ascii="Times New Roman" w:hAnsi="Times New Roman" w:cs="Times New Roman"/>
              </w:rPr>
            </w:pPr>
            <w:r w:rsidRPr="001F65C6">
              <w:rPr>
                <w:rFonts w:ascii="Times New Roman" w:hAnsi="Times New Roman" w:cs="Times New Roman"/>
              </w:rPr>
              <w:t xml:space="preserve">Номер и дата действующего </w:t>
            </w:r>
            <w:r w:rsidRPr="001F65C6">
              <w:rPr>
                <w:rFonts w:ascii="Times New Roman" w:hAnsi="Times New Roman" w:cs="Times New Roman"/>
              </w:rPr>
              <w:lastRenderedPageBreak/>
              <w:t>разрешения на судовые радиостанции (при наличии)</w:t>
            </w:r>
          </w:p>
        </w:tc>
        <w:tc>
          <w:tcPr>
            <w:tcW w:w="4813" w:type="dxa"/>
            <w:gridSpan w:val="13"/>
          </w:tcPr>
          <w:p w:rsidR="00101A64" w:rsidRPr="001F65C6" w:rsidRDefault="00101A64">
            <w:pPr>
              <w:pStyle w:val="ConsPlusNormal"/>
              <w:rPr>
                <w:rFonts w:ascii="Times New Roman" w:hAnsi="Times New Roman" w:cs="Times New Roman"/>
              </w:rPr>
            </w:pPr>
          </w:p>
        </w:tc>
      </w:tr>
      <w:tr w:rsidR="00101A64" w:rsidRPr="001F65C6">
        <w:tc>
          <w:tcPr>
            <w:tcW w:w="567"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14</w:t>
            </w:r>
          </w:p>
        </w:tc>
        <w:tc>
          <w:tcPr>
            <w:tcW w:w="3685" w:type="dxa"/>
          </w:tcPr>
          <w:p w:rsidR="00101A64" w:rsidRPr="001F65C6" w:rsidRDefault="00101A64">
            <w:pPr>
              <w:pStyle w:val="ConsPlusNormal"/>
              <w:rPr>
                <w:rFonts w:ascii="Times New Roman" w:hAnsi="Times New Roman" w:cs="Times New Roman"/>
              </w:rPr>
            </w:pPr>
            <w:r w:rsidRPr="001F65C6">
              <w:rPr>
                <w:rFonts w:ascii="Times New Roman" w:hAnsi="Times New Roman" w:cs="Times New Roman"/>
              </w:rPr>
              <w:t>Заявляемый срок действия разрешения на судовые радиостанции (для получения разрешения на судовые радиостанции, получения разрешения на судовые радиостанции в случае продления срока действия разрешения на судовые радиостанции)</w:t>
            </w:r>
          </w:p>
        </w:tc>
        <w:tc>
          <w:tcPr>
            <w:tcW w:w="4813" w:type="dxa"/>
            <w:gridSpan w:val="13"/>
          </w:tcPr>
          <w:p w:rsidR="00101A64" w:rsidRPr="001F65C6" w:rsidRDefault="00101A64">
            <w:pPr>
              <w:pStyle w:val="ConsPlusNormal"/>
              <w:rPr>
                <w:rFonts w:ascii="Times New Roman" w:hAnsi="Times New Roman" w:cs="Times New Roman"/>
              </w:rPr>
            </w:pPr>
          </w:p>
        </w:tc>
      </w:tr>
      <w:tr w:rsidR="00101A64" w:rsidRPr="001F65C6">
        <w:tc>
          <w:tcPr>
            <w:tcW w:w="567" w:type="dxa"/>
            <w:vMerge w:val="restart"/>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15 &lt;1&gt;</w:t>
            </w:r>
          </w:p>
        </w:tc>
        <w:tc>
          <w:tcPr>
            <w:tcW w:w="3685" w:type="dxa"/>
            <w:vMerge w:val="restart"/>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Категория корреспонденции &lt;2&gt;</w:t>
            </w:r>
          </w:p>
        </w:tc>
        <w:tc>
          <w:tcPr>
            <w:tcW w:w="340" w:type="dxa"/>
            <w:tcBorders>
              <w:bottom w:val="nil"/>
            </w:tcBorders>
          </w:tcPr>
          <w:p w:rsidR="00101A64" w:rsidRPr="001F65C6" w:rsidRDefault="00101A64">
            <w:pPr>
              <w:pStyle w:val="ConsPlusNormal"/>
              <w:rPr>
                <w:rFonts w:ascii="Times New Roman" w:hAnsi="Times New Roman" w:cs="Times New Roman"/>
              </w:rPr>
            </w:pPr>
          </w:p>
        </w:tc>
        <w:tc>
          <w:tcPr>
            <w:tcW w:w="340" w:type="dxa"/>
          </w:tcPr>
          <w:p w:rsidR="00101A64" w:rsidRPr="001F65C6" w:rsidRDefault="00101A64">
            <w:pPr>
              <w:pStyle w:val="ConsPlusNormal"/>
              <w:rPr>
                <w:rFonts w:ascii="Times New Roman" w:hAnsi="Times New Roman" w:cs="Times New Roman"/>
              </w:rPr>
            </w:pPr>
          </w:p>
        </w:tc>
        <w:tc>
          <w:tcPr>
            <w:tcW w:w="340" w:type="dxa"/>
          </w:tcPr>
          <w:p w:rsidR="00101A64" w:rsidRPr="001F65C6" w:rsidRDefault="00101A64">
            <w:pPr>
              <w:pStyle w:val="ConsPlusNormal"/>
              <w:rPr>
                <w:rFonts w:ascii="Times New Roman" w:hAnsi="Times New Roman" w:cs="Times New Roman"/>
              </w:rPr>
            </w:pPr>
          </w:p>
        </w:tc>
        <w:tc>
          <w:tcPr>
            <w:tcW w:w="340" w:type="dxa"/>
            <w:tcBorders>
              <w:bottom w:val="nil"/>
            </w:tcBorders>
          </w:tcPr>
          <w:p w:rsidR="00101A64" w:rsidRPr="001F65C6" w:rsidRDefault="00101A64">
            <w:pPr>
              <w:pStyle w:val="ConsPlusNormal"/>
              <w:rPr>
                <w:rFonts w:ascii="Times New Roman" w:hAnsi="Times New Roman" w:cs="Times New Roman"/>
              </w:rPr>
            </w:pPr>
          </w:p>
        </w:tc>
        <w:tc>
          <w:tcPr>
            <w:tcW w:w="340" w:type="dxa"/>
          </w:tcPr>
          <w:p w:rsidR="00101A64" w:rsidRPr="001F65C6" w:rsidRDefault="00101A64">
            <w:pPr>
              <w:pStyle w:val="ConsPlusNormal"/>
              <w:rPr>
                <w:rFonts w:ascii="Times New Roman" w:hAnsi="Times New Roman" w:cs="Times New Roman"/>
              </w:rPr>
            </w:pPr>
          </w:p>
        </w:tc>
        <w:tc>
          <w:tcPr>
            <w:tcW w:w="340" w:type="dxa"/>
          </w:tcPr>
          <w:p w:rsidR="00101A64" w:rsidRPr="001F65C6" w:rsidRDefault="00101A64">
            <w:pPr>
              <w:pStyle w:val="ConsPlusNormal"/>
              <w:rPr>
                <w:rFonts w:ascii="Times New Roman" w:hAnsi="Times New Roman" w:cs="Times New Roman"/>
              </w:rPr>
            </w:pPr>
          </w:p>
        </w:tc>
        <w:tc>
          <w:tcPr>
            <w:tcW w:w="396" w:type="dxa"/>
            <w:tcBorders>
              <w:bottom w:val="nil"/>
            </w:tcBorders>
          </w:tcPr>
          <w:p w:rsidR="00101A64" w:rsidRPr="001F65C6" w:rsidRDefault="00101A64">
            <w:pPr>
              <w:pStyle w:val="ConsPlusNormal"/>
              <w:rPr>
                <w:rFonts w:ascii="Times New Roman" w:hAnsi="Times New Roman" w:cs="Times New Roman"/>
              </w:rPr>
            </w:pPr>
          </w:p>
        </w:tc>
        <w:tc>
          <w:tcPr>
            <w:tcW w:w="396" w:type="dxa"/>
          </w:tcPr>
          <w:p w:rsidR="00101A64" w:rsidRPr="001F65C6" w:rsidRDefault="00101A64">
            <w:pPr>
              <w:pStyle w:val="ConsPlusNormal"/>
              <w:rPr>
                <w:rFonts w:ascii="Times New Roman" w:hAnsi="Times New Roman" w:cs="Times New Roman"/>
              </w:rPr>
            </w:pPr>
          </w:p>
        </w:tc>
        <w:tc>
          <w:tcPr>
            <w:tcW w:w="396" w:type="dxa"/>
          </w:tcPr>
          <w:p w:rsidR="00101A64" w:rsidRPr="001F65C6" w:rsidRDefault="00101A64">
            <w:pPr>
              <w:pStyle w:val="ConsPlusNormal"/>
              <w:rPr>
                <w:rFonts w:ascii="Times New Roman" w:hAnsi="Times New Roman" w:cs="Times New Roman"/>
              </w:rPr>
            </w:pPr>
          </w:p>
        </w:tc>
        <w:tc>
          <w:tcPr>
            <w:tcW w:w="396" w:type="dxa"/>
            <w:tcBorders>
              <w:bottom w:val="nil"/>
            </w:tcBorders>
          </w:tcPr>
          <w:p w:rsidR="00101A64" w:rsidRPr="001F65C6" w:rsidRDefault="00101A64">
            <w:pPr>
              <w:pStyle w:val="ConsPlusNormal"/>
              <w:rPr>
                <w:rFonts w:ascii="Times New Roman" w:hAnsi="Times New Roman" w:cs="Times New Roman"/>
              </w:rPr>
            </w:pPr>
          </w:p>
        </w:tc>
        <w:tc>
          <w:tcPr>
            <w:tcW w:w="396" w:type="dxa"/>
          </w:tcPr>
          <w:p w:rsidR="00101A64" w:rsidRPr="001F65C6" w:rsidRDefault="00101A64">
            <w:pPr>
              <w:pStyle w:val="ConsPlusNormal"/>
              <w:rPr>
                <w:rFonts w:ascii="Times New Roman" w:hAnsi="Times New Roman" w:cs="Times New Roman"/>
              </w:rPr>
            </w:pPr>
          </w:p>
        </w:tc>
        <w:tc>
          <w:tcPr>
            <w:tcW w:w="396" w:type="dxa"/>
          </w:tcPr>
          <w:p w:rsidR="00101A64" w:rsidRPr="001F65C6" w:rsidRDefault="00101A64">
            <w:pPr>
              <w:pStyle w:val="ConsPlusNormal"/>
              <w:rPr>
                <w:rFonts w:ascii="Times New Roman" w:hAnsi="Times New Roman" w:cs="Times New Roman"/>
              </w:rPr>
            </w:pPr>
          </w:p>
        </w:tc>
        <w:tc>
          <w:tcPr>
            <w:tcW w:w="397" w:type="dxa"/>
            <w:tcBorders>
              <w:bottom w:val="nil"/>
            </w:tcBorders>
          </w:tcPr>
          <w:p w:rsidR="00101A64" w:rsidRPr="001F65C6" w:rsidRDefault="00101A64">
            <w:pPr>
              <w:pStyle w:val="ConsPlusNormal"/>
              <w:rPr>
                <w:rFonts w:ascii="Times New Roman" w:hAnsi="Times New Roman" w:cs="Times New Roman"/>
              </w:rPr>
            </w:pPr>
          </w:p>
        </w:tc>
      </w:tr>
      <w:tr w:rsidR="00101A64" w:rsidRPr="001F65C6">
        <w:tc>
          <w:tcPr>
            <w:tcW w:w="567" w:type="dxa"/>
            <w:vMerge/>
          </w:tcPr>
          <w:p w:rsidR="00101A64" w:rsidRPr="001F65C6" w:rsidRDefault="00101A64">
            <w:pPr>
              <w:rPr>
                <w:rFonts w:ascii="Times New Roman" w:hAnsi="Times New Roman" w:cs="Times New Roman"/>
              </w:rPr>
            </w:pPr>
          </w:p>
        </w:tc>
        <w:tc>
          <w:tcPr>
            <w:tcW w:w="3685" w:type="dxa"/>
            <w:vMerge/>
          </w:tcPr>
          <w:p w:rsidR="00101A64" w:rsidRPr="001F65C6" w:rsidRDefault="00101A64">
            <w:pPr>
              <w:rPr>
                <w:rFonts w:ascii="Times New Roman" w:hAnsi="Times New Roman" w:cs="Times New Roman"/>
              </w:rPr>
            </w:pPr>
          </w:p>
        </w:tc>
        <w:tc>
          <w:tcPr>
            <w:tcW w:w="4813" w:type="dxa"/>
            <w:gridSpan w:val="13"/>
            <w:tcBorders>
              <w:top w:val="nil"/>
            </w:tcBorders>
          </w:tcPr>
          <w:p w:rsidR="00101A64" w:rsidRPr="001F65C6" w:rsidRDefault="00101A64">
            <w:pPr>
              <w:pStyle w:val="ConsPlusNormal"/>
              <w:rPr>
                <w:rFonts w:ascii="Times New Roman" w:hAnsi="Times New Roman" w:cs="Times New Roman"/>
              </w:rPr>
            </w:pPr>
          </w:p>
        </w:tc>
      </w:tr>
      <w:tr w:rsidR="00101A64" w:rsidRPr="001F65C6">
        <w:tc>
          <w:tcPr>
            <w:tcW w:w="567" w:type="dxa"/>
            <w:vMerge w:val="restart"/>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16 &lt;3&gt;</w:t>
            </w:r>
          </w:p>
        </w:tc>
        <w:tc>
          <w:tcPr>
            <w:tcW w:w="3685" w:type="dxa"/>
            <w:vMerge w:val="restart"/>
            <w:vAlign w:val="center"/>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Состав оборудования</w:t>
            </w:r>
          </w:p>
        </w:tc>
        <w:tc>
          <w:tcPr>
            <w:tcW w:w="2040" w:type="dxa"/>
            <w:gridSpan w:val="6"/>
            <w:vAlign w:val="bottom"/>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Тип радиоэлектронных средств</w:t>
            </w:r>
          </w:p>
        </w:tc>
        <w:tc>
          <w:tcPr>
            <w:tcW w:w="2773" w:type="dxa"/>
            <w:gridSpan w:val="7"/>
            <w:vAlign w:val="bottom"/>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Количество радиоэлектронных средств</w:t>
            </w:r>
          </w:p>
        </w:tc>
      </w:tr>
      <w:tr w:rsidR="00101A64" w:rsidRPr="001F65C6">
        <w:tc>
          <w:tcPr>
            <w:tcW w:w="567" w:type="dxa"/>
            <w:vMerge/>
          </w:tcPr>
          <w:p w:rsidR="00101A64" w:rsidRPr="001F65C6" w:rsidRDefault="00101A64">
            <w:pPr>
              <w:rPr>
                <w:rFonts w:ascii="Times New Roman" w:hAnsi="Times New Roman" w:cs="Times New Roman"/>
              </w:rPr>
            </w:pPr>
          </w:p>
        </w:tc>
        <w:tc>
          <w:tcPr>
            <w:tcW w:w="3685" w:type="dxa"/>
            <w:vMerge/>
          </w:tcPr>
          <w:p w:rsidR="00101A64" w:rsidRPr="001F65C6" w:rsidRDefault="00101A64">
            <w:pPr>
              <w:rPr>
                <w:rFonts w:ascii="Times New Roman" w:hAnsi="Times New Roman" w:cs="Times New Roman"/>
              </w:rPr>
            </w:pPr>
          </w:p>
        </w:tc>
        <w:tc>
          <w:tcPr>
            <w:tcW w:w="2040" w:type="dxa"/>
            <w:gridSpan w:val="6"/>
          </w:tcPr>
          <w:p w:rsidR="00101A64" w:rsidRPr="001F65C6" w:rsidRDefault="00101A64">
            <w:pPr>
              <w:pStyle w:val="ConsPlusNormal"/>
              <w:rPr>
                <w:rFonts w:ascii="Times New Roman" w:hAnsi="Times New Roman" w:cs="Times New Roman"/>
              </w:rPr>
            </w:pPr>
          </w:p>
        </w:tc>
        <w:tc>
          <w:tcPr>
            <w:tcW w:w="2773" w:type="dxa"/>
            <w:gridSpan w:val="7"/>
          </w:tcPr>
          <w:p w:rsidR="00101A64" w:rsidRPr="001F65C6" w:rsidRDefault="00101A64">
            <w:pPr>
              <w:pStyle w:val="ConsPlusNormal"/>
              <w:rPr>
                <w:rFonts w:ascii="Times New Roman" w:hAnsi="Times New Roman" w:cs="Times New Roman"/>
              </w:rPr>
            </w:pPr>
          </w:p>
        </w:tc>
      </w:tr>
      <w:tr w:rsidR="00101A64" w:rsidRPr="001F65C6">
        <w:tc>
          <w:tcPr>
            <w:tcW w:w="567" w:type="dxa"/>
            <w:vMerge/>
          </w:tcPr>
          <w:p w:rsidR="00101A64" w:rsidRPr="001F65C6" w:rsidRDefault="00101A64">
            <w:pPr>
              <w:rPr>
                <w:rFonts w:ascii="Times New Roman" w:hAnsi="Times New Roman" w:cs="Times New Roman"/>
              </w:rPr>
            </w:pPr>
          </w:p>
        </w:tc>
        <w:tc>
          <w:tcPr>
            <w:tcW w:w="3685" w:type="dxa"/>
            <w:vMerge/>
          </w:tcPr>
          <w:p w:rsidR="00101A64" w:rsidRPr="001F65C6" w:rsidRDefault="00101A64">
            <w:pPr>
              <w:rPr>
                <w:rFonts w:ascii="Times New Roman" w:hAnsi="Times New Roman" w:cs="Times New Roman"/>
              </w:rPr>
            </w:pPr>
          </w:p>
        </w:tc>
        <w:tc>
          <w:tcPr>
            <w:tcW w:w="2040" w:type="dxa"/>
            <w:gridSpan w:val="6"/>
          </w:tcPr>
          <w:p w:rsidR="00101A64" w:rsidRPr="001F65C6" w:rsidRDefault="00101A64">
            <w:pPr>
              <w:pStyle w:val="ConsPlusNormal"/>
              <w:rPr>
                <w:rFonts w:ascii="Times New Roman" w:hAnsi="Times New Roman" w:cs="Times New Roman"/>
              </w:rPr>
            </w:pPr>
          </w:p>
        </w:tc>
        <w:tc>
          <w:tcPr>
            <w:tcW w:w="2773" w:type="dxa"/>
            <w:gridSpan w:val="7"/>
          </w:tcPr>
          <w:p w:rsidR="00101A64" w:rsidRPr="001F65C6" w:rsidRDefault="00101A64">
            <w:pPr>
              <w:pStyle w:val="ConsPlusNormal"/>
              <w:rPr>
                <w:rFonts w:ascii="Times New Roman" w:hAnsi="Times New Roman" w:cs="Times New Roman"/>
              </w:rPr>
            </w:pPr>
          </w:p>
        </w:tc>
      </w:tr>
      <w:tr w:rsidR="00101A64" w:rsidRPr="001F65C6">
        <w:tc>
          <w:tcPr>
            <w:tcW w:w="567" w:type="dxa"/>
            <w:vMerge/>
          </w:tcPr>
          <w:p w:rsidR="00101A64" w:rsidRPr="001F65C6" w:rsidRDefault="00101A64">
            <w:pPr>
              <w:rPr>
                <w:rFonts w:ascii="Times New Roman" w:hAnsi="Times New Roman" w:cs="Times New Roman"/>
              </w:rPr>
            </w:pPr>
          </w:p>
        </w:tc>
        <w:tc>
          <w:tcPr>
            <w:tcW w:w="3685" w:type="dxa"/>
            <w:vMerge/>
          </w:tcPr>
          <w:p w:rsidR="00101A64" w:rsidRPr="001F65C6" w:rsidRDefault="00101A64">
            <w:pPr>
              <w:rPr>
                <w:rFonts w:ascii="Times New Roman" w:hAnsi="Times New Roman" w:cs="Times New Roman"/>
              </w:rPr>
            </w:pPr>
          </w:p>
        </w:tc>
        <w:tc>
          <w:tcPr>
            <w:tcW w:w="2040" w:type="dxa"/>
            <w:gridSpan w:val="6"/>
          </w:tcPr>
          <w:p w:rsidR="00101A64" w:rsidRPr="001F65C6" w:rsidRDefault="00101A64">
            <w:pPr>
              <w:pStyle w:val="ConsPlusNormal"/>
              <w:rPr>
                <w:rFonts w:ascii="Times New Roman" w:hAnsi="Times New Roman" w:cs="Times New Roman"/>
              </w:rPr>
            </w:pPr>
          </w:p>
        </w:tc>
        <w:tc>
          <w:tcPr>
            <w:tcW w:w="2773" w:type="dxa"/>
            <w:gridSpan w:val="7"/>
          </w:tcPr>
          <w:p w:rsidR="00101A64" w:rsidRPr="001F65C6" w:rsidRDefault="00101A64">
            <w:pPr>
              <w:pStyle w:val="ConsPlusNormal"/>
              <w:rPr>
                <w:rFonts w:ascii="Times New Roman" w:hAnsi="Times New Roman" w:cs="Times New Roman"/>
              </w:rPr>
            </w:pPr>
          </w:p>
        </w:tc>
      </w:tr>
      <w:tr w:rsidR="00101A64" w:rsidRPr="001F65C6">
        <w:tc>
          <w:tcPr>
            <w:tcW w:w="567" w:type="dxa"/>
            <w:vMerge/>
          </w:tcPr>
          <w:p w:rsidR="00101A64" w:rsidRPr="001F65C6" w:rsidRDefault="00101A64">
            <w:pPr>
              <w:rPr>
                <w:rFonts w:ascii="Times New Roman" w:hAnsi="Times New Roman" w:cs="Times New Roman"/>
              </w:rPr>
            </w:pPr>
          </w:p>
        </w:tc>
        <w:tc>
          <w:tcPr>
            <w:tcW w:w="3685" w:type="dxa"/>
            <w:vMerge/>
          </w:tcPr>
          <w:p w:rsidR="00101A64" w:rsidRPr="001F65C6" w:rsidRDefault="00101A64">
            <w:pPr>
              <w:rPr>
                <w:rFonts w:ascii="Times New Roman" w:hAnsi="Times New Roman" w:cs="Times New Roman"/>
              </w:rPr>
            </w:pPr>
          </w:p>
        </w:tc>
        <w:tc>
          <w:tcPr>
            <w:tcW w:w="2040" w:type="dxa"/>
            <w:gridSpan w:val="6"/>
          </w:tcPr>
          <w:p w:rsidR="00101A64" w:rsidRPr="001F65C6" w:rsidRDefault="00101A64">
            <w:pPr>
              <w:pStyle w:val="ConsPlusNormal"/>
              <w:rPr>
                <w:rFonts w:ascii="Times New Roman" w:hAnsi="Times New Roman" w:cs="Times New Roman"/>
              </w:rPr>
            </w:pPr>
          </w:p>
        </w:tc>
        <w:tc>
          <w:tcPr>
            <w:tcW w:w="2773" w:type="dxa"/>
            <w:gridSpan w:val="7"/>
          </w:tcPr>
          <w:p w:rsidR="00101A64" w:rsidRPr="001F65C6" w:rsidRDefault="00101A64">
            <w:pPr>
              <w:pStyle w:val="ConsPlusNormal"/>
              <w:rPr>
                <w:rFonts w:ascii="Times New Roman" w:hAnsi="Times New Roman" w:cs="Times New Roman"/>
              </w:rPr>
            </w:pPr>
          </w:p>
        </w:tc>
      </w:tr>
      <w:tr w:rsidR="00101A64" w:rsidRPr="001F65C6">
        <w:tc>
          <w:tcPr>
            <w:tcW w:w="567" w:type="dxa"/>
            <w:vMerge/>
          </w:tcPr>
          <w:p w:rsidR="00101A64" w:rsidRPr="001F65C6" w:rsidRDefault="00101A64">
            <w:pPr>
              <w:rPr>
                <w:rFonts w:ascii="Times New Roman" w:hAnsi="Times New Roman" w:cs="Times New Roman"/>
              </w:rPr>
            </w:pPr>
          </w:p>
        </w:tc>
        <w:tc>
          <w:tcPr>
            <w:tcW w:w="3685" w:type="dxa"/>
            <w:vMerge/>
          </w:tcPr>
          <w:p w:rsidR="00101A64" w:rsidRPr="001F65C6" w:rsidRDefault="00101A64">
            <w:pPr>
              <w:rPr>
                <w:rFonts w:ascii="Times New Roman" w:hAnsi="Times New Roman" w:cs="Times New Roman"/>
              </w:rPr>
            </w:pPr>
          </w:p>
        </w:tc>
        <w:tc>
          <w:tcPr>
            <w:tcW w:w="2040" w:type="dxa"/>
            <w:gridSpan w:val="6"/>
          </w:tcPr>
          <w:p w:rsidR="00101A64" w:rsidRPr="001F65C6" w:rsidRDefault="00101A64">
            <w:pPr>
              <w:pStyle w:val="ConsPlusNormal"/>
              <w:rPr>
                <w:rFonts w:ascii="Times New Roman" w:hAnsi="Times New Roman" w:cs="Times New Roman"/>
              </w:rPr>
            </w:pPr>
          </w:p>
        </w:tc>
        <w:tc>
          <w:tcPr>
            <w:tcW w:w="2773" w:type="dxa"/>
            <w:gridSpan w:val="7"/>
          </w:tcPr>
          <w:p w:rsidR="00101A64" w:rsidRPr="001F65C6" w:rsidRDefault="00101A64">
            <w:pPr>
              <w:pStyle w:val="ConsPlusNormal"/>
              <w:rPr>
                <w:rFonts w:ascii="Times New Roman" w:hAnsi="Times New Roman" w:cs="Times New Roman"/>
              </w:rPr>
            </w:pPr>
          </w:p>
        </w:tc>
      </w:tr>
      <w:tr w:rsidR="00101A64" w:rsidRPr="001F65C6">
        <w:tc>
          <w:tcPr>
            <w:tcW w:w="567" w:type="dxa"/>
            <w:vMerge w:val="restart"/>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17 &lt;4&gt;</w:t>
            </w:r>
          </w:p>
        </w:tc>
        <w:tc>
          <w:tcPr>
            <w:tcW w:w="3685" w:type="dxa"/>
            <w:vMerge w:val="restart"/>
          </w:tcPr>
          <w:p w:rsidR="00101A64" w:rsidRPr="001F65C6" w:rsidRDefault="00101A64">
            <w:pPr>
              <w:pStyle w:val="ConsPlusNormal"/>
              <w:rPr>
                <w:rFonts w:ascii="Times New Roman" w:hAnsi="Times New Roman" w:cs="Times New Roman"/>
              </w:rPr>
            </w:pPr>
            <w:r w:rsidRPr="001F65C6">
              <w:rPr>
                <w:rFonts w:ascii="Times New Roman" w:hAnsi="Times New Roman" w:cs="Times New Roman"/>
              </w:rPr>
              <w:t>Радиоэлектронные средства, исключаемые из состава судовой радиостанции</w:t>
            </w:r>
          </w:p>
        </w:tc>
        <w:tc>
          <w:tcPr>
            <w:tcW w:w="2040" w:type="dxa"/>
            <w:gridSpan w:val="6"/>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Тип радиоэлектронных средств</w:t>
            </w:r>
          </w:p>
        </w:tc>
        <w:tc>
          <w:tcPr>
            <w:tcW w:w="2773" w:type="dxa"/>
            <w:gridSpan w:val="7"/>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Количество радиоэлектронных средств</w:t>
            </w:r>
          </w:p>
        </w:tc>
      </w:tr>
      <w:tr w:rsidR="00101A64" w:rsidRPr="001F65C6">
        <w:tc>
          <w:tcPr>
            <w:tcW w:w="567" w:type="dxa"/>
            <w:vMerge/>
          </w:tcPr>
          <w:p w:rsidR="00101A64" w:rsidRPr="001F65C6" w:rsidRDefault="00101A64">
            <w:pPr>
              <w:rPr>
                <w:rFonts w:ascii="Times New Roman" w:hAnsi="Times New Roman" w:cs="Times New Roman"/>
              </w:rPr>
            </w:pPr>
          </w:p>
        </w:tc>
        <w:tc>
          <w:tcPr>
            <w:tcW w:w="3685" w:type="dxa"/>
            <w:vMerge/>
          </w:tcPr>
          <w:p w:rsidR="00101A64" w:rsidRPr="001F65C6" w:rsidRDefault="00101A64">
            <w:pPr>
              <w:rPr>
                <w:rFonts w:ascii="Times New Roman" w:hAnsi="Times New Roman" w:cs="Times New Roman"/>
              </w:rPr>
            </w:pPr>
          </w:p>
        </w:tc>
        <w:tc>
          <w:tcPr>
            <w:tcW w:w="2040" w:type="dxa"/>
            <w:gridSpan w:val="6"/>
          </w:tcPr>
          <w:p w:rsidR="00101A64" w:rsidRPr="001F65C6" w:rsidRDefault="00101A64">
            <w:pPr>
              <w:pStyle w:val="ConsPlusNormal"/>
              <w:rPr>
                <w:rFonts w:ascii="Times New Roman" w:hAnsi="Times New Roman" w:cs="Times New Roman"/>
              </w:rPr>
            </w:pPr>
          </w:p>
        </w:tc>
        <w:tc>
          <w:tcPr>
            <w:tcW w:w="2773" w:type="dxa"/>
            <w:gridSpan w:val="7"/>
          </w:tcPr>
          <w:p w:rsidR="00101A64" w:rsidRPr="001F65C6" w:rsidRDefault="00101A64">
            <w:pPr>
              <w:pStyle w:val="ConsPlusNormal"/>
              <w:rPr>
                <w:rFonts w:ascii="Times New Roman" w:hAnsi="Times New Roman" w:cs="Times New Roman"/>
              </w:rPr>
            </w:pPr>
          </w:p>
        </w:tc>
      </w:tr>
      <w:tr w:rsidR="00101A64" w:rsidRPr="001F65C6">
        <w:tc>
          <w:tcPr>
            <w:tcW w:w="567" w:type="dxa"/>
            <w:vMerge/>
          </w:tcPr>
          <w:p w:rsidR="00101A64" w:rsidRPr="001F65C6" w:rsidRDefault="00101A64">
            <w:pPr>
              <w:rPr>
                <w:rFonts w:ascii="Times New Roman" w:hAnsi="Times New Roman" w:cs="Times New Roman"/>
              </w:rPr>
            </w:pPr>
          </w:p>
        </w:tc>
        <w:tc>
          <w:tcPr>
            <w:tcW w:w="3685" w:type="dxa"/>
            <w:vMerge/>
          </w:tcPr>
          <w:p w:rsidR="00101A64" w:rsidRPr="001F65C6" w:rsidRDefault="00101A64">
            <w:pPr>
              <w:rPr>
                <w:rFonts w:ascii="Times New Roman" w:hAnsi="Times New Roman" w:cs="Times New Roman"/>
              </w:rPr>
            </w:pPr>
          </w:p>
        </w:tc>
        <w:tc>
          <w:tcPr>
            <w:tcW w:w="2040" w:type="dxa"/>
            <w:gridSpan w:val="6"/>
          </w:tcPr>
          <w:p w:rsidR="00101A64" w:rsidRPr="001F65C6" w:rsidRDefault="00101A64">
            <w:pPr>
              <w:pStyle w:val="ConsPlusNormal"/>
              <w:rPr>
                <w:rFonts w:ascii="Times New Roman" w:hAnsi="Times New Roman" w:cs="Times New Roman"/>
              </w:rPr>
            </w:pPr>
          </w:p>
        </w:tc>
        <w:tc>
          <w:tcPr>
            <w:tcW w:w="2773" w:type="dxa"/>
            <w:gridSpan w:val="7"/>
          </w:tcPr>
          <w:p w:rsidR="00101A64" w:rsidRPr="001F65C6" w:rsidRDefault="00101A64">
            <w:pPr>
              <w:pStyle w:val="ConsPlusNormal"/>
              <w:rPr>
                <w:rFonts w:ascii="Times New Roman" w:hAnsi="Times New Roman" w:cs="Times New Roman"/>
              </w:rPr>
            </w:pPr>
          </w:p>
        </w:tc>
      </w:tr>
      <w:tr w:rsidR="00101A64" w:rsidRPr="001F65C6">
        <w:tc>
          <w:tcPr>
            <w:tcW w:w="567" w:type="dxa"/>
            <w:vMerge/>
          </w:tcPr>
          <w:p w:rsidR="00101A64" w:rsidRPr="001F65C6" w:rsidRDefault="00101A64">
            <w:pPr>
              <w:rPr>
                <w:rFonts w:ascii="Times New Roman" w:hAnsi="Times New Roman" w:cs="Times New Roman"/>
              </w:rPr>
            </w:pPr>
          </w:p>
        </w:tc>
        <w:tc>
          <w:tcPr>
            <w:tcW w:w="3685" w:type="dxa"/>
            <w:vMerge/>
          </w:tcPr>
          <w:p w:rsidR="00101A64" w:rsidRPr="001F65C6" w:rsidRDefault="00101A64">
            <w:pPr>
              <w:rPr>
                <w:rFonts w:ascii="Times New Roman" w:hAnsi="Times New Roman" w:cs="Times New Roman"/>
              </w:rPr>
            </w:pPr>
          </w:p>
        </w:tc>
        <w:tc>
          <w:tcPr>
            <w:tcW w:w="2040" w:type="dxa"/>
            <w:gridSpan w:val="6"/>
          </w:tcPr>
          <w:p w:rsidR="00101A64" w:rsidRPr="001F65C6" w:rsidRDefault="00101A64">
            <w:pPr>
              <w:pStyle w:val="ConsPlusNormal"/>
              <w:rPr>
                <w:rFonts w:ascii="Times New Roman" w:hAnsi="Times New Roman" w:cs="Times New Roman"/>
              </w:rPr>
            </w:pPr>
          </w:p>
        </w:tc>
        <w:tc>
          <w:tcPr>
            <w:tcW w:w="2773" w:type="dxa"/>
            <w:gridSpan w:val="7"/>
          </w:tcPr>
          <w:p w:rsidR="00101A64" w:rsidRPr="001F65C6" w:rsidRDefault="00101A64">
            <w:pPr>
              <w:pStyle w:val="ConsPlusNormal"/>
              <w:rPr>
                <w:rFonts w:ascii="Times New Roman" w:hAnsi="Times New Roman" w:cs="Times New Roman"/>
              </w:rPr>
            </w:pPr>
          </w:p>
        </w:tc>
      </w:tr>
      <w:tr w:rsidR="00101A64" w:rsidRPr="001F65C6">
        <w:tc>
          <w:tcPr>
            <w:tcW w:w="567" w:type="dxa"/>
            <w:vMerge/>
          </w:tcPr>
          <w:p w:rsidR="00101A64" w:rsidRPr="001F65C6" w:rsidRDefault="00101A64">
            <w:pPr>
              <w:rPr>
                <w:rFonts w:ascii="Times New Roman" w:hAnsi="Times New Roman" w:cs="Times New Roman"/>
              </w:rPr>
            </w:pPr>
          </w:p>
        </w:tc>
        <w:tc>
          <w:tcPr>
            <w:tcW w:w="3685" w:type="dxa"/>
            <w:vMerge/>
          </w:tcPr>
          <w:p w:rsidR="00101A64" w:rsidRPr="001F65C6" w:rsidRDefault="00101A64">
            <w:pPr>
              <w:rPr>
                <w:rFonts w:ascii="Times New Roman" w:hAnsi="Times New Roman" w:cs="Times New Roman"/>
              </w:rPr>
            </w:pPr>
          </w:p>
        </w:tc>
        <w:tc>
          <w:tcPr>
            <w:tcW w:w="2040" w:type="dxa"/>
            <w:gridSpan w:val="6"/>
          </w:tcPr>
          <w:p w:rsidR="00101A64" w:rsidRPr="001F65C6" w:rsidRDefault="00101A64">
            <w:pPr>
              <w:pStyle w:val="ConsPlusNormal"/>
              <w:rPr>
                <w:rFonts w:ascii="Times New Roman" w:hAnsi="Times New Roman" w:cs="Times New Roman"/>
              </w:rPr>
            </w:pPr>
          </w:p>
        </w:tc>
        <w:tc>
          <w:tcPr>
            <w:tcW w:w="2773" w:type="dxa"/>
            <w:gridSpan w:val="7"/>
          </w:tcPr>
          <w:p w:rsidR="00101A64" w:rsidRPr="001F65C6" w:rsidRDefault="00101A64">
            <w:pPr>
              <w:pStyle w:val="ConsPlusNormal"/>
              <w:rPr>
                <w:rFonts w:ascii="Times New Roman" w:hAnsi="Times New Roman" w:cs="Times New Roman"/>
              </w:rPr>
            </w:pPr>
          </w:p>
        </w:tc>
      </w:tr>
      <w:tr w:rsidR="00101A64" w:rsidRPr="001F65C6">
        <w:tc>
          <w:tcPr>
            <w:tcW w:w="567" w:type="dxa"/>
            <w:vMerge/>
          </w:tcPr>
          <w:p w:rsidR="00101A64" w:rsidRPr="001F65C6" w:rsidRDefault="00101A64">
            <w:pPr>
              <w:rPr>
                <w:rFonts w:ascii="Times New Roman" w:hAnsi="Times New Roman" w:cs="Times New Roman"/>
              </w:rPr>
            </w:pPr>
          </w:p>
        </w:tc>
        <w:tc>
          <w:tcPr>
            <w:tcW w:w="3685" w:type="dxa"/>
            <w:vMerge/>
          </w:tcPr>
          <w:p w:rsidR="00101A64" w:rsidRPr="001F65C6" w:rsidRDefault="00101A64">
            <w:pPr>
              <w:rPr>
                <w:rFonts w:ascii="Times New Roman" w:hAnsi="Times New Roman" w:cs="Times New Roman"/>
              </w:rPr>
            </w:pPr>
          </w:p>
        </w:tc>
        <w:tc>
          <w:tcPr>
            <w:tcW w:w="2040" w:type="dxa"/>
            <w:gridSpan w:val="6"/>
          </w:tcPr>
          <w:p w:rsidR="00101A64" w:rsidRPr="001F65C6" w:rsidRDefault="00101A64">
            <w:pPr>
              <w:pStyle w:val="ConsPlusNormal"/>
              <w:rPr>
                <w:rFonts w:ascii="Times New Roman" w:hAnsi="Times New Roman" w:cs="Times New Roman"/>
              </w:rPr>
            </w:pPr>
          </w:p>
        </w:tc>
        <w:tc>
          <w:tcPr>
            <w:tcW w:w="2773" w:type="dxa"/>
            <w:gridSpan w:val="7"/>
          </w:tcPr>
          <w:p w:rsidR="00101A64" w:rsidRPr="001F65C6" w:rsidRDefault="00101A64">
            <w:pPr>
              <w:pStyle w:val="ConsPlusNormal"/>
              <w:rPr>
                <w:rFonts w:ascii="Times New Roman" w:hAnsi="Times New Roman" w:cs="Times New Roman"/>
              </w:rPr>
            </w:pPr>
          </w:p>
        </w:tc>
      </w:tr>
    </w:tbl>
    <w:p w:rsidR="00101A64" w:rsidRPr="001F65C6" w:rsidRDefault="00101A64">
      <w:pPr>
        <w:pStyle w:val="ConsPlusNormal"/>
        <w:jc w:val="both"/>
        <w:rPr>
          <w:rFonts w:ascii="Times New Roman" w:hAnsi="Times New Roman" w:cs="Times New Roman"/>
        </w:rPr>
      </w:pP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w:t>
      </w:r>
      <w:proofErr w:type="gramStart"/>
      <w:r w:rsidRPr="001F65C6">
        <w:rPr>
          <w:rFonts w:ascii="Times New Roman" w:hAnsi="Times New Roman" w:cs="Times New Roman"/>
        </w:rPr>
        <w:t>Прошу  выдать</w:t>
      </w:r>
      <w:proofErr w:type="gramEnd"/>
      <w:r w:rsidRPr="001F65C6">
        <w:rPr>
          <w:rFonts w:ascii="Times New Roman" w:hAnsi="Times New Roman" w:cs="Times New Roman"/>
        </w:rPr>
        <w:t xml:space="preserve">  разрешение  на  судовые  радиостанции,  используемые  на</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___________________________________________________________________________</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(морском судне, судне внутреннего плавания, судне смешанного</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(река-море) плавания)</w:t>
      </w:r>
    </w:p>
    <w:p w:rsidR="00101A64" w:rsidRPr="001F65C6" w:rsidRDefault="00101A64">
      <w:pPr>
        <w:pStyle w:val="ConsPlusNonformat"/>
        <w:jc w:val="both"/>
        <w:rPr>
          <w:rFonts w:ascii="Times New Roman" w:hAnsi="Times New Roman" w:cs="Times New Roman"/>
        </w:rPr>
      </w:pP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в связи с _________________________________________________________________</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(указать </w:t>
      </w:r>
      <w:proofErr w:type="gramStart"/>
      <w:r w:rsidRPr="001F65C6">
        <w:rPr>
          <w:rFonts w:ascii="Times New Roman" w:hAnsi="Times New Roman" w:cs="Times New Roman"/>
        </w:rPr>
        <w:t>причину:  получение</w:t>
      </w:r>
      <w:proofErr w:type="gramEnd"/>
      <w:r w:rsidRPr="001F65C6">
        <w:rPr>
          <w:rFonts w:ascii="Times New Roman" w:hAnsi="Times New Roman" w:cs="Times New Roman"/>
        </w:rPr>
        <w:t xml:space="preserve"> разрешения на судовые  радиостанции, продление</w:t>
      </w:r>
    </w:p>
    <w:p w:rsidR="00101A64" w:rsidRPr="001F65C6" w:rsidRDefault="00101A64">
      <w:pPr>
        <w:pStyle w:val="ConsPlusNonformat"/>
        <w:jc w:val="both"/>
        <w:rPr>
          <w:rFonts w:ascii="Times New Roman" w:hAnsi="Times New Roman" w:cs="Times New Roman"/>
        </w:rPr>
      </w:pPr>
      <w:proofErr w:type="gramStart"/>
      <w:r w:rsidRPr="001F65C6">
        <w:rPr>
          <w:rFonts w:ascii="Times New Roman" w:hAnsi="Times New Roman" w:cs="Times New Roman"/>
        </w:rPr>
        <w:t>срока  действия</w:t>
      </w:r>
      <w:proofErr w:type="gramEnd"/>
      <w:r w:rsidRPr="001F65C6">
        <w:rPr>
          <w:rFonts w:ascii="Times New Roman" w:hAnsi="Times New Roman" w:cs="Times New Roman"/>
        </w:rPr>
        <w:t xml:space="preserve">  разрешения  на  судовые радиостанции, получение разрешения</w:t>
      </w:r>
    </w:p>
    <w:p w:rsidR="00101A64" w:rsidRPr="001F65C6" w:rsidRDefault="00101A64">
      <w:pPr>
        <w:pStyle w:val="ConsPlusNonformat"/>
        <w:jc w:val="both"/>
        <w:rPr>
          <w:rFonts w:ascii="Times New Roman" w:hAnsi="Times New Roman" w:cs="Times New Roman"/>
        </w:rPr>
      </w:pPr>
      <w:proofErr w:type="gramStart"/>
      <w:r w:rsidRPr="001F65C6">
        <w:rPr>
          <w:rFonts w:ascii="Times New Roman" w:hAnsi="Times New Roman" w:cs="Times New Roman"/>
        </w:rPr>
        <w:t>на  судовые</w:t>
      </w:r>
      <w:proofErr w:type="gramEnd"/>
      <w:r w:rsidRPr="001F65C6">
        <w:rPr>
          <w:rFonts w:ascii="Times New Roman" w:hAnsi="Times New Roman" w:cs="Times New Roman"/>
        </w:rPr>
        <w:t xml:space="preserve">  радиостанции  в  случае  прекращения  использования  отдельных</w:t>
      </w:r>
    </w:p>
    <w:p w:rsidR="00101A64" w:rsidRPr="001F65C6" w:rsidRDefault="00101A64">
      <w:pPr>
        <w:pStyle w:val="ConsPlusNonformat"/>
        <w:jc w:val="both"/>
        <w:rPr>
          <w:rFonts w:ascii="Times New Roman" w:hAnsi="Times New Roman" w:cs="Times New Roman"/>
        </w:rPr>
      </w:pPr>
      <w:proofErr w:type="gramStart"/>
      <w:r w:rsidRPr="001F65C6">
        <w:rPr>
          <w:rFonts w:ascii="Times New Roman" w:hAnsi="Times New Roman" w:cs="Times New Roman"/>
        </w:rPr>
        <w:t>радиоэлектронных  средств</w:t>
      </w:r>
      <w:proofErr w:type="gramEnd"/>
      <w:r w:rsidRPr="001F65C6">
        <w:rPr>
          <w:rFonts w:ascii="Times New Roman" w:hAnsi="Times New Roman" w:cs="Times New Roman"/>
        </w:rPr>
        <w:t xml:space="preserve">  в составе судовой радиостанции, утери разрешения</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на судовые радиостанции)</w:t>
      </w:r>
    </w:p>
    <w:p w:rsidR="00101A64" w:rsidRPr="001F65C6" w:rsidRDefault="00101A64">
      <w:pPr>
        <w:pStyle w:val="ConsPlusNonformat"/>
        <w:jc w:val="both"/>
        <w:rPr>
          <w:rFonts w:ascii="Times New Roman" w:hAnsi="Times New Roman" w:cs="Times New Roman"/>
        </w:rPr>
      </w:pPr>
    </w:p>
    <w:p w:rsidR="00101A64" w:rsidRPr="001F65C6" w:rsidRDefault="00101A64">
      <w:pPr>
        <w:pStyle w:val="ConsPlusNonformat"/>
        <w:jc w:val="both"/>
        <w:rPr>
          <w:rFonts w:ascii="Times New Roman" w:hAnsi="Times New Roman" w:cs="Times New Roman"/>
        </w:rPr>
      </w:pPr>
      <w:proofErr w:type="gramStart"/>
      <w:r w:rsidRPr="001F65C6">
        <w:rPr>
          <w:rFonts w:ascii="Times New Roman" w:hAnsi="Times New Roman" w:cs="Times New Roman"/>
        </w:rPr>
        <w:t xml:space="preserve">Приложение:   </w:t>
      </w:r>
      <w:proofErr w:type="gramEnd"/>
      <w:r w:rsidRPr="001F65C6">
        <w:rPr>
          <w:rFonts w:ascii="Times New Roman" w:hAnsi="Times New Roman" w:cs="Times New Roman"/>
        </w:rPr>
        <w:t xml:space="preserve"> 1. заявление пользователя судовой радиостанции о прекращении</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действия   </w:t>
      </w:r>
      <w:proofErr w:type="gramStart"/>
      <w:r w:rsidRPr="001F65C6">
        <w:rPr>
          <w:rFonts w:ascii="Times New Roman" w:hAnsi="Times New Roman" w:cs="Times New Roman"/>
        </w:rPr>
        <w:t>разрешения  на</w:t>
      </w:r>
      <w:proofErr w:type="gramEnd"/>
      <w:r w:rsidRPr="001F65C6">
        <w:rPr>
          <w:rFonts w:ascii="Times New Roman" w:hAnsi="Times New Roman" w:cs="Times New Roman"/>
        </w:rPr>
        <w:t xml:space="preserve">  судовые  радиостанции  (в  случае</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прекращения использования отдельных радиоэлектронных средств</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lastRenderedPageBreak/>
        <w:t xml:space="preserve">               в составе судовой радиостанции).</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2. копия доверенности на представление интересов заявителя.</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3. </w:t>
      </w:r>
      <w:proofErr w:type="gramStart"/>
      <w:r w:rsidRPr="001F65C6">
        <w:rPr>
          <w:rFonts w:ascii="Times New Roman" w:hAnsi="Times New Roman" w:cs="Times New Roman"/>
        </w:rPr>
        <w:t>копия  документа</w:t>
      </w:r>
      <w:proofErr w:type="gramEnd"/>
      <w:r w:rsidRPr="001F65C6">
        <w:rPr>
          <w:rFonts w:ascii="Times New Roman" w:hAnsi="Times New Roman" w:cs="Times New Roman"/>
        </w:rPr>
        <w:t>,  подтверждающего  право на эксплуатацию</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судна.</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4. </w:t>
      </w:r>
      <w:proofErr w:type="gramStart"/>
      <w:r w:rsidRPr="001F65C6">
        <w:rPr>
          <w:rFonts w:ascii="Times New Roman" w:hAnsi="Times New Roman" w:cs="Times New Roman"/>
        </w:rPr>
        <w:t>копия  временного</w:t>
      </w:r>
      <w:proofErr w:type="gramEnd"/>
      <w:r w:rsidRPr="001F65C6">
        <w:rPr>
          <w:rFonts w:ascii="Times New Roman" w:hAnsi="Times New Roman" w:cs="Times New Roman"/>
        </w:rPr>
        <w:t xml:space="preserve">  свидетельства  о  праве  плавания  под</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Государственным флагом Российской Федерации.</w:t>
      </w:r>
    </w:p>
    <w:p w:rsidR="00101A64" w:rsidRPr="001F65C6" w:rsidRDefault="00101A64">
      <w:pPr>
        <w:pStyle w:val="ConsPlusNonformat"/>
        <w:jc w:val="both"/>
        <w:rPr>
          <w:rFonts w:ascii="Times New Roman" w:hAnsi="Times New Roman" w:cs="Times New Roman"/>
        </w:rPr>
      </w:pP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_______________________   _____________________</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w:t>
      </w:r>
      <w:proofErr w:type="gramStart"/>
      <w:r w:rsidRPr="001F65C6">
        <w:rPr>
          <w:rFonts w:ascii="Times New Roman" w:hAnsi="Times New Roman" w:cs="Times New Roman"/>
        </w:rPr>
        <w:t xml:space="preserve">подпись)   </w:t>
      </w:r>
      <w:proofErr w:type="gramEnd"/>
      <w:r w:rsidRPr="001F65C6">
        <w:rPr>
          <w:rFonts w:ascii="Times New Roman" w:hAnsi="Times New Roman" w:cs="Times New Roman"/>
        </w:rPr>
        <w:t xml:space="preserve">      (инициалы, фамилия)</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&lt;1&gt;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&lt;2&gt; Категории корреспонденции в соответствии с Регламентом радиосвязи Международного союза электросвязи, утвержденным </w:t>
      </w:r>
      <w:hyperlink r:id="rId53" w:history="1">
        <w:r w:rsidRPr="001F65C6">
          <w:rPr>
            <w:rFonts w:ascii="Times New Roman" w:hAnsi="Times New Roman" w:cs="Times New Roman"/>
            <w:color w:val="0000FF"/>
          </w:rPr>
          <w:t>распоряжением</w:t>
        </w:r>
      </w:hyperlink>
      <w:r w:rsidRPr="001F65C6">
        <w:rPr>
          <w:rFonts w:ascii="Times New Roman" w:hAnsi="Times New Roman" w:cs="Times New Roman"/>
        </w:rPr>
        <w:t xml:space="preserve"> Правительства Российской Федерации от 17 апреля 2018 г. N 685-р (Собрание законодательства Российской Федерации, 2018, N 17, ст. 2551):</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для официальной корреспонденции (CO),</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для общественной корреспонденции (CP),</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для ограниченной публичной корреспонденции (CR),</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для корреспонденции частного предприятия (CV),</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только служебный обмен той службы, к которой она относится (OT).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&lt;3&gt;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&lt;4&gt; Заполняется в случае прекращения использования отдельных радиоэлектронных средств в составе судовой радиостанции.</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right"/>
        <w:outlineLvl w:val="1"/>
        <w:rPr>
          <w:rFonts w:ascii="Times New Roman" w:hAnsi="Times New Roman" w:cs="Times New Roman"/>
        </w:rPr>
      </w:pPr>
      <w:r w:rsidRPr="001F65C6">
        <w:rPr>
          <w:rFonts w:ascii="Times New Roman" w:hAnsi="Times New Roman" w:cs="Times New Roman"/>
        </w:rPr>
        <w:t>Приложение N 2</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к Административному регламенту</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предоставления Федеральной</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службой по надзору в сфере связи,</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информационных технологий</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и массовых коммуникаций</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государственной услуги</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по выдаче разрешений</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на судовые радиостанции,</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используемые на морских</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судах, судах внутреннего</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плавания и судах смешанного</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(река-море) плавания,</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утвержденному приказом Роскомнадзора</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от 18.12.2018 N 201</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Форма</w:t>
      </w:r>
    </w:p>
    <w:p w:rsidR="00101A64" w:rsidRPr="001F65C6" w:rsidRDefault="00101A6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01A64" w:rsidRPr="001F65C6">
        <w:tc>
          <w:tcPr>
            <w:tcW w:w="4535" w:type="dxa"/>
            <w:tcBorders>
              <w:top w:val="nil"/>
              <w:left w:val="nil"/>
              <w:bottom w:val="nil"/>
              <w:right w:val="nil"/>
            </w:tcBorders>
          </w:tcPr>
          <w:p w:rsidR="00101A64" w:rsidRPr="001F65C6" w:rsidRDefault="00101A64">
            <w:pPr>
              <w:pStyle w:val="ConsPlusNormal"/>
              <w:rPr>
                <w:rFonts w:ascii="Times New Roman" w:hAnsi="Times New Roman" w:cs="Times New Roman"/>
              </w:rPr>
            </w:pPr>
          </w:p>
        </w:tc>
        <w:tc>
          <w:tcPr>
            <w:tcW w:w="4535" w:type="dxa"/>
            <w:tcBorders>
              <w:top w:val="nil"/>
              <w:left w:val="nil"/>
              <w:bottom w:val="nil"/>
              <w:right w:val="nil"/>
            </w:tcBorders>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В Управление Федеральной службы по надзору в сфере связи, информационных технологий и массовых коммуникаций по</w:t>
            </w:r>
          </w:p>
          <w:p w:rsidR="00101A64" w:rsidRPr="001F65C6" w:rsidRDefault="00101A64">
            <w:pPr>
              <w:pStyle w:val="ConsPlusNormal"/>
              <w:rPr>
                <w:rFonts w:ascii="Times New Roman" w:hAnsi="Times New Roman" w:cs="Times New Roman"/>
              </w:rPr>
            </w:pPr>
            <w:r w:rsidRPr="001F65C6">
              <w:rPr>
                <w:rFonts w:ascii="Times New Roman" w:hAnsi="Times New Roman" w:cs="Times New Roman"/>
              </w:rPr>
              <w:t>________________________________</w:t>
            </w:r>
          </w:p>
          <w:p w:rsidR="00101A64" w:rsidRPr="001F65C6" w:rsidRDefault="00101A64">
            <w:pPr>
              <w:pStyle w:val="ConsPlusNormal"/>
              <w:rPr>
                <w:rFonts w:ascii="Times New Roman" w:hAnsi="Times New Roman" w:cs="Times New Roman"/>
              </w:rPr>
            </w:pPr>
            <w:r w:rsidRPr="001F65C6">
              <w:rPr>
                <w:rFonts w:ascii="Times New Roman" w:hAnsi="Times New Roman" w:cs="Times New Roman"/>
              </w:rPr>
              <w:t>(наименование территориального управления Роскомнадзора)</w:t>
            </w:r>
          </w:p>
        </w:tc>
      </w:tr>
      <w:tr w:rsidR="00101A64" w:rsidRPr="001F65C6">
        <w:tc>
          <w:tcPr>
            <w:tcW w:w="4535" w:type="dxa"/>
            <w:tcBorders>
              <w:top w:val="nil"/>
              <w:left w:val="nil"/>
              <w:bottom w:val="nil"/>
              <w:right w:val="nil"/>
            </w:tcBorders>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Исходящий N</w:t>
            </w:r>
          </w:p>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Дата заполнения заявления</w:t>
            </w:r>
          </w:p>
        </w:tc>
        <w:tc>
          <w:tcPr>
            <w:tcW w:w="4535" w:type="dxa"/>
            <w:tcBorders>
              <w:top w:val="nil"/>
              <w:left w:val="nil"/>
              <w:bottom w:val="nil"/>
              <w:right w:val="nil"/>
            </w:tcBorders>
          </w:tcPr>
          <w:p w:rsidR="00101A64" w:rsidRPr="001F65C6" w:rsidRDefault="00101A64">
            <w:pPr>
              <w:pStyle w:val="ConsPlusNormal"/>
              <w:rPr>
                <w:rFonts w:ascii="Times New Roman" w:hAnsi="Times New Roman" w:cs="Times New Roman"/>
              </w:rPr>
            </w:pPr>
          </w:p>
        </w:tc>
      </w:tr>
    </w:tbl>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center"/>
        <w:rPr>
          <w:rFonts w:ascii="Times New Roman" w:hAnsi="Times New Roman" w:cs="Times New Roman"/>
        </w:rPr>
      </w:pPr>
      <w:bookmarkStart w:id="14" w:name="P751"/>
      <w:bookmarkEnd w:id="14"/>
      <w:r w:rsidRPr="001F65C6">
        <w:rPr>
          <w:rFonts w:ascii="Times New Roman" w:hAnsi="Times New Roman" w:cs="Times New Roman"/>
        </w:rPr>
        <w:t>Заявление</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о выдаче разрешения на судовые радиостанции</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(Для получения разрешения на судовые радиостанции,</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продления срока действия разрешения на судовые</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радиостанции, получения разрешения на судовые</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радиостанции в случае прекращения использования</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отдельных радиоэлектронных средств в составе судовой</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радиостанции, утери разрешения на судовые радиостанции</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заявителем, являющимся юридическим лицом</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или индивидуальным предпринимателем)</w:t>
      </w:r>
    </w:p>
    <w:p w:rsidR="00101A64" w:rsidRPr="001F65C6" w:rsidRDefault="00101A6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798"/>
        <w:gridCol w:w="340"/>
        <w:gridCol w:w="340"/>
        <w:gridCol w:w="340"/>
        <w:gridCol w:w="340"/>
        <w:gridCol w:w="340"/>
        <w:gridCol w:w="340"/>
        <w:gridCol w:w="340"/>
        <w:gridCol w:w="396"/>
        <w:gridCol w:w="396"/>
        <w:gridCol w:w="396"/>
        <w:gridCol w:w="396"/>
        <w:gridCol w:w="396"/>
        <w:gridCol w:w="340"/>
      </w:tblGrid>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1</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Организационно-правовая форма и полное наименование юридического лица или индивидуального предпринимателя</w:t>
            </w:r>
          </w:p>
        </w:tc>
        <w:tc>
          <w:tcPr>
            <w:tcW w:w="4700" w:type="dxa"/>
            <w:gridSpan w:val="13"/>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2</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Почтовый адрес заявителя</w:t>
            </w:r>
          </w:p>
        </w:tc>
        <w:tc>
          <w:tcPr>
            <w:tcW w:w="4700" w:type="dxa"/>
            <w:gridSpan w:val="13"/>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3</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Адрес местонахождения (в соответствии с учредительными документами)</w:t>
            </w:r>
          </w:p>
        </w:tc>
        <w:tc>
          <w:tcPr>
            <w:tcW w:w="4700" w:type="dxa"/>
            <w:gridSpan w:val="13"/>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4</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Код города, номер контактного телефона и (или) факса</w:t>
            </w:r>
          </w:p>
        </w:tc>
        <w:tc>
          <w:tcPr>
            <w:tcW w:w="4700" w:type="dxa"/>
            <w:gridSpan w:val="13"/>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5</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Основной государственный регистрационный номер (ОГРН) (для юридического лица)</w:t>
            </w:r>
          </w:p>
        </w:tc>
        <w:tc>
          <w:tcPr>
            <w:tcW w:w="4700" w:type="dxa"/>
            <w:gridSpan w:val="13"/>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6</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Идентификационный номер налогоплательщика (ИНН)</w:t>
            </w:r>
          </w:p>
        </w:tc>
        <w:tc>
          <w:tcPr>
            <w:tcW w:w="4700" w:type="dxa"/>
            <w:gridSpan w:val="13"/>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7</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Страховой номер индивидуального лицевого счета (СНИЛС) (для индивидуального предпринимателя)</w:t>
            </w:r>
          </w:p>
        </w:tc>
        <w:tc>
          <w:tcPr>
            <w:tcW w:w="4700" w:type="dxa"/>
            <w:gridSpan w:val="13"/>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8</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Код причины постановки на учет (КПП) (для юридического лица)</w:t>
            </w:r>
          </w:p>
        </w:tc>
        <w:tc>
          <w:tcPr>
            <w:tcW w:w="4700" w:type="dxa"/>
            <w:gridSpan w:val="13"/>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9</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Название судна</w:t>
            </w:r>
          </w:p>
        </w:tc>
        <w:tc>
          <w:tcPr>
            <w:tcW w:w="4700" w:type="dxa"/>
            <w:gridSpan w:val="13"/>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10</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Идентификационный номер судна, присвоенный международной морской организацией/регистрационный номер (для маломерного судна)</w:t>
            </w:r>
          </w:p>
        </w:tc>
        <w:tc>
          <w:tcPr>
            <w:tcW w:w="4700" w:type="dxa"/>
            <w:gridSpan w:val="13"/>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11</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 xml:space="preserve">Серия и номер свидетельства о праве </w:t>
            </w:r>
            <w:r w:rsidRPr="001F65C6">
              <w:rPr>
                <w:rFonts w:ascii="Times New Roman" w:hAnsi="Times New Roman" w:cs="Times New Roman"/>
              </w:rPr>
              <w:lastRenderedPageBreak/>
              <w:t>собственности на судно</w:t>
            </w:r>
          </w:p>
        </w:tc>
        <w:tc>
          <w:tcPr>
            <w:tcW w:w="4700" w:type="dxa"/>
            <w:gridSpan w:val="13"/>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12</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Серия и номер свидетельства о праве плавания под Государственным флагом Российской Федерации</w:t>
            </w:r>
          </w:p>
        </w:tc>
        <w:tc>
          <w:tcPr>
            <w:tcW w:w="4700" w:type="dxa"/>
            <w:gridSpan w:val="13"/>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13</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Порт регистрации судна (для получения разрешения на судовые радиостанции)</w:t>
            </w:r>
          </w:p>
        </w:tc>
        <w:tc>
          <w:tcPr>
            <w:tcW w:w="4700" w:type="dxa"/>
            <w:gridSpan w:val="13"/>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14</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 xml:space="preserve">Номер и дата заключения радиочастотной службы (не заполняется в случаях, предусмотренных </w:t>
            </w:r>
            <w:hyperlink w:anchor="P398" w:history="1">
              <w:r w:rsidRPr="001F65C6">
                <w:rPr>
                  <w:rFonts w:ascii="Times New Roman" w:hAnsi="Times New Roman" w:cs="Times New Roman"/>
                  <w:color w:val="0000FF"/>
                </w:rPr>
                <w:t>пунктом 71</w:t>
              </w:r>
            </w:hyperlink>
            <w:r w:rsidRPr="001F65C6">
              <w:rPr>
                <w:rFonts w:ascii="Times New Roman" w:hAnsi="Times New Roman" w:cs="Times New Roman"/>
              </w:rPr>
              <w:t xml:space="preserve"> настоящего Регламента)</w:t>
            </w:r>
          </w:p>
        </w:tc>
        <w:tc>
          <w:tcPr>
            <w:tcW w:w="4700" w:type="dxa"/>
            <w:gridSpan w:val="13"/>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15</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Номер и дата действующего разрешения на судовые радиостанции (в случае наличия)</w:t>
            </w:r>
          </w:p>
        </w:tc>
        <w:tc>
          <w:tcPr>
            <w:tcW w:w="4700" w:type="dxa"/>
            <w:gridSpan w:val="13"/>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16</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Заявляемый срок действия разрешения на судовые радиостанции (для получения разрешения на судовые радиостанции и продления срока действия разрешения на судовые радиостанции)</w:t>
            </w:r>
          </w:p>
        </w:tc>
        <w:tc>
          <w:tcPr>
            <w:tcW w:w="4700" w:type="dxa"/>
            <w:gridSpan w:val="13"/>
          </w:tcPr>
          <w:p w:rsidR="00101A64" w:rsidRPr="001F65C6" w:rsidRDefault="00101A64">
            <w:pPr>
              <w:pStyle w:val="ConsPlusNormal"/>
              <w:rPr>
                <w:rFonts w:ascii="Times New Roman" w:hAnsi="Times New Roman" w:cs="Times New Roman"/>
              </w:rPr>
            </w:pPr>
          </w:p>
        </w:tc>
      </w:tr>
      <w:tr w:rsidR="00101A64" w:rsidRPr="001F65C6">
        <w:tc>
          <w:tcPr>
            <w:tcW w:w="566" w:type="dxa"/>
            <w:vMerge w:val="restart"/>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17 &lt;1&gt;</w:t>
            </w:r>
          </w:p>
        </w:tc>
        <w:tc>
          <w:tcPr>
            <w:tcW w:w="3798" w:type="dxa"/>
            <w:vMerge w:val="restart"/>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Категория корреспонденции &lt;2&gt;</w:t>
            </w:r>
          </w:p>
        </w:tc>
        <w:tc>
          <w:tcPr>
            <w:tcW w:w="340" w:type="dxa"/>
            <w:tcBorders>
              <w:bottom w:val="nil"/>
            </w:tcBorders>
          </w:tcPr>
          <w:p w:rsidR="00101A64" w:rsidRPr="001F65C6" w:rsidRDefault="00101A64">
            <w:pPr>
              <w:pStyle w:val="ConsPlusNormal"/>
              <w:rPr>
                <w:rFonts w:ascii="Times New Roman" w:hAnsi="Times New Roman" w:cs="Times New Roman"/>
              </w:rPr>
            </w:pPr>
          </w:p>
        </w:tc>
        <w:tc>
          <w:tcPr>
            <w:tcW w:w="340" w:type="dxa"/>
          </w:tcPr>
          <w:p w:rsidR="00101A64" w:rsidRPr="001F65C6" w:rsidRDefault="00101A64">
            <w:pPr>
              <w:pStyle w:val="ConsPlusNormal"/>
              <w:rPr>
                <w:rFonts w:ascii="Times New Roman" w:hAnsi="Times New Roman" w:cs="Times New Roman"/>
              </w:rPr>
            </w:pPr>
          </w:p>
        </w:tc>
        <w:tc>
          <w:tcPr>
            <w:tcW w:w="340" w:type="dxa"/>
          </w:tcPr>
          <w:p w:rsidR="00101A64" w:rsidRPr="001F65C6" w:rsidRDefault="00101A64">
            <w:pPr>
              <w:pStyle w:val="ConsPlusNormal"/>
              <w:rPr>
                <w:rFonts w:ascii="Times New Roman" w:hAnsi="Times New Roman" w:cs="Times New Roman"/>
              </w:rPr>
            </w:pPr>
          </w:p>
        </w:tc>
        <w:tc>
          <w:tcPr>
            <w:tcW w:w="340" w:type="dxa"/>
            <w:tcBorders>
              <w:bottom w:val="nil"/>
            </w:tcBorders>
          </w:tcPr>
          <w:p w:rsidR="00101A64" w:rsidRPr="001F65C6" w:rsidRDefault="00101A64">
            <w:pPr>
              <w:pStyle w:val="ConsPlusNormal"/>
              <w:rPr>
                <w:rFonts w:ascii="Times New Roman" w:hAnsi="Times New Roman" w:cs="Times New Roman"/>
              </w:rPr>
            </w:pPr>
          </w:p>
        </w:tc>
        <w:tc>
          <w:tcPr>
            <w:tcW w:w="340" w:type="dxa"/>
          </w:tcPr>
          <w:p w:rsidR="00101A64" w:rsidRPr="001F65C6" w:rsidRDefault="00101A64">
            <w:pPr>
              <w:pStyle w:val="ConsPlusNormal"/>
              <w:rPr>
                <w:rFonts w:ascii="Times New Roman" w:hAnsi="Times New Roman" w:cs="Times New Roman"/>
              </w:rPr>
            </w:pPr>
          </w:p>
        </w:tc>
        <w:tc>
          <w:tcPr>
            <w:tcW w:w="340" w:type="dxa"/>
          </w:tcPr>
          <w:p w:rsidR="00101A64" w:rsidRPr="001F65C6" w:rsidRDefault="00101A64">
            <w:pPr>
              <w:pStyle w:val="ConsPlusNormal"/>
              <w:rPr>
                <w:rFonts w:ascii="Times New Roman" w:hAnsi="Times New Roman" w:cs="Times New Roman"/>
              </w:rPr>
            </w:pPr>
          </w:p>
        </w:tc>
        <w:tc>
          <w:tcPr>
            <w:tcW w:w="340" w:type="dxa"/>
            <w:tcBorders>
              <w:bottom w:val="nil"/>
            </w:tcBorders>
          </w:tcPr>
          <w:p w:rsidR="00101A64" w:rsidRPr="001F65C6" w:rsidRDefault="00101A64">
            <w:pPr>
              <w:pStyle w:val="ConsPlusNormal"/>
              <w:rPr>
                <w:rFonts w:ascii="Times New Roman" w:hAnsi="Times New Roman" w:cs="Times New Roman"/>
              </w:rPr>
            </w:pPr>
          </w:p>
        </w:tc>
        <w:tc>
          <w:tcPr>
            <w:tcW w:w="396" w:type="dxa"/>
          </w:tcPr>
          <w:p w:rsidR="00101A64" w:rsidRPr="001F65C6" w:rsidRDefault="00101A64">
            <w:pPr>
              <w:pStyle w:val="ConsPlusNormal"/>
              <w:rPr>
                <w:rFonts w:ascii="Times New Roman" w:hAnsi="Times New Roman" w:cs="Times New Roman"/>
              </w:rPr>
            </w:pPr>
          </w:p>
        </w:tc>
        <w:tc>
          <w:tcPr>
            <w:tcW w:w="396" w:type="dxa"/>
          </w:tcPr>
          <w:p w:rsidR="00101A64" w:rsidRPr="001F65C6" w:rsidRDefault="00101A64">
            <w:pPr>
              <w:pStyle w:val="ConsPlusNormal"/>
              <w:rPr>
                <w:rFonts w:ascii="Times New Roman" w:hAnsi="Times New Roman" w:cs="Times New Roman"/>
              </w:rPr>
            </w:pPr>
          </w:p>
        </w:tc>
        <w:tc>
          <w:tcPr>
            <w:tcW w:w="396" w:type="dxa"/>
            <w:tcBorders>
              <w:bottom w:val="nil"/>
            </w:tcBorders>
          </w:tcPr>
          <w:p w:rsidR="00101A64" w:rsidRPr="001F65C6" w:rsidRDefault="00101A64">
            <w:pPr>
              <w:pStyle w:val="ConsPlusNormal"/>
              <w:rPr>
                <w:rFonts w:ascii="Times New Roman" w:hAnsi="Times New Roman" w:cs="Times New Roman"/>
              </w:rPr>
            </w:pPr>
          </w:p>
        </w:tc>
        <w:tc>
          <w:tcPr>
            <w:tcW w:w="396" w:type="dxa"/>
          </w:tcPr>
          <w:p w:rsidR="00101A64" w:rsidRPr="001F65C6" w:rsidRDefault="00101A64">
            <w:pPr>
              <w:pStyle w:val="ConsPlusNormal"/>
              <w:rPr>
                <w:rFonts w:ascii="Times New Roman" w:hAnsi="Times New Roman" w:cs="Times New Roman"/>
              </w:rPr>
            </w:pPr>
          </w:p>
        </w:tc>
        <w:tc>
          <w:tcPr>
            <w:tcW w:w="396" w:type="dxa"/>
          </w:tcPr>
          <w:p w:rsidR="00101A64" w:rsidRPr="001F65C6" w:rsidRDefault="00101A64">
            <w:pPr>
              <w:pStyle w:val="ConsPlusNormal"/>
              <w:rPr>
                <w:rFonts w:ascii="Times New Roman" w:hAnsi="Times New Roman" w:cs="Times New Roman"/>
              </w:rPr>
            </w:pPr>
          </w:p>
        </w:tc>
        <w:tc>
          <w:tcPr>
            <w:tcW w:w="340" w:type="dxa"/>
            <w:tcBorders>
              <w:bottom w:val="nil"/>
            </w:tcBorders>
          </w:tcPr>
          <w:p w:rsidR="00101A64" w:rsidRPr="001F65C6" w:rsidRDefault="00101A64">
            <w:pPr>
              <w:pStyle w:val="ConsPlusNormal"/>
              <w:rPr>
                <w:rFonts w:ascii="Times New Roman" w:hAnsi="Times New Roman" w:cs="Times New Roman"/>
              </w:rPr>
            </w:pPr>
          </w:p>
        </w:tc>
      </w:tr>
      <w:tr w:rsidR="00101A64" w:rsidRPr="001F65C6">
        <w:tc>
          <w:tcPr>
            <w:tcW w:w="566" w:type="dxa"/>
            <w:vMerge/>
          </w:tcPr>
          <w:p w:rsidR="00101A64" w:rsidRPr="001F65C6" w:rsidRDefault="00101A64">
            <w:pPr>
              <w:rPr>
                <w:rFonts w:ascii="Times New Roman" w:hAnsi="Times New Roman" w:cs="Times New Roman"/>
              </w:rPr>
            </w:pPr>
          </w:p>
        </w:tc>
        <w:tc>
          <w:tcPr>
            <w:tcW w:w="3798" w:type="dxa"/>
            <w:vMerge/>
          </w:tcPr>
          <w:p w:rsidR="00101A64" w:rsidRPr="001F65C6" w:rsidRDefault="00101A64">
            <w:pPr>
              <w:rPr>
                <w:rFonts w:ascii="Times New Roman" w:hAnsi="Times New Roman" w:cs="Times New Roman"/>
              </w:rPr>
            </w:pPr>
          </w:p>
        </w:tc>
        <w:tc>
          <w:tcPr>
            <w:tcW w:w="4700" w:type="dxa"/>
            <w:gridSpan w:val="13"/>
            <w:tcBorders>
              <w:top w:val="nil"/>
            </w:tcBorders>
          </w:tcPr>
          <w:p w:rsidR="00101A64" w:rsidRPr="001F65C6" w:rsidRDefault="00101A64">
            <w:pPr>
              <w:pStyle w:val="ConsPlusNormal"/>
              <w:rPr>
                <w:rFonts w:ascii="Times New Roman" w:hAnsi="Times New Roman" w:cs="Times New Roman"/>
              </w:rPr>
            </w:pPr>
          </w:p>
        </w:tc>
      </w:tr>
      <w:tr w:rsidR="00101A64" w:rsidRPr="001F65C6">
        <w:tc>
          <w:tcPr>
            <w:tcW w:w="566" w:type="dxa"/>
            <w:vMerge w:val="restart"/>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18 &lt;3&gt;</w:t>
            </w:r>
          </w:p>
        </w:tc>
        <w:tc>
          <w:tcPr>
            <w:tcW w:w="3798" w:type="dxa"/>
            <w:vMerge w:val="restart"/>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Состав оборудования</w:t>
            </w:r>
          </w:p>
        </w:tc>
        <w:tc>
          <w:tcPr>
            <w:tcW w:w="2040" w:type="dxa"/>
            <w:gridSpan w:val="6"/>
            <w:vAlign w:val="bottom"/>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Тип радиоэлектронных средств</w:t>
            </w:r>
          </w:p>
        </w:tc>
        <w:tc>
          <w:tcPr>
            <w:tcW w:w="2660" w:type="dxa"/>
            <w:gridSpan w:val="7"/>
            <w:vAlign w:val="bottom"/>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Количество радиоэлектронных средств</w:t>
            </w:r>
          </w:p>
        </w:tc>
      </w:tr>
      <w:tr w:rsidR="00101A64" w:rsidRPr="001F65C6">
        <w:tc>
          <w:tcPr>
            <w:tcW w:w="566" w:type="dxa"/>
            <w:vMerge/>
          </w:tcPr>
          <w:p w:rsidR="00101A64" w:rsidRPr="001F65C6" w:rsidRDefault="00101A64">
            <w:pPr>
              <w:rPr>
                <w:rFonts w:ascii="Times New Roman" w:hAnsi="Times New Roman" w:cs="Times New Roman"/>
              </w:rPr>
            </w:pPr>
          </w:p>
        </w:tc>
        <w:tc>
          <w:tcPr>
            <w:tcW w:w="3798" w:type="dxa"/>
            <w:vMerge/>
          </w:tcPr>
          <w:p w:rsidR="00101A64" w:rsidRPr="001F65C6" w:rsidRDefault="00101A64">
            <w:pPr>
              <w:rPr>
                <w:rFonts w:ascii="Times New Roman" w:hAnsi="Times New Roman" w:cs="Times New Roman"/>
              </w:rPr>
            </w:pPr>
          </w:p>
        </w:tc>
        <w:tc>
          <w:tcPr>
            <w:tcW w:w="2040" w:type="dxa"/>
            <w:gridSpan w:val="6"/>
          </w:tcPr>
          <w:p w:rsidR="00101A64" w:rsidRPr="001F65C6" w:rsidRDefault="00101A64">
            <w:pPr>
              <w:pStyle w:val="ConsPlusNormal"/>
              <w:rPr>
                <w:rFonts w:ascii="Times New Roman" w:hAnsi="Times New Roman" w:cs="Times New Roman"/>
              </w:rPr>
            </w:pPr>
          </w:p>
        </w:tc>
        <w:tc>
          <w:tcPr>
            <w:tcW w:w="2660" w:type="dxa"/>
            <w:gridSpan w:val="7"/>
          </w:tcPr>
          <w:p w:rsidR="00101A64" w:rsidRPr="001F65C6" w:rsidRDefault="00101A64">
            <w:pPr>
              <w:pStyle w:val="ConsPlusNormal"/>
              <w:rPr>
                <w:rFonts w:ascii="Times New Roman" w:hAnsi="Times New Roman" w:cs="Times New Roman"/>
              </w:rPr>
            </w:pPr>
          </w:p>
        </w:tc>
      </w:tr>
      <w:tr w:rsidR="00101A64" w:rsidRPr="001F65C6">
        <w:tc>
          <w:tcPr>
            <w:tcW w:w="566" w:type="dxa"/>
            <w:vMerge/>
          </w:tcPr>
          <w:p w:rsidR="00101A64" w:rsidRPr="001F65C6" w:rsidRDefault="00101A64">
            <w:pPr>
              <w:rPr>
                <w:rFonts w:ascii="Times New Roman" w:hAnsi="Times New Roman" w:cs="Times New Roman"/>
              </w:rPr>
            </w:pPr>
          </w:p>
        </w:tc>
        <w:tc>
          <w:tcPr>
            <w:tcW w:w="3798" w:type="dxa"/>
            <w:vMerge/>
          </w:tcPr>
          <w:p w:rsidR="00101A64" w:rsidRPr="001F65C6" w:rsidRDefault="00101A64">
            <w:pPr>
              <w:rPr>
                <w:rFonts w:ascii="Times New Roman" w:hAnsi="Times New Roman" w:cs="Times New Roman"/>
              </w:rPr>
            </w:pPr>
          </w:p>
        </w:tc>
        <w:tc>
          <w:tcPr>
            <w:tcW w:w="2040" w:type="dxa"/>
            <w:gridSpan w:val="6"/>
          </w:tcPr>
          <w:p w:rsidR="00101A64" w:rsidRPr="001F65C6" w:rsidRDefault="00101A64">
            <w:pPr>
              <w:pStyle w:val="ConsPlusNormal"/>
              <w:rPr>
                <w:rFonts w:ascii="Times New Roman" w:hAnsi="Times New Roman" w:cs="Times New Roman"/>
              </w:rPr>
            </w:pPr>
          </w:p>
        </w:tc>
        <w:tc>
          <w:tcPr>
            <w:tcW w:w="2660" w:type="dxa"/>
            <w:gridSpan w:val="7"/>
          </w:tcPr>
          <w:p w:rsidR="00101A64" w:rsidRPr="001F65C6" w:rsidRDefault="00101A64">
            <w:pPr>
              <w:pStyle w:val="ConsPlusNormal"/>
              <w:rPr>
                <w:rFonts w:ascii="Times New Roman" w:hAnsi="Times New Roman" w:cs="Times New Roman"/>
              </w:rPr>
            </w:pPr>
          </w:p>
        </w:tc>
      </w:tr>
      <w:tr w:rsidR="00101A64" w:rsidRPr="001F65C6">
        <w:tc>
          <w:tcPr>
            <w:tcW w:w="566" w:type="dxa"/>
            <w:vMerge/>
          </w:tcPr>
          <w:p w:rsidR="00101A64" w:rsidRPr="001F65C6" w:rsidRDefault="00101A64">
            <w:pPr>
              <w:rPr>
                <w:rFonts w:ascii="Times New Roman" w:hAnsi="Times New Roman" w:cs="Times New Roman"/>
              </w:rPr>
            </w:pPr>
          </w:p>
        </w:tc>
        <w:tc>
          <w:tcPr>
            <w:tcW w:w="3798" w:type="dxa"/>
            <w:vMerge/>
          </w:tcPr>
          <w:p w:rsidR="00101A64" w:rsidRPr="001F65C6" w:rsidRDefault="00101A64">
            <w:pPr>
              <w:rPr>
                <w:rFonts w:ascii="Times New Roman" w:hAnsi="Times New Roman" w:cs="Times New Roman"/>
              </w:rPr>
            </w:pPr>
          </w:p>
        </w:tc>
        <w:tc>
          <w:tcPr>
            <w:tcW w:w="2040" w:type="dxa"/>
            <w:gridSpan w:val="6"/>
          </w:tcPr>
          <w:p w:rsidR="00101A64" w:rsidRPr="001F65C6" w:rsidRDefault="00101A64">
            <w:pPr>
              <w:pStyle w:val="ConsPlusNormal"/>
              <w:rPr>
                <w:rFonts w:ascii="Times New Roman" w:hAnsi="Times New Roman" w:cs="Times New Roman"/>
              </w:rPr>
            </w:pPr>
          </w:p>
        </w:tc>
        <w:tc>
          <w:tcPr>
            <w:tcW w:w="2660" w:type="dxa"/>
            <w:gridSpan w:val="7"/>
          </w:tcPr>
          <w:p w:rsidR="00101A64" w:rsidRPr="001F65C6" w:rsidRDefault="00101A64">
            <w:pPr>
              <w:pStyle w:val="ConsPlusNormal"/>
              <w:rPr>
                <w:rFonts w:ascii="Times New Roman" w:hAnsi="Times New Roman" w:cs="Times New Roman"/>
              </w:rPr>
            </w:pPr>
          </w:p>
        </w:tc>
      </w:tr>
      <w:tr w:rsidR="00101A64" w:rsidRPr="001F65C6">
        <w:tc>
          <w:tcPr>
            <w:tcW w:w="566" w:type="dxa"/>
            <w:vMerge/>
          </w:tcPr>
          <w:p w:rsidR="00101A64" w:rsidRPr="001F65C6" w:rsidRDefault="00101A64">
            <w:pPr>
              <w:rPr>
                <w:rFonts w:ascii="Times New Roman" w:hAnsi="Times New Roman" w:cs="Times New Roman"/>
              </w:rPr>
            </w:pPr>
          </w:p>
        </w:tc>
        <w:tc>
          <w:tcPr>
            <w:tcW w:w="3798" w:type="dxa"/>
            <w:vMerge/>
          </w:tcPr>
          <w:p w:rsidR="00101A64" w:rsidRPr="001F65C6" w:rsidRDefault="00101A64">
            <w:pPr>
              <w:rPr>
                <w:rFonts w:ascii="Times New Roman" w:hAnsi="Times New Roman" w:cs="Times New Roman"/>
              </w:rPr>
            </w:pPr>
          </w:p>
        </w:tc>
        <w:tc>
          <w:tcPr>
            <w:tcW w:w="2040" w:type="dxa"/>
            <w:gridSpan w:val="6"/>
          </w:tcPr>
          <w:p w:rsidR="00101A64" w:rsidRPr="001F65C6" w:rsidRDefault="00101A64">
            <w:pPr>
              <w:pStyle w:val="ConsPlusNormal"/>
              <w:rPr>
                <w:rFonts w:ascii="Times New Roman" w:hAnsi="Times New Roman" w:cs="Times New Roman"/>
              </w:rPr>
            </w:pPr>
          </w:p>
        </w:tc>
        <w:tc>
          <w:tcPr>
            <w:tcW w:w="2660" w:type="dxa"/>
            <w:gridSpan w:val="7"/>
          </w:tcPr>
          <w:p w:rsidR="00101A64" w:rsidRPr="001F65C6" w:rsidRDefault="00101A64">
            <w:pPr>
              <w:pStyle w:val="ConsPlusNormal"/>
              <w:rPr>
                <w:rFonts w:ascii="Times New Roman" w:hAnsi="Times New Roman" w:cs="Times New Roman"/>
              </w:rPr>
            </w:pPr>
          </w:p>
        </w:tc>
      </w:tr>
      <w:tr w:rsidR="00101A64" w:rsidRPr="001F65C6">
        <w:tc>
          <w:tcPr>
            <w:tcW w:w="566" w:type="dxa"/>
            <w:vMerge/>
          </w:tcPr>
          <w:p w:rsidR="00101A64" w:rsidRPr="001F65C6" w:rsidRDefault="00101A64">
            <w:pPr>
              <w:rPr>
                <w:rFonts w:ascii="Times New Roman" w:hAnsi="Times New Roman" w:cs="Times New Roman"/>
              </w:rPr>
            </w:pPr>
          </w:p>
        </w:tc>
        <w:tc>
          <w:tcPr>
            <w:tcW w:w="3798" w:type="dxa"/>
            <w:vMerge/>
          </w:tcPr>
          <w:p w:rsidR="00101A64" w:rsidRPr="001F65C6" w:rsidRDefault="00101A64">
            <w:pPr>
              <w:rPr>
                <w:rFonts w:ascii="Times New Roman" w:hAnsi="Times New Roman" w:cs="Times New Roman"/>
              </w:rPr>
            </w:pPr>
          </w:p>
        </w:tc>
        <w:tc>
          <w:tcPr>
            <w:tcW w:w="2040" w:type="dxa"/>
            <w:gridSpan w:val="6"/>
          </w:tcPr>
          <w:p w:rsidR="00101A64" w:rsidRPr="001F65C6" w:rsidRDefault="00101A64">
            <w:pPr>
              <w:pStyle w:val="ConsPlusNormal"/>
              <w:rPr>
                <w:rFonts w:ascii="Times New Roman" w:hAnsi="Times New Roman" w:cs="Times New Roman"/>
              </w:rPr>
            </w:pPr>
          </w:p>
        </w:tc>
        <w:tc>
          <w:tcPr>
            <w:tcW w:w="2660" w:type="dxa"/>
            <w:gridSpan w:val="7"/>
          </w:tcPr>
          <w:p w:rsidR="00101A64" w:rsidRPr="001F65C6" w:rsidRDefault="00101A64">
            <w:pPr>
              <w:pStyle w:val="ConsPlusNormal"/>
              <w:rPr>
                <w:rFonts w:ascii="Times New Roman" w:hAnsi="Times New Roman" w:cs="Times New Roman"/>
              </w:rPr>
            </w:pPr>
          </w:p>
        </w:tc>
      </w:tr>
      <w:tr w:rsidR="00101A64" w:rsidRPr="001F65C6">
        <w:tc>
          <w:tcPr>
            <w:tcW w:w="566" w:type="dxa"/>
            <w:vMerge w:val="restart"/>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19 &lt;4&gt;</w:t>
            </w:r>
          </w:p>
        </w:tc>
        <w:tc>
          <w:tcPr>
            <w:tcW w:w="3798" w:type="dxa"/>
            <w:vMerge w:val="restart"/>
          </w:tcPr>
          <w:p w:rsidR="00101A64" w:rsidRPr="001F65C6" w:rsidRDefault="00101A64">
            <w:pPr>
              <w:pStyle w:val="ConsPlusNormal"/>
              <w:rPr>
                <w:rFonts w:ascii="Times New Roman" w:hAnsi="Times New Roman" w:cs="Times New Roman"/>
              </w:rPr>
            </w:pPr>
            <w:r w:rsidRPr="001F65C6">
              <w:rPr>
                <w:rFonts w:ascii="Times New Roman" w:hAnsi="Times New Roman" w:cs="Times New Roman"/>
              </w:rPr>
              <w:t>Радиоэлектронные средства, исключаемые из состава судовой радиостанции</w:t>
            </w:r>
          </w:p>
        </w:tc>
        <w:tc>
          <w:tcPr>
            <w:tcW w:w="2040" w:type="dxa"/>
            <w:gridSpan w:val="6"/>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Тип радиоэлектронных средств</w:t>
            </w:r>
          </w:p>
        </w:tc>
        <w:tc>
          <w:tcPr>
            <w:tcW w:w="2660" w:type="dxa"/>
            <w:gridSpan w:val="7"/>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Количество радиоэлектронных средств</w:t>
            </w:r>
          </w:p>
        </w:tc>
      </w:tr>
      <w:tr w:rsidR="00101A64" w:rsidRPr="001F65C6">
        <w:tc>
          <w:tcPr>
            <w:tcW w:w="566" w:type="dxa"/>
            <w:vMerge/>
          </w:tcPr>
          <w:p w:rsidR="00101A64" w:rsidRPr="001F65C6" w:rsidRDefault="00101A64">
            <w:pPr>
              <w:rPr>
                <w:rFonts w:ascii="Times New Roman" w:hAnsi="Times New Roman" w:cs="Times New Roman"/>
              </w:rPr>
            </w:pPr>
          </w:p>
        </w:tc>
        <w:tc>
          <w:tcPr>
            <w:tcW w:w="3798" w:type="dxa"/>
            <w:vMerge/>
          </w:tcPr>
          <w:p w:rsidR="00101A64" w:rsidRPr="001F65C6" w:rsidRDefault="00101A64">
            <w:pPr>
              <w:rPr>
                <w:rFonts w:ascii="Times New Roman" w:hAnsi="Times New Roman" w:cs="Times New Roman"/>
              </w:rPr>
            </w:pPr>
          </w:p>
        </w:tc>
        <w:tc>
          <w:tcPr>
            <w:tcW w:w="2040" w:type="dxa"/>
            <w:gridSpan w:val="6"/>
          </w:tcPr>
          <w:p w:rsidR="00101A64" w:rsidRPr="001F65C6" w:rsidRDefault="00101A64">
            <w:pPr>
              <w:pStyle w:val="ConsPlusNormal"/>
              <w:rPr>
                <w:rFonts w:ascii="Times New Roman" w:hAnsi="Times New Roman" w:cs="Times New Roman"/>
              </w:rPr>
            </w:pPr>
          </w:p>
        </w:tc>
        <w:tc>
          <w:tcPr>
            <w:tcW w:w="2660" w:type="dxa"/>
            <w:gridSpan w:val="7"/>
          </w:tcPr>
          <w:p w:rsidR="00101A64" w:rsidRPr="001F65C6" w:rsidRDefault="00101A64">
            <w:pPr>
              <w:pStyle w:val="ConsPlusNormal"/>
              <w:rPr>
                <w:rFonts w:ascii="Times New Roman" w:hAnsi="Times New Roman" w:cs="Times New Roman"/>
              </w:rPr>
            </w:pPr>
          </w:p>
        </w:tc>
      </w:tr>
      <w:tr w:rsidR="00101A64" w:rsidRPr="001F65C6">
        <w:tc>
          <w:tcPr>
            <w:tcW w:w="566" w:type="dxa"/>
            <w:vMerge/>
          </w:tcPr>
          <w:p w:rsidR="00101A64" w:rsidRPr="001F65C6" w:rsidRDefault="00101A64">
            <w:pPr>
              <w:rPr>
                <w:rFonts w:ascii="Times New Roman" w:hAnsi="Times New Roman" w:cs="Times New Roman"/>
              </w:rPr>
            </w:pPr>
          </w:p>
        </w:tc>
        <w:tc>
          <w:tcPr>
            <w:tcW w:w="3798" w:type="dxa"/>
            <w:vMerge/>
          </w:tcPr>
          <w:p w:rsidR="00101A64" w:rsidRPr="001F65C6" w:rsidRDefault="00101A64">
            <w:pPr>
              <w:rPr>
                <w:rFonts w:ascii="Times New Roman" w:hAnsi="Times New Roman" w:cs="Times New Roman"/>
              </w:rPr>
            </w:pPr>
          </w:p>
        </w:tc>
        <w:tc>
          <w:tcPr>
            <w:tcW w:w="2040" w:type="dxa"/>
            <w:gridSpan w:val="6"/>
          </w:tcPr>
          <w:p w:rsidR="00101A64" w:rsidRPr="001F65C6" w:rsidRDefault="00101A64">
            <w:pPr>
              <w:pStyle w:val="ConsPlusNormal"/>
              <w:rPr>
                <w:rFonts w:ascii="Times New Roman" w:hAnsi="Times New Roman" w:cs="Times New Roman"/>
              </w:rPr>
            </w:pPr>
          </w:p>
        </w:tc>
        <w:tc>
          <w:tcPr>
            <w:tcW w:w="2660" w:type="dxa"/>
            <w:gridSpan w:val="7"/>
          </w:tcPr>
          <w:p w:rsidR="00101A64" w:rsidRPr="001F65C6" w:rsidRDefault="00101A64">
            <w:pPr>
              <w:pStyle w:val="ConsPlusNormal"/>
              <w:rPr>
                <w:rFonts w:ascii="Times New Roman" w:hAnsi="Times New Roman" w:cs="Times New Roman"/>
              </w:rPr>
            </w:pPr>
          </w:p>
        </w:tc>
      </w:tr>
      <w:tr w:rsidR="00101A64" w:rsidRPr="001F65C6">
        <w:tc>
          <w:tcPr>
            <w:tcW w:w="566" w:type="dxa"/>
            <w:vMerge/>
          </w:tcPr>
          <w:p w:rsidR="00101A64" w:rsidRPr="001F65C6" w:rsidRDefault="00101A64">
            <w:pPr>
              <w:rPr>
                <w:rFonts w:ascii="Times New Roman" w:hAnsi="Times New Roman" w:cs="Times New Roman"/>
              </w:rPr>
            </w:pPr>
          </w:p>
        </w:tc>
        <w:tc>
          <w:tcPr>
            <w:tcW w:w="3798" w:type="dxa"/>
            <w:vMerge/>
          </w:tcPr>
          <w:p w:rsidR="00101A64" w:rsidRPr="001F65C6" w:rsidRDefault="00101A64">
            <w:pPr>
              <w:rPr>
                <w:rFonts w:ascii="Times New Roman" w:hAnsi="Times New Roman" w:cs="Times New Roman"/>
              </w:rPr>
            </w:pPr>
          </w:p>
        </w:tc>
        <w:tc>
          <w:tcPr>
            <w:tcW w:w="2040" w:type="dxa"/>
            <w:gridSpan w:val="6"/>
          </w:tcPr>
          <w:p w:rsidR="00101A64" w:rsidRPr="001F65C6" w:rsidRDefault="00101A64">
            <w:pPr>
              <w:pStyle w:val="ConsPlusNormal"/>
              <w:rPr>
                <w:rFonts w:ascii="Times New Roman" w:hAnsi="Times New Roman" w:cs="Times New Roman"/>
              </w:rPr>
            </w:pPr>
          </w:p>
        </w:tc>
        <w:tc>
          <w:tcPr>
            <w:tcW w:w="2660" w:type="dxa"/>
            <w:gridSpan w:val="7"/>
          </w:tcPr>
          <w:p w:rsidR="00101A64" w:rsidRPr="001F65C6" w:rsidRDefault="00101A64">
            <w:pPr>
              <w:pStyle w:val="ConsPlusNormal"/>
              <w:rPr>
                <w:rFonts w:ascii="Times New Roman" w:hAnsi="Times New Roman" w:cs="Times New Roman"/>
              </w:rPr>
            </w:pPr>
          </w:p>
        </w:tc>
      </w:tr>
      <w:tr w:rsidR="00101A64" w:rsidRPr="001F65C6">
        <w:tc>
          <w:tcPr>
            <w:tcW w:w="566" w:type="dxa"/>
            <w:vMerge/>
          </w:tcPr>
          <w:p w:rsidR="00101A64" w:rsidRPr="001F65C6" w:rsidRDefault="00101A64">
            <w:pPr>
              <w:rPr>
                <w:rFonts w:ascii="Times New Roman" w:hAnsi="Times New Roman" w:cs="Times New Roman"/>
              </w:rPr>
            </w:pPr>
          </w:p>
        </w:tc>
        <w:tc>
          <w:tcPr>
            <w:tcW w:w="3798" w:type="dxa"/>
            <w:vMerge/>
          </w:tcPr>
          <w:p w:rsidR="00101A64" w:rsidRPr="001F65C6" w:rsidRDefault="00101A64">
            <w:pPr>
              <w:rPr>
                <w:rFonts w:ascii="Times New Roman" w:hAnsi="Times New Roman" w:cs="Times New Roman"/>
              </w:rPr>
            </w:pPr>
          </w:p>
        </w:tc>
        <w:tc>
          <w:tcPr>
            <w:tcW w:w="2040" w:type="dxa"/>
            <w:gridSpan w:val="6"/>
          </w:tcPr>
          <w:p w:rsidR="00101A64" w:rsidRPr="001F65C6" w:rsidRDefault="00101A64">
            <w:pPr>
              <w:pStyle w:val="ConsPlusNormal"/>
              <w:rPr>
                <w:rFonts w:ascii="Times New Roman" w:hAnsi="Times New Roman" w:cs="Times New Roman"/>
              </w:rPr>
            </w:pPr>
          </w:p>
        </w:tc>
        <w:tc>
          <w:tcPr>
            <w:tcW w:w="2660" w:type="dxa"/>
            <w:gridSpan w:val="7"/>
          </w:tcPr>
          <w:p w:rsidR="00101A64" w:rsidRPr="001F65C6" w:rsidRDefault="00101A64">
            <w:pPr>
              <w:pStyle w:val="ConsPlusNormal"/>
              <w:rPr>
                <w:rFonts w:ascii="Times New Roman" w:hAnsi="Times New Roman" w:cs="Times New Roman"/>
              </w:rPr>
            </w:pPr>
          </w:p>
        </w:tc>
      </w:tr>
      <w:tr w:rsidR="00101A64" w:rsidRPr="001F65C6">
        <w:tc>
          <w:tcPr>
            <w:tcW w:w="566" w:type="dxa"/>
            <w:vMerge/>
          </w:tcPr>
          <w:p w:rsidR="00101A64" w:rsidRPr="001F65C6" w:rsidRDefault="00101A64">
            <w:pPr>
              <w:rPr>
                <w:rFonts w:ascii="Times New Roman" w:hAnsi="Times New Roman" w:cs="Times New Roman"/>
              </w:rPr>
            </w:pPr>
          </w:p>
        </w:tc>
        <w:tc>
          <w:tcPr>
            <w:tcW w:w="3798" w:type="dxa"/>
            <w:vMerge/>
          </w:tcPr>
          <w:p w:rsidR="00101A64" w:rsidRPr="001F65C6" w:rsidRDefault="00101A64">
            <w:pPr>
              <w:rPr>
                <w:rFonts w:ascii="Times New Roman" w:hAnsi="Times New Roman" w:cs="Times New Roman"/>
              </w:rPr>
            </w:pPr>
          </w:p>
        </w:tc>
        <w:tc>
          <w:tcPr>
            <w:tcW w:w="2040" w:type="dxa"/>
            <w:gridSpan w:val="6"/>
          </w:tcPr>
          <w:p w:rsidR="00101A64" w:rsidRPr="001F65C6" w:rsidRDefault="00101A64">
            <w:pPr>
              <w:pStyle w:val="ConsPlusNormal"/>
              <w:rPr>
                <w:rFonts w:ascii="Times New Roman" w:hAnsi="Times New Roman" w:cs="Times New Roman"/>
              </w:rPr>
            </w:pPr>
          </w:p>
        </w:tc>
        <w:tc>
          <w:tcPr>
            <w:tcW w:w="2660" w:type="dxa"/>
            <w:gridSpan w:val="7"/>
          </w:tcPr>
          <w:p w:rsidR="00101A64" w:rsidRPr="001F65C6" w:rsidRDefault="00101A64">
            <w:pPr>
              <w:pStyle w:val="ConsPlusNormal"/>
              <w:rPr>
                <w:rFonts w:ascii="Times New Roman" w:hAnsi="Times New Roman" w:cs="Times New Roman"/>
              </w:rPr>
            </w:pPr>
          </w:p>
        </w:tc>
      </w:tr>
    </w:tbl>
    <w:p w:rsidR="00101A64" w:rsidRPr="001F65C6" w:rsidRDefault="00101A64">
      <w:pPr>
        <w:pStyle w:val="ConsPlusNormal"/>
        <w:jc w:val="both"/>
        <w:rPr>
          <w:rFonts w:ascii="Times New Roman" w:hAnsi="Times New Roman" w:cs="Times New Roman"/>
        </w:rPr>
      </w:pP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lastRenderedPageBreak/>
        <w:t xml:space="preserve">    </w:t>
      </w:r>
      <w:proofErr w:type="gramStart"/>
      <w:r w:rsidRPr="001F65C6">
        <w:rPr>
          <w:rFonts w:ascii="Times New Roman" w:hAnsi="Times New Roman" w:cs="Times New Roman"/>
        </w:rPr>
        <w:t>Прошу  выдать</w:t>
      </w:r>
      <w:proofErr w:type="gramEnd"/>
      <w:r w:rsidRPr="001F65C6">
        <w:rPr>
          <w:rFonts w:ascii="Times New Roman" w:hAnsi="Times New Roman" w:cs="Times New Roman"/>
        </w:rPr>
        <w:t xml:space="preserve">  разрешение  на  судовые  радиостанции,  используемые  на</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___________________________________________________________________________</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(морском судне, судне внутреннего плавания, судне смешанного</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(река-море) плавания)</w:t>
      </w:r>
    </w:p>
    <w:p w:rsidR="00101A64" w:rsidRPr="001F65C6" w:rsidRDefault="00101A64">
      <w:pPr>
        <w:pStyle w:val="ConsPlusNonformat"/>
        <w:jc w:val="both"/>
        <w:rPr>
          <w:rFonts w:ascii="Times New Roman" w:hAnsi="Times New Roman" w:cs="Times New Roman"/>
        </w:rPr>
      </w:pP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в связи с _________________________________________________________________</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(указать </w:t>
      </w:r>
      <w:proofErr w:type="gramStart"/>
      <w:r w:rsidRPr="001F65C6">
        <w:rPr>
          <w:rFonts w:ascii="Times New Roman" w:hAnsi="Times New Roman" w:cs="Times New Roman"/>
        </w:rPr>
        <w:t>причину:  получение</w:t>
      </w:r>
      <w:proofErr w:type="gramEnd"/>
      <w:r w:rsidRPr="001F65C6">
        <w:rPr>
          <w:rFonts w:ascii="Times New Roman" w:hAnsi="Times New Roman" w:cs="Times New Roman"/>
        </w:rPr>
        <w:t xml:space="preserve"> разрешения на судовые  радиостанции, продление</w:t>
      </w:r>
    </w:p>
    <w:p w:rsidR="00101A64" w:rsidRPr="001F65C6" w:rsidRDefault="00101A64">
      <w:pPr>
        <w:pStyle w:val="ConsPlusNonformat"/>
        <w:jc w:val="both"/>
        <w:rPr>
          <w:rFonts w:ascii="Times New Roman" w:hAnsi="Times New Roman" w:cs="Times New Roman"/>
        </w:rPr>
      </w:pPr>
      <w:proofErr w:type="gramStart"/>
      <w:r w:rsidRPr="001F65C6">
        <w:rPr>
          <w:rFonts w:ascii="Times New Roman" w:hAnsi="Times New Roman" w:cs="Times New Roman"/>
        </w:rPr>
        <w:t>срока  действия</w:t>
      </w:r>
      <w:proofErr w:type="gramEnd"/>
      <w:r w:rsidRPr="001F65C6">
        <w:rPr>
          <w:rFonts w:ascii="Times New Roman" w:hAnsi="Times New Roman" w:cs="Times New Roman"/>
        </w:rPr>
        <w:t xml:space="preserve">  разрешения  на  судовые радиостанции, получение разрешения</w:t>
      </w:r>
    </w:p>
    <w:p w:rsidR="00101A64" w:rsidRPr="001F65C6" w:rsidRDefault="00101A64">
      <w:pPr>
        <w:pStyle w:val="ConsPlusNonformat"/>
        <w:jc w:val="both"/>
        <w:rPr>
          <w:rFonts w:ascii="Times New Roman" w:hAnsi="Times New Roman" w:cs="Times New Roman"/>
        </w:rPr>
      </w:pPr>
      <w:proofErr w:type="gramStart"/>
      <w:r w:rsidRPr="001F65C6">
        <w:rPr>
          <w:rFonts w:ascii="Times New Roman" w:hAnsi="Times New Roman" w:cs="Times New Roman"/>
        </w:rPr>
        <w:t>на  судовые</w:t>
      </w:r>
      <w:proofErr w:type="gramEnd"/>
      <w:r w:rsidRPr="001F65C6">
        <w:rPr>
          <w:rFonts w:ascii="Times New Roman" w:hAnsi="Times New Roman" w:cs="Times New Roman"/>
        </w:rPr>
        <w:t xml:space="preserve">  радиостанции  в  случае  прекращения  использования  отдельных</w:t>
      </w:r>
    </w:p>
    <w:p w:rsidR="00101A64" w:rsidRPr="001F65C6" w:rsidRDefault="00101A64">
      <w:pPr>
        <w:pStyle w:val="ConsPlusNonformat"/>
        <w:jc w:val="both"/>
        <w:rPr>
          <w:rFonts w:ascii="Times New Roman" w:hAnsi="Times New Roman" w:cs="Times New Roman"/>
        </w:rPr>
      </w:pPr>
      <w:proofErr w:type="gramStart"/>
      <w:r w:rsidRPr="001F65C6">
        <w:rPr>
          <w:rFonts w:ascii="Times New Roman" w:hAnsi="Times New Roman" w:cs="Times New Roman"/>
        </w:rPr>
        <w:t>радиоэлектронных  средств</w:t>
      </w:r>
      <w:proofErr w:type="gramEnd"/>
      <w:r w:rsidRPr="001F65C6">
        <w:rPr>
          <w:rFonts w:ascii="Times New Roman" w:hAnsi="Times New Roman" w:cs="Times New Roman"/>
        </w:rPr>
        <w:t xml:space="preserve">  в составе судовой радиостанции, утери разрешения</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на судовые радиостанции)</w:t>
      </w:r>
    </w:p>
    <w:p w:rsidR="00101A64" w:rsidRPr="001F65C6" w:rsidRDefault="00101A64">
      <w:pPr>
        <w:pStyle w:val="ConsPlusNonformat"/>
        <w:jc w:val="both"/>
        <w:rPr>
          <w:rFonts w:ascii="Times New Roman" w:hAnsi="Times New Roman" w:cs="Times New Roman"/>
        </w:rPr>
      </w:pPr>
    </w:p>
    <w:p w:rsidR="00101A64" w:rsidRPr="001F65C6" w:rsidRDefault="00101A64">
      <w:pPr>
        <w:pStyle w:val="ConsPlusNonformat"/>
        <w:jc w:val="both"/>
        <w:rPr>
          <w:rFonts w:ascii="Times New Roman" w:hAnsi="Times New Roman" w:cs="Times New Roman"/>
        </w:rPr>
      </w:pPr>
      <w:proofErr w:type="gramStart"/>
      <w:r w:rsidRPr="001F65C6">
        <w:rPr>
          <w:rFonts w:ascii="Times New Roman" w:hAnsi="Times New Roman" w:cs="Times New Roman"/>
        </w:rPr>
        <w:t xml:space="preserve">Приложение:   </w:t>
      </w:r>
      <w:proofErr w:type="gramEnd"/>
      <w:r w:rsidRPr="001F65C6">
        <w:rPr>
          <w:rFonts w:ascii="Times New Roman" w:hAnsi="Times New Roman" w:cs="Times New Roman"/>
        </w:rPr>
        <w:t xml:space="preserve"> 1. заявление пользователя судовой радиостанции о прекращении</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действия   </w:t>
      </w:r>
      <w:proofErr w:type="gramStart"/>
      <w:r w:rsidRPr="001F65C6">
        <w:rPr>
          <w:rFonts w:ascii="Times New Roman" w:hAnsi="Times New Roman" w:cs="Times New Roman"/>
        </w:rPr>
        <w:t>разрешения  на</w:t>
      </w:r>
      <w:proofErr w:type="gramEnd"/>
      <w:r w:rsidRPr="001F65C6">
        <w:rPr>
          <w:rFonts w:ascii="Times New Roman" w:hAnsi="Times New Roman" w:cs="Times New Roman"/>
        </w:rPr>
        <w:t xml:space="preserve">  судовые  радиостанции  (в  случае</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прекращения использования отдельных радиоэлектронных средств</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в составе судовой радиостанции).</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2. копия доверенности на представление интересов заявителя.</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3. </w:t>
      </w:r>
      <w:proofErr w:type="gramStart"/>
      <w:r w:rsidRPr="001F65C6">
        <w:rPr>
          <w:rFonts w:ascii="Times New Roman" w:hAnsi="Times New Roman" w:cs="Times New Roman"/>
        </w:rPr>
        <w:t>копия  документа</w:t>
      </w:r>
      <w:proofErr w:type="gramEnd"/>
      <w:r w:rsidRPr="001F65C6">
        <w:rPr>
          <w:rFonts w:ascii="Times New Roman" w:hAnsi="Times New Roman" w:cs="Times New Roman"/>
        </w:rPr>
        <w:t>, подтверждающего  право  на эксплуатацию</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судна.</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4. </w:t>
      </w:r>
      <w:proofErr w:type="gramStart"/>
      <w:r w:rsidRPr="001F65C6">
        <w:rPr>
          <w:rFonts w:ascii="Times New Roman" w:hAnsi="Times New Roman" w:cs="Times New Roman"/>
        </w:rPr>
        <w:t>копия  временного</w:t>
      </w:r>
      <w:proofErr w:type="gramEnd"/>
      <w:r w:rsidRPr="001F65C6">
        <w:rPr>
          <w:rFonts w:ascii="Times New Roman" w:hAnsi="Times New Roman" w:cs="Times New Roman"/>
        </w:rPr>
        <w:t xml:space="preserve">  свидетельства  о  праве  плавания  под</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Государственным флагом Российской Федерации.</w:t>
      </w:r>
    </w:p>
    <w:p w:rsidR="00101A64" w:rsidRPr="001F65C6" w:rsidRDefault="00101A64">
      <w:pPr>
        <w:pStyle w:val="ConsPlusNonformat"/>
        <w:jc w:val="both"/>
        <w:rPr>
          <w:rFonts w:ascii="Times New Roman" w:hAnsi="Times New Roman" w:cs="Times New Roman"/>
        </w:rPr>
      </w:pP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Руководитель &lt;5&gt;</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_________________ ________________________</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М.П.                     (</w:t>
      </w:r>
      <w:proofErr w:type="gramStart"/>
      <w:r w:rsidRPr="001F65C6">
        <w:rPr>
          <w:rFonts w:ascii="Times New Roman" w:hAnsi="Times New Roman" w:cs="Times New Roman"/>
        </w:rPr>
        <w:t xml:space="preserve">подпись)   </w:t>
      </w:r>
      <w:proofErr w:type="gramEnd"/>
      <w:r w:rsidRPr="001F65C6">
        <w:rPr>
          <w:rFonts w:ascii="Times New Roman" w:hAnsi="Times New Roman" w:cs="Times New Roman"/>
        </w:rPr>
        <w:t xml:space="preserve">    (инициалы, фамилия)</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(при наличии - для акционерных</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обществ и обществ с ограниченной</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ответственностью)</w:t>
      </w:r>
    </w:p>
    <w:p w:rsidR="00101A64" w:rsidRPr="001F65C6" w:rsidRDefault="00101A64">
      <w:pPr>
        <w:pStyle w:val="ConsPlusNormal"/>
        <w:ind w:firstLine="540"/>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&lt;1&gt;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xml:space="preserve">&lt;2&gt; Категории корреспонденции в соответствии с Регламентом радиосвязи Международного союза электросвязи, утвержденным </w:t>
      </w:r>
      <w:hyperlink r:id="rId54" w:history="1">
        <w:r w:rsidRPr="001F65C6">
          <w:rPr>
            <w:rFonts w:ascii="Times New Roman" w:hAnsi="Times New Roman" w:cs="Times New Roman"/>
            <w:color w:val="0000FF"/>
          </w:rPr>
          <w:t>распоряжением</w:t>
        </w:r>
      </w:hyperlink>
      <w:r w:rsidRPr="001F65C6">
        <w:rPr>
          <w:rFonts w:ascii="Times New Roman" w:hAnsi="Times New Roman" w:cs="Times New Roman"/>
        </w:rPr>
        <w:t xml:space="preserve"> Правительства Российской Федерации от 17 апреля 2018 г. N 685-р (Собрание законодательства Российской Федерации, 2018, N 17, ст. 2551):</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для официальной корреспонденции (CO),</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для общественной корреспонденции (CP),</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для ограниченной публичной корреспонденции (CR),</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для корреспонденции частного предприятия (CV),</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 только служебный обмен той службы, к которой она относится (OT).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&lt;3&gt;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&lt;4&gt; Заполняется в случае прекращения использования отдельных радиоэлектронных средств в составе судовой радиостанции.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&lt;5&gt; 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right"/>
        <w:outlineLvl w:val="1"/>
        <w:rPr>
          <w:rFonts w:ascii="Times New Roman" w:hAnsi="Times New Roman" w:cs="Times New Roman"/>
        </w:rPr>
      </w:pPr>
      <w:r w:rsidRPr="001F65C6">
        <w:rPr>
          <w:rFonts w:ascii="Times New Roman" w:hAnsi="Times New Roman" w:cs="Times New Roman"/>
        </w:rPr>
        <w:t>Приложение N 3</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к Административному регламенту</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предоставления Федеральной</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службой по надзору в сфере связи,</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информационных технологий</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и массовых коммуникаций</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государственной услуги</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по выдаче разрешений</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на судовые радиостанции,</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используемые на морских</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судах, судах внутреннего</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плавания и судах смешанного</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(река-море) плавания,</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утвержденному приказом Роскомнадзора</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от 18.12.2018 N 201</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Форма</w:t>
      </w:r>
    </w:p>
    <w:p w:rsidR="00101A64" w:rsidRPr="001F65C6" w:rsidRDefault="00101A6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01A64" w:rsidRPr="001F65C6">
        <w:tc>
          <w:tcPr>
            <w:tcW w:w="4535" w:type="dxa"/>
            <w:tcBorders>
              <w:top w:val="nil"/>
              <w:left w:val="nil"/>
              <w:bottom w:val="nil"/>
              <w:right w:val="nil"/>
            </w:tcBorders>
          </w:tcPr>
          <w:p w:rsidR="00101A64" w:rsidRPr="001F65C6" w:rsidRDefault="00101A64">
            <w:pPr>
              <w:pStyle w:val="ConsPlusNormal"/>
              <w:rPr>
                <w:rFonts w:ascii="Times New Roman" w:hAnsi="Times New Roman" w:cs="Times New Roman"/>
              </w:rPr>
            </w:pPr>
          </w:p>
        </w:tc>
        <w:tc>
          <w:tcPr>
            <w:tcW w:w="4535" w:type="dxa"/>
            <w:tcBorders>
              <w:top w:val="nil"/>
              <w:left w:val="nil"/>
              <w:bottom w:val="nil"/>
              <w:right w:val="nil"/>
            </w:tcBorders>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В Управление Федеральной службы по надзору в сфере связи, информационных технологий и массовых коммуникаций по</w:t>
            </w:r>
          </w:p>
          <w:p w:rsidR="00101A64" w:rsidRPr="001F65C6" w:rsidRDefault="00101A64">
            <w:pPr>
              <w:pStyle w:val="ConsPlusNormal"/>
              <w:rPr>
                <w:rFonts w:ascii="Times New Roman" w:hAnsi="Times New Roman" w:cs="Times New Roman"/>
              </w:rPr>
            </w:pPr>
            <w:r w:rsidRPr="001F65C6">
              <w:rPr>
                <w:rFonts w:ascii="Times New Roman" w:hAnsi="Times New Roman" w:cs="Times New Roman"/>
              </w:rPr>
              <w:t>________________________________</w:t>
            </w:r>
          </w:p>
          <w:p w:rsidR="00101A64" w:rsidRPr="001F65C6" w:rsidRDefault="00101A64">
            <w:pPr>
              <w:pStyle w:val="ConsPlusNormal"/>
              <w:rPr>
                <w:rFonts w:ascii="Times New Roman" w:hAnsi="Times New Roman" w:cs="Times New Roman"/>
              </w:rPr>
            </w:pPr>
            <w:r w:rsidRPr="001F65C6">
              <w:rPr>
                <w:rFonts w:ascii="Times New Roman" w:hAnsi="Times New Roman" w:cs="Times New Roman"/>
              </w:rPr>
              <w:t>(наименование территориального управления Роскомнадзора)</w:t>
            </w:r>
          </w:p>
        </w:tc>
      </w:tr>
      <w:tr w:rsidR="00101A64" w:rsidRPr="001F65C6">
        <w:tc>
          <w:tcPr>
            <w:tcW w:w="4535" w:type="dxa"/>
            <w:tcBorders>
              <w:top w:val="nil"/>
              <w:left w:val="nil"/>
              <w:bottom w:val="nil"/>
              <w:right w:val="nil"/>
            </w:tcBorders>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Исходящий N</w:t>
            </w:r>
          </w:p>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Дата заполнения заявления</w:t>
            </w:r>
          </w:p>
        </w:tc>
        <w:tc>
          <w:tcPr>
            <w:tcW w:w="4535" w:type="dxa"/>
            <w:tcBorders>
              <w:top w:val="nil"/>
              <w:left w:val="nil"/>
              <w:bottom w:val="nil"/>
              <w:right w:val="nil"/>
            </w:tcBorders>
          </w:tcPr>
          <w:p w:rsidR="00101A64" w:rsidRPr="001F65C6" w:rsidRDefault="00101A64">
            <w:pPr>
              <w:pStyle w:val="ConsPlusNormal"/>
              <w:rPr>
                <w:rFonts w:ascii="Times New Roman" w:hAnsi="Times New Roman" w:cs="Times New Roman"/>
              </w:rPr>
            </w:pPr>
          </w:p>
        </w:tc>
      </w:tr>
    </w:tbl>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center"/>
        <w:rPr>
          <w:rFonts w:ascii="Times New Roman" w:hAnsi="Times New Roman" w:cs="Times New Roman"/>
        </w:rPr>
      </w:pPr>
      <w:bookmarkStart w:id="15" w:name="P926"/>
      <w:bookmarkEnd w:id="15"/>
      <w:r w:rsidRPr="001F65C6">
        <w:rPr>
          <w:rFonts w:ascii="Times New Roman" w:hAnsi="Times New Roman" w:cs="Times New Roman"/>
        </w:rPr>
        <w:t>Заявление</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о выдаче разрешения на судовые радиостанции</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(Для получения разрешения на судовые радиостанции</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в случае изменения сведений о судовладельце</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(фамилии, имени, отчества (при наличии))</w:t>
      </w:r>
    </w:p>
    <w:p w:rsidR="00101A64" w:rsidRPr="001F65C6" w:rsidRDefault="00101A6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798"/>
        <w:gridCol w:w="2270"/>
        <w:gridCol w:w="2428"/>
      </w:tblGrid>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1</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Фамилия, имя, отчество (при наличии)</w:t>
            </w:r>
          </w:p>
        </w:tc>
        <w:tc>
          <w:tcPr>
            <w:tcW w:w="4698" w:type="dxa"/>
            <w:gridSpan w:val="2"/>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2</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Почтовый адрес заявителя</w:t>
            </w:r>
          </w:p>
        </w:tc>
        <w:tc>
          <w:tcPr>
            <w:tcW w:w="4698" w:type="dxa"/>
            <w:gridSpan w:val="2"/>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3</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Адрес места жительства</w:t>
            </w:r>
          </w:p>
        </w:tc>
        <w:tc>
          <w:tcPr>
            <w:tcW w:w="4698" w:type="dxa"/>
            <w:gridSpan w:val="2"/>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4</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Код города, номер контактного телефона и (или) факса</w:t>
            </w:r>
          </w:p>
        </w:tc>
        <w:tc>
          <w:tcPr>
            <w:tcW w:w="4698" w:type="dxa"/>
            <w:gridSpan w:val="2"/>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5</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Идентификационный номер налогоплательщика (ИНН)</w:t>
            </w:r>
          </w:p>
        </w:tc>
        <w:tc>
          <w:tcPr>
            <w:tcW w:w="4698" w:type="dxa"/>
            <w:gridSpan w:val="2"/>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6</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Страховой номер индивидуального лицевого счета (СНИЛС)</w:t>
            </w:r>
          </w:p>
        </w:tc>
        <w:tc>
          <w:tcPr>
            <w:tcW w:w="4698" w:type="dxa"/>
            <w:gridSpan w:val="2"/>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7</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Название судна</w:t>
            </w:r>
          </w:p>
        </w:tc>
        <w:tc>
          <w:tcPr>
            <w:tcW w:w="4698" w:type="dxa"/>
            <w:gridSpan w:val="2"/>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8</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 xml:space="preserve">Идентификационный номер судна, </w:t>
            </w:r>
            <w:r w:rsidRPr="001F65C6">
              <w:rPr>
                <w:rFonts w:ascii="Times New Roman" w:hAnsi="Times New Roman" w:cs="Times New Roman"/>
              </w:rPr>
              <w:lastRenderedPageBreak/>
              <w:t>присвоенный международной морской организацией/регистрационный номер (для маломерного судна)</w:t>
            </w:r>
          </w:p>
        </w:tc>
        <w:tc>
          <w:tcPr>
            <w:tcW w:w="4698" w:type="dxa"/>
            <w:gridSpan w:val="2"/>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9</w:t>
            </w:r>
          </w:p>
        </w:tc>
        <w:tc>
          <w:tcPr>
            <w:tcW w:w="3798" w:type="dxa"/>
          </w:tcPr>
          <w:p w:rsidR="00101A64" w:rsidRPr="001F65C6" w:rsidRDefault="00101A64">
            <w:pPr>
              <w:pStyle w:val="ConsPlusNormal"/>
              <w:rPr>
                <w:rFonts w:ascii="Times New Roman" w:hAnsi="Times New Roman" w:cs="Times New Roman"/>
              </w:rPr>
            </w:pPr>
            <w:r w:rsidRPr="001F65C6">
              <w:rPr>
                <w:rFonts w:ascii="Times New Roman" w:hAnsi="Times New Roman" w:cs="Times New Roman"/>
              </w:rPr>
              <w:t>Номер и дата действующего разрешения на судовые радиостанции (в случае наличия)</w:t>
            </w:r>
          </w:p>
        </w:tc>
        <w:tc>
          <w:tcPr>
            <w:tcW w:w="4698" w:type="dxa"/>
            <w:gridSpan w:val="2"/>
          </w:tcPr>
          <w:p w:rsidR="00101A64" w:rsidRPr="001F65C6" w:rsidRDefault="00101A64">
            <w:pPr>
              <w:pStyle w:val="ConsPlusNormal"/>
              <w:rPr>
                <w:rFonts w:ascii="Times New Roman" w:hAnsi="Times New Roman" w:cs="Times New Roman"/>
              </w:rPr>
            </w:pPr>
          </w:p>
        </w:tc>
      </w:tr>
      <w:tr w:rsidR="00101A64" w:rsidRPr="001F65C6">
        <w:tc>
          <w:tcPr>
            <w:tcW w:w="566" w:type="dxa"/>
            <w:vMerge w:val="restart"/>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10 &lt;1&gt;</w:t>
            </w:r>
          </w:p>
        </w:tc>
        <w:tc>
          <w:tcPr>
            <w:tcW w:w="3798" w:type="dxa"/>
            <w:vMerge w:val="restart"/>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Радиоэлектронные средства, исключаемые из состава судовой радиостанции</w:t>
            </w:r>
          </w:p>
        </w:tc>
        <w:tc>
          <w:tcPr>
            <w:tcW w:w="2270" w:type="dxa"/>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Тип радиоэлектронных средств</w:t>
            </w:r>
          </w:p>
        </w:tc>
        <w:tc>
          <w:tcPr>
            <w:tcW w:w="2428" w:type="dxa"/>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Количество радиоэлектронных средств</w:t>
            </w:r>
          </w:p>
        </w:tc>
      </w:tr>
      <w:tr w:rsidR="00101A64" w:rsidRPr="001F65C6">
        <w:tc>
          <w:tcPr>
            <w:tcW w:w="566" w:type="dxa"/>
            <w:vMerge/>
          </w:tcPr>
          <w:p w:rsidR="00101A64" w:rsidRPr="001F65C6" w:rsidRDefault="00101A64">
            <w:pPr>
              <w:rPr>
                <w:rFonts w:ascii="Times New Roman" w:hAnsi="Times New Roman" w:cs="Times New Roman"/>
              </w:rPr>
            </w:pPr>
          </w:p>
        </w:tc>
        <w:tc>
          <w:tcPr>
            <w:tcW w:w="3798" w:type="dxa"/>
            <w:vMerge/>
          </w:tcPr>
          <w:p w:rsidR="00101A64" w:rsidRPr="001F65C6" w:rsidRDefault="00101A64">
            <w:pPr>
              <w:rPr>
                <w:rFonts w:ascii="Times New Roman" w:hAnsi="Times New Roman" w:cs="Times New Roman"/>
              </w:rPr>
            </w:pPr>
          </w:p>
        </w:tc>
        <w:tc>
          <w:tcPr>
            <w:tcW w:w="2270" w:type="dxa"/>
          </w:tcPr>
          <w:p w:rsidR="00101A64" w:rsidRPr="001F65C6" w:rsidRDefault="00101A64">
            <w:pPr>
              <w:pStyle w:val="ConsPlusNormal"/>
              <w:rPr>
                <w:rFonts w:ascii="Times New Roman" w:hAnsi="Times New Roman" w:cs="Times New Roman"/>
              </w:rPr>
            </w:pPr>
          </w:p>
        </w:tc>
        <w:tc>
          <w:tcPr>
            <w:tcW w:w="2428" w:type="dxa"/>
          </w:tcPr>
          <w:p w:rsidR="00101A64" w:rsidRPr="001F65C6" w:rsidRDefault="00101A64">
            <w:pPr>
              <w:pStyle w:val="ConsPlusNormal"/>
              <w:rPr>
                <w:rFonts w:ascii="Times New Roman" w:hAnsi="Times New Roman" w:cs="Times New Roman"/>
              </w:rPr>
            </w:pPr>
          </w:p>
        </w:tc>
      </w:tr>
      <w:tr w:rsidR="00101A64" w:rsidRPr="001F65C6">
        <w:tc>
          <w:tcPr>
            <w:tcW w:w="566" w:type="dxa"/>
            <w:vMerge/>
          </w:tcPr>
          <w:p w:rsidR="00101A64" w:rsidRPr="001F65C6" w:rsidRDefault="00101A64">
            <w:pPr>
              <w:rPr>
                <w:rFonts w:ascii="Times New Roman" w:hAnsi="Times New Roman" w:cs="Times New Roman"/>
              </w:rPr>
            </w:pPr>
          </w:p>
        </w:tc>
        <w:tc>
          <w:tcPr>
            <w:tcW w:w="3798" w:type="dxa"/>
            <w:vMerge/>
          </w:tcPr>
          <w:p w:rsidR="00101A64" w:rsidRPr="001F65C6" w:rsidRDefault="00101A64">
            <w:pPr>
              <w:rPr>
                <w:rFonts w:ascii="Times New Roman" w:hAnsi="Times New Roman" w:cs="Times New Roman"/>
              </w:rPr>
            </w:pPr>
          </w:p>
        </w:tc>
        <w:tc>
          <w:tcPr>
            <w:tcW w:w="2270" w:type="dxa"/>
          </w:tcPr>
          <w:p w:rsidR="00101A64" w:rsidRPr="001F65C6" w:rsidRDefault="00101A64">
            <w:pPr>
              <w:pStyle w:val="ConsPlusNormal"/>
              <w:rPr>
                <w:rFonts w:ascii="Times New Roman" w:hAnsi="Times New Roman" w:cs="Times New Roman"/>
              </w:rPr>
            </w:pPr>
          </w:p>
        </w:tc>
        <w:tc>
          <w:tcPr>
            <w:tcW w:w="2428" w:type="dxa"/>
          </w:tcPr>
          <w:p w:rsidR="00101A64" w:rsidRPr="001F65C6" w:rsidRDefault="00101A64">
            <w:pPr>
              <w:pStyle w:val="ConsPlusNormal"/>
              <w:rPr>
                <w:rFonts w:ascii="Times New Roman" w:hAnsi="Times New Roman" w:cs="Times New Roman"/>
              </w:rPr>
            </w:pPr>
          </w:p>
        </w:tc>
      </w:tr>
    </w:tbl>
    <w:p w:rsidR="00101A64" w:rsidRPr="001F65C6" w:rsidRDefault="00101A64">
      <w:pPr>
        <w:pStyle w:val="ConsPlusNormal"/>
        <w:jc w:val="both"/>
        <w:rPr>
          <w:rFonts w:ascii="Times New Roman" w:hAnsi="Times New Roman" w:cs="Times New Roman"/>
        </w:rPr>
      </w:pP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w:t>
      </w:r>
      <w:proofErr w:type="gramStart"/>
      <w:r w:rsidRPr="001F65C6">
        <w:rPr>
          <w:rFonts w:ascii="Times New Roman" w:hAnsi="Times New Roman" w:cs="Times New Roman"/>
        </w:rPr>
        <w:t>Прошу  выдать</w:t>
      </w:r>
      <w:proofErr w:type="gramEnd"/>
      <w:r w:rsidRPr="001F65C6">
        <w:rPr>
          <w:rFonts w:ascii="Times New Roman" w:hAnsi="Times New Roman" w:cs="Times New Roman"/>
        </w:rPr>
        <w:t xml:space="preserve">  разрешение  на  судовые  радиостанции,  используемые  на</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___________________________________________________________________________</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(морском судне, судне внутреннего плавания, судне смешанного</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(река-море) плавания)</w:t>
      </w:r>
    </w:p>
    <w:p w:rsidR="00101A64" w:rsidRPr="001F65C6" w:rsidRDefault="00101A64">
      <w:pPr>
        <w:pStyle w:val="ConsPlusNonformat"/>
        <w:jc w:val="both"/>
        <w:rPr>
          <w:rFonts w:ascii="Times New Roman" w:hAnsi="Times New Roman" w:cs="Times New Roman"/>
        </w:rPr>
      </w:pP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в связи с изменением сведений о судовладельце</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nformat"/>
        <w:jc w:val="both"/>
        <w:rPr>
          <w:rFonts w:ascii="Times New Roman" w:hAnsi="Times New Roman" w:cs="Times New Roman"/>
        </w:rPr>
      </w:pPr>
      <w:proofErr w:type="gramStart"/>
      <w:r w:rsidRPr="001F65C6">
        <w:rPr>
          <w:rFonts w:ascii="Times New Roman" w:hAnsi="Times New Roman" w:cs="Times New Roman"/>
        </w:rPr>
        <w:t xml:space="preserve">Приложение:   </w:t>
      </w:r>
      <w:proofErr w:type="gramEnd"/>
      <w:r w:rsidRPr="001F65C6">
        <w:rPr>
          <w:rFonts w:ascii="Times New Roman" w:hAnsi="Times New Roman" w:cs="Times New Roman"/>
        </w:rPr>
        <w:t xml:space="preserve">  1. копия  документа, подтверждающего  изменение  сведений о</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физическом лице.</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2. копия доверенности на представление интересов заявителя.</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__________________ ________________________</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w:t>
      </w:r>
      <w:proofErr w:type="gramStart"/>
      <w:r w:rsidRPr="001F65C6">
        <w:rPr>
          <w:rFonts w:ascii="Times New Roman" w:hAnsi="Times New Roman" w:cs="Times New Roman"/>
        </w:rPr>
        <w:t xml:space="preserve">подпись)   </w:t>
      </w:r>
      <w:proofErr w:type="gramEnd"/>
      <w:r w:rsidRPr="001F65C6">
        <w:rPr>
          <w:rFonts w:ascii="Times New Roman" w:hAnsi="Times New Roman" w:cs="Times New Roman"/>
        </w:rPr>
        <w:t xml:space="preserve">    (инициалы, фамилия)</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&lt;1&gt; Заполняется в случае прекращения использования отдельных радиоэлектронных средств в составе судовой радиостанции.</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right"/>
        <w:outlineLvl w:val="1"/>
        <w:rPr>
          <w:rFonts w:ascii="Times New Roman" w:hAnsi="Times New Roman" w:cs="Times New Roman"/>
        </w:rPr>
      </w:pPr>
      <w:r w:rsidRPr="001F65C6">
        <w:rPr>
          <w:rFonts w:ascii="Times New Roman" w:hAnsi="Times New Roman" w:cs="Times New Roman"/>
        </w:rPr>
        <w:t>Приложение N 4</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к Административному регламенту</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предоставления Федеральной</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службой по надзору в сфере связи,</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информационных технологий</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и массовых коммуникаций</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государственной услуги</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по выдаче разрешений</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на судовые радиостанции,</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используемые на морских</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судах, судах внутреннего</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плавания и судах смешанного</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(река-море) плавания,</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утвержденному приказом Роскомнадзора</w:t>
      </w: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от 18.12.2018 N 201</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right"/>
        <w:rPr>
          <w:rFonts w:ascii="Times New Roman" w:hAnsi="Times New Roman" w:cs="Times New Roman"/>
        </w:rPr>
      </w:pPr>
      <w:r w:rsidRPr="001F65C6">
        <w:rPr>
          <w:rFonts w:ascii="Times New Roman" w:hAnsi="Times New Roman" w:cs="Times New Roman"/>
        </w:rPr>
        <w:t>Форма</w:t>
      </w:r>
    </w:p>
    <w:p w:rsidR="00101A64" w:rsidRPr="001F65C6" w:rsidRDefault="00101A6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01A64" w:rsidRPr="001F65C6">
        <w:tc>
          <w:tcPr>
            <w:tcW w:w="4535" w:type="dxa"/>
            <w:tcBorders>
              <w:top w:val="nil"/>
              <w:left w:val="nil"/>
              <w:bottom w:val="nil"/>
              <w:right w:val="nil"/>
            </w:tcBorders>
          </w:tcPr>
          <w:p w:rsidR="00101A64" w:rsidRPr="001F65C6" w:rsidRDefault="00101A64">
            <w:pPr>
              <w:pStyle w:val="ConsPlusNormal"/>
              <w:rPr>
                <w:rFonts w:ascii="Times New Roman" w:hAnsi="Times New Roman" w:cs="Times New Roman"/>
              </w:rPr>
            </w:pPr>
          </w:p>
        </w:tc>
        <w:tc>
          <w:tcPr>
            <w:tcW w:w="4535" w:type="dxa"/>
            <w:tcBorders>
              <w:top w:val="nil"/>
              <w:left w:val="nil"/>
              <w:bottom w:val="nil"/>
              <w:right w:val="nil"/>
            </w:tcBorders>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 xml:space="preserve">В Управление Федеральной службы по </w:t>
            </w:r>
            <w:r w:rsidRPr="001F65C6">
              <w:rPr>
                <w:rFonts w:ascii="Times New Roman" w:hAnsi="Times New Roman" w:cs="Times New Roman"/>
              </w:rPr>
              <w:lastRenderedPageBreak/>
              <w:t>надзору в сфере связи, информационных технологий и массовых коммуникаций по</w:t>
            </w:r>
          </w:p>
          <w:p w:rsidR="00101A64" w:rsidRPr="001F65C6" w:rsidRDefault="00101A64">
            <w:pPr>
              <w:pStyle w:val="ConsPlusNormal"/>
              <w:rPr>
                <w:rFonts w:ascii="Times New Roman" w:hAnsi="Times New Roman" w:cs="Times New Roman"/>
              </w:rPr>
            </w:pPr>
            <w:r w:rsidRPr="001F65C6">
              <w:rPr>
                <w:rFonts w:ascii="Times New Roman" w:hAnsi="Times New Roman" w:cs="Times New Roman"/>
              </w:rPr>
              <w:t>________________________________</w:t>
            </w:r>
          </w:p>
          <w:p w:rsidR="00101A64" w:rsidRPr="001F65C6" w:rsidRDefault="00101A64">
            <w:pPr>
              <w:pStyle w:val="ConsPlusNormal"/>
              <w:rPr>
                <w:rFonts w:ascii="Times New Roman" w:hAnsi="Times New Roman" w:cs="Times New Roman"/>
              </w:rPr>
            </w:pPr>
            <w:r w:rsidRPr="001F65C6">
              <w:rPr>
                <w:rFonts w:ascii="Times New Roman" w:hAnsi="Times New Roman" w:cs="Times New Roman"/>
              </w:rPr>
              <w:t>(наименование территориального управления Роскомнадзора)</w:t>
            </w:r>
          </w:p>
        </w:tc>
      </w:tr>
      <w:tr w:rsidR="00101A64" w:rsidRPr="001F65C6">
        <w:tc>
          <w:tcPr>
            <w:tcW w:w="4535" w:type="dxa"/>
            <w:tcBorders>
              <w:top w:val="nil"/>
              <w:left w:val="nil"/>
              <w:bottom w:val="nil"/>
              <w:right w:val="nil"/>
            </w:tcBorders>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lastRenderedPageBreak/>
              <w:t>Исходящий N</w:t>
            </w:r>
          </w:p>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Дата заполнения заявления</w:t>
            </w:r>
          </w:p>
        </w:tc>
        <w:tc>
          <w:tcPr>
            <w:tcW w:w="4535" w:type="dxa"/>
            <w:tcBorders>
              <w:top w:val="nil"/>
              <w:left w:val="nil"/>
              <w:bottom w:val="nil"/>
              <w:right w:val="nil"/>
            </w:tcBorders>
          </w:tcPr>
          <w:p w:rsidR="00101A64" w:rsidRPr="001F65C6" w:rsidRDefault="00101A64">
            <w:pPr>
              <w:pStyle w:val="ConsPlusNormal"/>
              <w:rPr>
                <w:rFonts w:ascii="Times New Roman" w:hAnsi="Times New Roman" w:cs="Times New Roman"/>
              </w:rPr>
            </w:pPr>
          </w:p>
        </w:tc>
      </w:tr>
    </w:tbl>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center"/>
        <w:rPr>
          <w:rFonts w:ascii="Times New Roman" w:hAnsi="Times New Roman" w:cs="Times New Roman"/>
        </w:rPr>
      </w:pPr>
      <w:bookmarkStart w:id="16" w:name="P1014"/>
      <w:bookmarkEnd w:id="16"/>
      <w:r w:rsidRPr="001F65C6">
        <w:rPr>
          <w:rFonts w:ascii="Times New Roman" w:hAnsi="Times New Roman" w:cs="Times New Roman"/>
        </w:rPr>
        <w:t>Заявление</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о выдаче разрешения на судовые радиостанции</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(Для получения разрешения на судовые радиостанции в случае</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изменения сведений о судовладельце (для российских</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юридических лиц - организационно-правовой формы, полного</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наименования судовладельца; для индивидуальных</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предпринимателей, фамилии, имени, отчества (при наличии),</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при смене судовладельца в результате реорганизации</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юридического лица заявитель, являющийся российским</w:t>
      </w:r>
    </w:p>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юридическим лицом или индивидуальным предпринимателем)</w:t>
      </w:r>
    </w:p>
    <w:p w:rsidR="00101A64" w:rsidRPr="001F65C6" w:rsidRDefault="00101A6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798"/>
        <w:gridCol w:w="2261"/>
        <w:gridCol w:w="2437"/>
      </w:tblGrid>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1</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Организационно-правовая форма и полное наименование юридического лица или индивидуального предпринимателя</w:t>
            </w:r>
          </w:p>
        </w:tc>
        <w:tc>
          <w:tcPr>
            <w:tcW w:w="4698" w:type="dxa"/>
            <w:gridSpan w:val="2"/>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2</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Почтовый адрес заявителя</w:t>
            </w:r>
          </w:p>
        </w:tc>
        <w:tc>
          <w:tcPr>
            <w:tcW w:w="4698" w:type="dxa"/>
            <w:gridSpan w:val="2"/>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3</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Адрес местонахождения (в соответствии с учредительными документами)</w:t>
            </w:r>
          </w:p>
        </w:tc>
        <w:tc>
          <w:tcPr>
            <w:tcW w:w="4698" w:type="dxa"/>
            <w:gridSpan w:val="2"/>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4</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Код города, номер контактного телефона и (или) факса</w:t>
            </w:r>
          </w:p>
        </w:tc>
        <w:tc>
          <w:tcPr>
            <w:tcW w:w="4698" w:type="dxa"/>
            <w:gridSpan w:val="2"/>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5</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Основной государственный регистрационный номер (ОГРН) (для юридического лица)</w:t>
            </w:r>
          </w:p>
        </w:tc>
        <w:tc>
          <w:tcPr>
            <w:tcW w:w="4698" w:type="dxa"/>
            <w:gridSpan w:val="2"/>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6</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Идентификационный номер налогоплательщика (ИНН)</w:t>
            </w:r>
          </w:p>
        </w:tc>
        <w:tc>
          <w:tcPr>
            <w:tcW w:w="4698" w:type="dxa"/>
            <w:gridSpan w:val="2"/>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7</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Страховой номер индивидуального лицевого счета (СНИЛС) (для индивидуального предпринимателя)</w:t>
            </w:r>
          </w:p>
        </w:tc>
        <w:tc>
          <w:tcPr>
            <w:tcW w:w="4698" w:type="dxa"/>
            <w:gridSpan w:val="2"/>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8</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Код причины постановки на учет (КПП) (для юридического лица)</w:t>
            </w:r>
          </w:p>
        </w:tc>
        <w:tc>
          <w:tcPr>
            <w:tcW w:w="4698" w:type="dxa"/>
            <w:gridSpan w:val="2"/>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9</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Название судна</w:t>
            </w:r>
          </w:p>
        </w:tc>
        <w:tc>
          <w:tcPr>
            <w:tcW w:w="4698" w:type="dxa"/>
            <w:gridSpan w:val="2"/>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10</w:t>
            </w:r>
          </w:p>
        </w:tc>
        <w:tc>
          <w:tcPr>
            <w:tcW w:w="3798" w:type="dxa"/>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Идентификационный номер судна, присвоенный международной морской организацией/регистрационный номер (для маломерного судна)</w:t>
            </w:r>
          </w:p>
        </w:tc>
        <w:tc>
          <w:tcPr>
            <w:tcW w:w="4698" w:type="dxa"/>
            <w:gridSpan w:val="2"/>
          </w:tcPr>
          <w:p w:rsidR="00101A64" w:rsidRPr="001F65C6" w:rsidRDefault="00101A64">
            <w:pPr>
              <w:pStyle w:val="ConsPlusNormal"/>
              <w:rPr>
                <w:rFonts w:ascii="Times New Roman" w:hAnsi="Times New Roman" w:cs="Times New Roman"/>
              </w:rPr>
            </w:pPr>
          </w:p>
        </w:tc>
      </w:tr>
      <w:tr w:rsidR="00101A64" w:rsidRPr="001F65C6">
        <w:tc>
          <w:tcPr>
            <w:tcW w:w="566" w:type="dxa"/>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11</w:t>
            </w:r>
          </w:p>
        </w:tc>
        <w:tc>
          <w:tcPr>
            <w:tcW w:w="3798" w:type="dxa"/>
          </w:tcPr>
          <w:p w:rsidR="00101A64" w:rsidRPr="001F65C6" w:rsidRDefault="00101A64">
            <w:pPr>
              <w:pStyle w:val="ConsPlusNormal"/>
              <w:rPr>
                <w:rFonts w:ascii="Times New Roman" w:hAnsi="Times New Roman" w:cs="Times New Roman"/>
              </w:rPr>
            </w:pPr>
            <w:r w:rsidRPr="001F65C6">
              <w:rPr>
                <w:rFonts w:ascii="Times New Roman" w:hAnsi="Times New Roman" w:cs="Times New Roman"/>
              </w:rPr>
              <w:t xml:space="preserve">Номер и дата действующего разрешения на судовые радиостанции </w:t>
            </w:r>
            <w:r w:rsidRPr="001F65C6">
              <w:rPr>
                <w:rFonts w:ascii="Times New Roman" w:hAnsi="Times New Roman" w:cs="Times New Roman"/>
              </w:rPr>
              <w:lastRenderedPageBreak/>
              <w:t>(в случае наличия)</w:t>
            </w:r>
          </w:p>
        </w:tc>
        <w:tc>
          <w:tcPr>
            <w:tcW w:w="4698" w:type="dxa"/>
            <w:gridSpan w:val="2"/>
          </w:tcPr>
          <w:p w:rsidR="00101A64" w:rsidRPr="001F65C6" w:rsidRDefault="00101A64">
            <w:pPr>
              <w:pStyle w:val="ConsPlusNormal"/>
              <w:rPr>
                <w:rFonts w:ascii="Times New Roman" w:hAnsi="Times New Roman" w:cs="Times New Roman"/>
              </w:rPr>
            </w:pPr>
          </w:p>
        </w:tc>
      </w:tr>
      <w:tr w:rsidR="00101A64" w:rsidRPr="001F65C6">
        <w:tc>
          <w:tcPr>
            <w:tcW w:w="566" w:type="dxa"/>
            <w:vMerge w:val="restart"/>
            <w:vAlign w:val="center"/>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12 &lt;1&gt;</w:t>
            </w:r>
          </w:p>
        </w:tc>
        <w:tc>
          <w:tcPr>
            <w:tcW w:w="3798" w:type="dxa"/>
            <w:vMerge w:val="restart"/>
          </w:tcPr>
          <w:p w:rsidR="00101A64" w:rsidRPr="001F65C6" w:rsidRDefault="00101A64">
            <w:pPr>
              <w:pStyle w:val="ConsPlusNormal"/>
              <w:jc w:val="both"/>
              <w:rPr>
                <w:rFonts w:ascii="Times New Roman" w:hAnsi="Times New Roman" w:cs="Times New Roman"/>
              </w:rPr>
            </w:pPr>
            <w:r w:rsidRPr="001F65C6">
              <w:rPr>
                <w:rFonts w:ascii="Times New Roman" w:hAnsi="Times New Roman" w:cs="Times New Roman"/>
              </w:rPr>
              <w:t>Радиоэлектронные средства, исключаемые из состава судовой радиостанции</w:t>
            </w:r>
          </w:p>
        </w:tc>
        <w:tc>
          <w:tcPr>
            <w:tcW w:w="2261" w:type="dxa"/>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Тип радиоэлектронных средств</w:t>
            </w:r>
          </w:p>
        </w:tc>
        <w:tc>
          <w:tcPr>
            <w:tcW w:w="2437" w:type="dxa"/>
          </w:tcPr>
          <w:p w:rsidR="00101A64" w:rsidRPr="001F65C6" w:rsidRDefault="00101A64">
            <w:pPr>
              <w:pStyle w:val="ConsPlusNormal"/>
              <w:jc w:val="center"/>
              <w:rPr>
                <w:rFonts w:ascii="Times New Roman" w:hAnsi="Times New Roman" w:cs="Times New Roman"/>
              </w:rPr>
            </w:pPr>
            <w:r w:rsidRPr="001F65C6">
              <w:rPr>
                <w:rFonts w:ascii="Times New Roman" w:hAnsi="Times New Roman" w:cs="Times New Roman"/>
              </w:rPr>
              <w:t>Количество радиоэлектронных средств</w:t>
            </w:r>
          </w:p>
        </w:tc>
      </w:tr>
      <w:tr w:rsidR="00101A64" w:rsidRPr="001F65C6">
        <w:tc>
          <w:tcPr>
            <w:tcW w:w="566" w:type="dxa"/>
            <w:vMerge/>
          </w:tcPr>
          <w:p w:rsidR="00101A64" w:rsidRPr="001F65C6" w:rsidRDefault="00101A64">
            <w:pPr>
              <w:rPr>
                <w:rFonts w:ascii="Times New Roman" w:hAnsi="Times New Roman" w:cs="Times New Roman"/>
              </w:rPr>
            </w:pPr>
          </w:p>
        </w:tc>
        <w:tc>
          <w:tcPr>
            <w:tcW w:w="3798" w:type="dxa"/>
            <w:vMerge/>
          </w:tcPr>
          <w:p w:rsidR="00101A64" w:rsidRPr="001F65C6" w:rsidRDefault="00101A64">
            <w:pPr>
              <w:rPr>
                <w:rFonts w:ascii="Times New Roman" w:hAnsi="Times New Roman" w:cs="Times New Roman"/>
              </w:rPr>
            </w:pPr>
          </w:p>
        </w:tc>
        <w:tc>
          <w:tcPr>
            <w:tcW w:w="2261" w:type="dxa"/>
          </w:tcPr>
          <w:p w:rsidR="00101A64" w:rsidRPr="001F65C6" w:rsidRDefault="00101A64">
            <w:pPr>
              <w:pStyle w:val="ConsPlusNormal"/>
              <w:rPr>
                <w:rFonts w:ascii="Times New Roman" w:hAnsi="Times New Roman" w:cs="Times New Roman"/>
              </w:rPr>
            </w:pPr>
          </w:p>
        </w:tc>
        <w:tc>
          <w:tcPr>
            <w:tcW w:w="2437" w:type="dxa"/>
          </w:tcPr>
          <w:p w:rsidR="00101A64" w:rsidRPr="001F65C6" w:rsidRDefault="00101A64">
            <w:pPr>
              <w:pStyle w:val="ConsPlusNormal"/>
              <w:rPr>
                <w:rFonts w:ascii="Times New Roman" w:hAnsi="Times New Roman" w:cs="Times New Roman"/>
              </w:rPr>
            </w:pPr>
          </w:p>
        </w:tc>
      </w:tr>
      <w:tr w:rsidR="00101A64" w:rsidRPr="001F65C6">
        <w:tc>
          <w:tcPr>
            <w:tcW w:w="566" w:type="dxa"/>
            <w:vMerge/>
          </w:tcPr>
          <w:p w:rsidR="00101A64" w:rsidRPr="001F65C6" w:rsidRDefault="00101A64">
            <w:pPr>
              <w:rPr>
                <w:rFonts w:ascii="Times New Roman" w:hAnsi="Times New Roman" w:cs="Times New Roman"/>
              </w:rPr>
            </w:pPr>
          </w:p>
        </w:tc>
        <w:tc>
          <w:tcPr>
            <w:tcW w:w="3798" w:type="dxa"/>
            <w:vMerge/>
          </w:tcPr>
          <w:p w:rsidR="00101A64" w:rsidRPr="001F65C6" w:rsidRDefault="00101A64">
            <w:pPr>
              <w:rPr>
                <w:rFonts w:ascii="Times New Roman" w:hAnsi="Times New Roman" w:cs="Times New Roman"/>
              </w:rPr>
            </w:pPr>
          </w:p>
        </w:tc>
        <w:tc>
          <w:tcPr>
            <w:tcW w:w="2261" w:type="dxa"/>
          </w:tcPr>
          <w:p w:rsidR="00101A64" w:rsidRPr="001F65C6" w:rsidRDefault="00101A64">
            <w:pPr>
              <w:pStyle w:val="ConsPlusNormal"/>
              <w:rPr>
                <w:rFonts w:ascii="Times New Roman" w:hAnsi="Times New Roman" w:cs="Times New Roman"/>
              </w:rPr>
            </w:pPr>
          </w:p>
        </w:tc>
        <w:tc>
          <w:tcPr>
            <w:tcW w:w="2437" w:type="dxa"/>
          </w:tcPr>
          <w:p w:rsidR="00101A64" w:rsidRPr="001F65C6" w:rsidRDefault="00101A64">
            <w:pPr>
              <w:pStyle w:val="ConsPlusNormal"/>
              <w:rPr>
                <w:rFonts w:ascii="Times New Roman" w:hAnsi="Times New Roman" w:cs="Times New Roman"/>
              </w:rPr>
            </w:pPr>
          </w:p>
        </w:tc>
      </w:tr>
      <w:tr w:rsidR="00101A64" w:rsidRPr="001F65C6">
        <w:tc>
          <w:tcPr>
            <w:tcW w:w="566" w:type="dxa"/>
            <w:vMerge/>
          </w:tcPr>
          <w:p w:rsidR="00101A64" w:rsidRPr="001F65C6" w:rsidRDefault="00101A64">
            <w:pPr>
              <w:rPr>
                <w:rFonts w:ascii="Times New Roman" w:hAnsi="Times New Roman" w:cs="Times New Roman"/>
              </w:rPr>
            </w:pPr>
          </w:p>
        </w:tc>
        <w:tc>
          <w:tcPr>
            <w:tcW w:w="3798" w:type="dxa"/>
            <w:vMerge/>
          </w:tcPr>
          <w:p w:rsidR="00101A64" w:rsidRPr="001F65C6" w:rsidRDefault="00101A64">
            <w:pPr>
              <w:rPr>
                <w:rFonts w:ascii="Times New Roman" w:hAnsi="Times New Roman" w:cs="Times New Roman"/>
              </w:rPr>
            </w:pPr>
          </w:p>
        </w:tc>
        <w:tc>
          <w:tcPr>
            <w:tcW w:w="2261" w:type="dxa"/>
          </w:tcPr>
          <w:p w:rsidR="00101A64" w:rsidRPr="001F65C6" w:rsidRDefault="00101A64">
            <w:pPr>
              <w:pStyle w:val="ConsPlusNormal"/>
              <w:rPr>
                <w:rFonts w:ascii="Times New Roman" w:hAnsi="Times New Roman" w:cs="Times New Roman"/>
              </w:rPr>
            </w:pPr>
          </w:p>
        </w:tc>
        <w:tc>
          <w:tcPr>
            <w:tcW w:w="2437" w:type="dxa"/>
          </w:tcPr>
          <w:p w:rsidR="00101A64" w:rsidRPr="001F65C6" w:rsidRDefault="00101A64">
            <w:pPr>
              <w:pStyle w:val="ConsPlusNormal"/>
              <w:rPr>
                <w:rFonts w:ascii="Times New Roman" w:hAnsi="Times New Roman" w:cs="Times New Roman"/>
              </w:rPr>
            </w:pPr>
          </w:p>
        </w:tc>
      </w:tr>
      <w:tr w:rsidR="00101A64" w:rsidRPr="001F65C6">
        <w:tc>
          <w:tcPr>
            <w:tcW w:w="566" w:type="dxa"/>
            <w:vMerge/>
          </w:tcPr>
          <w:p w:rsidR="00101A64" w:rsidRPr="001F65C6" w:rsidRDefault="00101A64">
            <w:pPr>
              <w:rPr>
                <w:rFonts w:ascii="Times New Roman" w:hAnsi="Times New Roman" w:cs="Times New Roman"/>
              </w:rPr>
            </w:pPr>
          </w:p>
        </w:tc>
        <w:tc>
          <w:tcPr>
            <w:tcW w:w="3798" w:type="dxa"/>
            <w:vMerge/>
          </w:tcPr>
          <w:p w:rsidR="00101A64" w:rsidRPr="001F65C6" w:rsidRDefault="00101A64">
            <w:pPr>
              <w:rPr>
                <w:rFonts w:ascii="Times New Roman" w:hAnsi="Times New Roman" w:cs="Times New Roman"/>
              </w:rPr>
            </w:pPr>
          </w:p>
        </w:tc>
        <w:tc>
          <w:tcPr>
            <w:tcW w:w="2261" w:type="dxa"/>
          </w:tcPr>
          <w:p w:rsidR="00101A64" w:rsidRPr="001F65C6" w:rsidRDefault="00101A64">
            <w:pPr>
              <w:pStyle w:val="ConsPlusNormal"/>
              <w:rPr>
                <w:rFonts w:ascii="Times New Roman" w:hAnsi="Times New Roman" w:cs="Times New Roman"/>
              </w:rPr>
            </w:pPr>
          </w:p>
        </w:tc>
        <w:tc>
          <w:tcPr>
            <w:tcW w:w="2437" w:type="dxa"/>
          </w:tcPr>
          <w:p w:rsidR="00101A64" w:rsidRPr="001F65C6" w:rsidRDefault="00101A64">
            <w:pPr>
              <w:pStyle w:val="ConsPlusNormal"/>
              <w:rPr>
                <w:rFonts w:ascii="Times New Roman" w:hAnsi="Times New Roman" w:cs="Times New Roman"/>
              </w:rPr>
            </w:pPr>
          </w:p>
        </w:tc>
      </w:tr>
      <w:tr w:rsidR="00101A64" w:rsidRPr="001F65C6">
        <w:tc>
          <w:tcPr>
            <w:tcW w:w="566" w:type="dxa"/>
            <w:vMerge/>
          </w:tcPr>
          <w:p w:rsidR="00101A64" w:rsidRPr="001F65C6" w:rsidRDefault="00101A64">
            <w:pPr>
              <w:rPr>
                <w:rFonts w:ascii="Times New Roman" w:hAnsi="Times New Roman" w:cs="Times New Roman"/>
              </w:rPr>
            </w:pPr>
          </w:p>
        </w:tc>
        <w:tc>
          <w:tcPr>
            <w:tcW w:w="3798" w:type="dxa"/>
            <w:vMerge/>
          </w:tcPr>
          <w:p w:rsidR="00101A64" w:rsidRPr="001F65C6" w:rsidRDefault="00101A64">
            <w:pPr>
              <w:rPr>
                <w:rFonts w:ascii="Times New Roman" w:hAnsi="Times New Roman" w:cs="Times New Roman"/>
              </w:rPr>
            </w:pPr>
          </w:p>
        </w:tc>
        <w:tc>
          <w:tcPr>
            <w:tcW w:w="2261" w:type="dxa"/>
          </w:tcPr>
          <w:p w:rsidR="00101A64" w:rsidRPr="001F65C6" w:rsidRDefault="00101A64">
            <w:pPr>
              <w:pStyle w:val="ConsPlusNormal"/>
              <w:rPr>
                <w:rFonts w:ascii="Times New Roman" w:hAnsi="Times New Roman" w:cs="Times New Roman"/>
              </w:rPr>
            </w:pPr>
          </w:p>
        </w:tc>
        <w:tc>
          <w:tcPr>
            <w:tcW w:w="2437" w:type="dxa"/>
          </w:tcPr>
          <w:p w:rsidR="00101A64" w:rsidRPr="001F65C6" w:rsidRDefault="00101A64">
            <w:pPr>
              <w:pStyle w:val="ConsPlusNormal"/>
              <w:rPr>
                <w:rFonts w:ascii="Times New Roman" w:hAnsi="Times New Roman" w:cs="Times New Roman"/>
              </w:rPr>
            </w:pPr>
          </w:p>
        </w:tc>
      </w:tr>
    </w:tbl>
    <w:p w:rsidR="00101A64" w:rsidRPr="001F65C6" w:rsidRDefault="00101A64">
      <w:pPr>
        <w:pStyle w:val="ConsPlusNormal"/>
        <w:jc w:val="both"/>
        <w:rPr>
          <w:rFonts w:ascii="Times New Roman" w:hAnsi="Times New Roman" w:cs="Times New Roman"/>
        </w:rPr>
      </w:pP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w:t>
      </w:r>
      <w:proofErr w:type="gramStart"/>
      <w:r w:rsidRPr="001F65C6">
        <w:rPr>
          <w:rFonts w:ascii="Times New Roman" w:hAnsi="Times New Roman" w:cs="Times New Roman"/>
        </w:rPr>
        <w:t>Прошу  выдать</w:t>
      </w:r>
      <w:proofErr w:type="gramEnd"/>
      <w:r w:rsidRPr="001F65C6">
        <w:rPr>
          <w:rFonts w:ascii="Times New Roman" w:hAnsi="Times New Roman" w:cs="Times New Roman"/>
        </w:rPr>
        <w:t xml:space="preserve">  разрешение  на  судовые  радиостанции,  используемые  на</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___________________________________________________________________________</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(морском судне, судне внутреннего плавания, судне смешанного</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(река-море) плавания)</w:t>
      </w:r>
    </w:p>
    <w:p w:rsidR="00101A64" w:rsidRPr="001F65C6" w:rsidRDefault="00101A64">
      <w:pPr>
        <w:pStyle w:val="ConsPlusNonformat"/>
        <w:jc w:val="both"/>
        <w:rPr>
          <w:rFonts w:ascii="Times New Roman" w:hAnsi="Times New Roman" w:cs="Times New Roman"/>
        </w:rPr>
      </w:pPr>
      <w:proofErr w:type="gramStart"/>
      <w:r w:rsidRPr="001F65C6">
        <w:rPr>
          <w:rFonts w:ascii="Times New Roman" w:hAnsi="Times New Roman" w:cs="Times New Roman"/>
        </w:rPr>
        <w:t>в  связи</w:t>
      </w:r>
      <w:proofErr w:type="gramEnd"/>
      <w:r w:rsidRPr="001F65C6">
        <w:rPr>
          <w:rFonts w:ascii="Times New Roman" w:hAnsi="Times New Roman" w:cs="Times New Roman"/>
        </w:rPr>
        <w:t xml:space="preserve">  с изменением сведений о судовладельце (для российских юридических</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nformat"/>
        <w:jc w:val="both"/>
        <w:rPr>
          <w:rFonts w:ascii="Times New Roman" w:hAnsi="Times New Roman" w:cs="Times New Roman"/>
        </w:rPr>
      </w:pPr>
      <w:proofErr w:type="gramStart"/>
      <w:r w:rsidRPr="001F65C6">
        <w:rPr>
          <w:rFonts w:ascii="Times New Roman" w:hAnsi="Times New Roman" w:cs="Times New Roman"/>
        </w:rPr>
        <w:t>лиц  -</w:t>
      </w:r>
      <w:proofErr w:type="gramEnd"/>
      <w:r w:rsidRPr="001F65C6">
        <w:rPr>
          <w:rFonts w:ascii="Times New Roman" w:hAnsi="Times New Roman" w:cs="Times New Roman"/>
        </w:rPr>
        <w:t xml:space="preserve">  организационно-правовой  формы, полного наименования судовладельца;</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для   индивидуальных   </w:t>
      </w:r>
      <w:proofErr w:type="gramStart"/>
      <w:r w:rsidRPr="001F65C6">
        <w:rPr>
          <w:rFonts w:ascii="Times New Roman" w:hAnsi="Times New Roman" w:cs="Times New Roman"/>
        </w:rPr>
        <w:t xml:space="preserve">предпринимателей,   </w:t>
      </w:r>
      <w:proofErr w:type="gramEnd"/>
      <w:r w:rsidRPr="001F65C6">
        <w:rPr>
          <w:rFonts w:ascii="Times New Roman" w:hAnsi="Times New Roman" w:cs="Times New Roman"/>
        </w:rPr>
        <w:t>фамилии,  имени,  отчества  (при</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наличии</w:t>
      </w:r>
      <w:proofErr w:type="gramStart"/>
      <w:r w:rsidRPr="001F65C6">
        <w:rPr>
          <w:rFonts w:ascii="Times New Roman" w:hAnsi="Times New Roman" w:cs="Times New Roman"/>
        </w:rPr>
        <w:t>),  при</w:t>
      </w:r>
      <w:proofErr w:type="gramEnd"/>
      <w:r w:rsidRPr="001F65C6">
        <w:rPr>
          <w:rFonts w:ascii="Times New Roman" w:hAnsi="Times New Roman" w:cs="Times New Roman"/>
        </w:rPr>
        <w:t xml:space="preserve">  смене судовладельца в результате реорганизации юридического</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nformat"/>
        <w:jc w:val="both"/>
        <w:rPr>
          <w:rFonts w:ascii="Times New Roman" w:hAnsi="Times New Roman" w:cs="Times New Roman"/>
        </w:rPr>
      </w:pPr>
      <w:proofErr w:type="gramStart"/>
      <w:r w:rsidRPr="001F65C6">
        <w:rPr>
          <w:rFonts w:ascii="Times New Roman" w:hAnsi="Times New Roman" w:cs="Times New Roman"/>
        </w:rPr>
        <w:t>лица  заявитель</w:t>
      </w:r>
      <w:proofErr w:type="gramEnd"/>
      <w:r w:rsidRPr="001F65C6">
        <w:rPr>
          <w:rFonts w:ascii="Times New Roman" w:hAnsi="Times New Roman" w:cs="Times New Roman"/>
        </w:rPr>
        <w:t>, являющийся российским юридическим лицом или индивидуальным</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предпринимателем</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nformat"/>
        <w:jc w:val="both"/>
        <w:rPr>
          <w:rFonts w:ascii="Times New Roman" w:hAnsi="Times New Roman" w:cs="Times New Roman"/>
        </w:rPr>
      </w:pPr>
    </w:p>
    <w:p w:rsidR="00101A64" w:rsidRPr="001F65C6" w:rsidRDefault="00101A64">
      <w:pPr>
        <w:pStyle w:val="ConsPlusNonformat"/>
        <w:jc w:val="both"/>
        <w:rPr>
          <w:rFonts w:ascii="Times New Roman" w:hAnsi="Times New Roman" w:cs="Times New Roman"/>
        </w:rPr>
      </w:pPr>
      <w:proofErr w:type="gramStart"/>
      <w:r w:rsidRPr="001F65C6">
        <w:rPr>
          <w:rFonts w:ascii="Times New Roman" w:hAnsi="Times New Roman" w:cs="Times New Roman"/>
        </w:rPr>
        <w:t xml:space="preserve">Приложение:   </w:t>
      </w:r>
      <w:proofErr w:type="gramEnd"/>
      <w:r w:rsidRPr="001F65C6">
        <w:rPr>
          <w:rFonts w:ascii="Times New Roman" w:hAnsi="Times New Roman" w:cs="Times New Roman"/>
        </w:rPr>
        <w:t xml:space="preserve"> 1. копия доверенности на представление интересов заявителя.</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2. копия передаточного акта.</w:t>
      </w:r>
    </w:p>
    <w:p w:rsidR="00101A64" w:rsidRPr="001F65C6" w:rsidRDefault="00101A64">
      <w:pPr>
        <w:pStyle w:val="ConsPlusNonformat"/>
        <w:jc w:val="both"/>
        <w:rPr>
          <w:rFonts w:ascii="Times New Roman" w:hAnsi="Times New Roman" w:cs="Times New Roman"/>
        </w:rPr>
      </w:pP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Руководитель &lt;2&gt;</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_________________ ________________________</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М.П.                     (</w:t>
      </w:r>
      <w:proofErr w:type="gramStart"/>
      <w:r w:rsidRPr="001F65C6">
        <w:rPr>
          <w:rFonts w:ascii="Times New Roman" w:hAnsi="Times New Roman" w:cs="Times New Roman"/>
        </w:rPr>
        <w:t xml:space="preserve">подпись)   </w:t>
      </w:r>
      <w:proofErr w:type="gramEnd"/>
      <w:r w:rsidRPr="001F65C6">
        <w:rPr>
          <w:rFonts w:ascii="Times New Roman" w:hAnsi="Times New Roman" w:cs="Times New Roman"/>
        </w:rPr>
        <w:t xml:space="preserve">    (инициалы, фамилия)</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(при наличии - для акционерных</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обществ и обществ с ограниченной</w:t>
      </w:r>
    </w:p>
    <w:p w:rsidR="00101A64" w:rsidRPr="001F65C6" w:rsidRDefault="00101A64">
      <w:pPr>
        <w:pStyle w:val="ConsPlusNonformat"/>
        <w:jc w:val="both"/>
        <w:rPr>
          <w:rFonts w:ascii="Times New Roman" w:hAnsi="Times New Roman" w:cs="Times New Roman"/>
        </w:rPr>
      </w:pPr>
      <w:r w:rsidRPr="001F65C6">
        <w:rPr>
          <w:rFonts w:ascii="Times New Roman" w:hAnsi="Times New Roman" w:cs="Times New Roman"/>
        </w:rPr>
        <w:t xml:space="preserve">     ответственностью)</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ind w:firstLine="540"/>
        <w:jc w:val="both"/>
        <w:rPr>
          <w:rFonts w:ascii="Times New Roman" w:hAnsi="Times New Roman" w:cs="Times New Roman"/>
        </w:rPr>
      </w:pPr>
      <w:r w:rsidRPr="001F65C6">
        <w:rPr>
          <w:rFonts w:ascii="Times New Roman" w:hAnsi="Times New Roman" w:cs="Times New Roman"/>
        </w:rPr>
        <w:t>--------------------------------</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&lt;1&gt; Заполняется в случае прекращения использования отдельных радиоэлектронных средств в составе судовой радиостанции.</w:t>
      </w:r>
    </w:p>
    <w:p w:rsidR="00101A64" w:rsidRPr="001F65C6" w:rsidRDefault="00101A64">
      <w:pPr>
        <w:pStyle w:val="ConsPlusNormal"/>
        <w:spacing w:before="220"/>
        <w:ind w:firstLine="540"/>
        <w:jc w:val="both"/>
        <w:rPr>
          <w:rFonts w:ascii="Times New Roman" w:hAnsi="Times New Roman" w:cs="Times New Roman"/>
        </w:rPr>
      </w:pPr>
      <w:r w:rsidRPr="001F65C6">
        <w:rPr>
          <w:rFonts w:ascii="Times New Roman" w:hAnsi="Times New Roman" w:cs="Times New Roman"/>
        </w:rPr>
        <w:t>&lt;2&gt; 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jc w:val="both"/>
        <w:rPr>
          <w:rFonts w:ascii="Times New Roman" w:hAnsi="Times New Roman" w:cs="Times New Roman"/>
        </w:rPr>
      </w:pPr>
    </w:p>
    <w:p w:rsidR="00101A64" w:rsidRPr="001F65C6" w:rsidRDefault="00101A64">
      <w:pPr>
        <w:pStyle w:val="ConsPlusNormal"/>
        <w:pBdr>
          <w:top w:val="single" w:sz="6" w:space="0" w:color="auto"/>
        </w:pBdr>
        <w:spacing w:before="100" w:after="100"/>
        <w:jc w:val="both"/>
        <w:rPr>
          <w:rFonts w:ascii="Times New Roman" w:hAnsi="Times New Roman" w:cs="Times New Roman"/>
          <w:sz w:val="2"/>
          <w:szCs w:val="2"/>
        </w:rPr>
      </w:pPr>
    </w:p>
    <w:p w:rsidR="00D63538" w:rsidRPr="001F65C6" w:rsidRDefault="00D63538">
      <w:pPr>
        <w:rPr>
          <w:rFonts w:ascii="Times New Roman" w:hAnsi="Times New Roman" w:cs="Times New Roman"/>
        </w:rPr>
      </w:pPr>
    </w:p>
    <w:sectPr w:rsidR="00D63538" w:rsidRPr="001F65C6" w:rsidSect="001F6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A64"/>
    <w:rsid w:val="00101A64"/>
    <w:rsid w:val="001F65C6"/>
    <w:rsid w:val="00CE3B45"/>
    <w:rsid w:val="00D63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59388-242D-47A2-AE2F-DA010F31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A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1A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1A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1A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1A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1A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1A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1A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0DDFA6D7F840E1EDF644C2DA278FE00D255DA2AA397DEC9B4126A27B4DE43B8ECB0F592BC0A088C98322D0DB7CCAC60B9B6514AFFA8E56hDtFC" TargetMode="External"/><Relationship Id="rId18" Type="http://schemas.openxmlformats.org/officeDocument/2006/relationships/hyperlink" Target="consultantplus://offline/ref=410DDFA6D7F840E1EDF644C2DA278FE00D205DA1A8327DEC9B4126A27B4DE43B8ECB0F5B2DCBF4D88FDD7B819B37C7C311876513hBt0C" TargetMode="External"/><Relationship Id="rId26" Type="http://schemas.openxmlformats.org/officeDocument/2006/relationships/hyperlink" Target="consultantplus://offline/ref=410DDFA6D7F840E1EDF644C2DA278FE00D205DA1A8327DEC9B4126A27B4DE43B9CCB57552BC4BE89CE9674819Dh2t8C" TargetMode="External"/><Relationship Id="rId39" Type="http://schemas.openxmlformats.org/officeDocument/2006/relationships/hyperlink" Target="consultantplus://offline/ref=410DDFA6D7F840E1EDF644C2DA278FE00D255DA2AA397DEC9B4126A27B4DE43B8ECB0F592BC0A088C28322D0DB7CCAC60B9B6514AFFA8E56hDtFC" TargetMode="External"/><Relationship Id="rId21" Type="http://schemas.openxmlformats.org/officeDocument/2006/relationships/hyperlink" Target="consultantplus://offline/ref=410DDFA6D7F840E1EDF644C2DA278FE00D205DA1A8327DEC9B4126A27B4DE43B8ECB0F5A22C0ABDD9ACC238C9F2DD9C60A9B6711B3hFt9C" TargetMode="External"/><Relationship Id="rId34" Type="http://schemas.openxmlformats.org/officeDocument/2006/relationships/hyperlink" Target="consultantplus://offline/ref=410DDFA6D7F840E1EDF644C2DA278FE00D255DA2AA397DEC9B4126A27B4DE43B8ECB0F592BC0A088C88322D0DB7CCAC60B9B6514AFFA8E56hDtFC" TargetMode="External"/><Relationship Id="rId42" Type="http://schemas.openxmlformats.org/officeDocument/2006/relationships/hyperlink" Target="consultantplus://offline/ref=410DDFA6D7F840E1EDF644C2DA278FE00D255DA2AA397DEC9B4126A27B4DE43B8ECB0F592BC0A08BC88322D0DB7CCAC60B9B6514AFFA8E56hDtFC" TargetMode="External"/><Relationship Id="rId47" Type="http://schemas.openxmlformats.org/officeDocument/2006/relationships/hyperlink" Target="consultantplus://offline/ref=410DDFA6D7F840E1EDF644C2DA278FE00D255DA2AA397DEC9B4126A27B4DE43B8ECB0F592BC0A08BCE8322D0DB7CCAC60B9B6514AFFA8E56hDtFC" TargetMode="External"/><Relationship Id="rId50" Type="http://schemas.openxmlformats.org/officeDocument/2006/relationships/hyperlink" Target="consultantplus://offline/ref=410DDFA6D7F840E1EDF644C2DA278FE00D205EA4AC3C7DEC9B4126A27B4DE43B8ECB0F5929CBF4D88FDD7B819B37C7C311876513hBt0C" TargetMode="External"/><Relationship Id="rId55" Type="http://schemas.openxmlformats.org/officeDocument/2006/relationships/fontTable" Target="fontTable.xml"/><Relationship Id="rId7" Type="http://schemas.openxmlformats.org/officeDocument/2006/relationships/hyperlink" Target="consultantplus://offline/ref=410DDFA6D7F840E1EDF644C2DA278FE00D275CA0A4337DEC9B4126A27B4DE43B8ECB0F592094F1CD9E8576858129C2D80D8567h1t0C" TargetMode="External"/><Relationship Id="rId12" Type="http://schemas.openxmlformats.org/officeDocument/2006/relationships/hyperlink" Target="consultantplus://offline/ref=410DDFA6D7F840E1EDF644C2DA278FE00D205DA1A8327DEC9B4126A27B4DE43B8ECB0F5B23CBF4D88FDD7B819B37C7C311876513hBt0C" TargetMode="External"/><Relationship Id="rId17" Type="http://schemas.openxmlformats.org/officeDocument/2006/relationships/hyperlink" Target="consultantplus://offline/ref=410DDFA6D7F840E1EDF644C2DA278FE00D265FA0AA327DEC9B4126A27B4DE43B9CCB57552BC4BE89CE9674819Dh2t8C" TargetMode="External"/><Relationship Id="rId25" Type="http://schemas.openxmlformats.org/officeDocument/2006/relationships/hyperlink" Target="consultantplus://offline/ref=410DDFA6D7F840E1EDF644C2DA278FE00D285CA1A93E7DEC9B4126A27B4DE43B8ECB0F592BC1A580C0DC27C5CA24C7C21185600FB3F88Ch5t5C" TargetMode="External"/><Relationship Id="rId33" Type="http://schemas.openxmlformats.org/officeDocument/2006/relationships/hyperlink" Target="consultantplus://offline/ref=410DDFA6D7F840E1EDF644C2DA278FE00F285DA3A43C7DEC9B4126A27B4DE43B8ECB0F592BC0A088C98322D0DB7CCAC60B9B6514AFFA8E56hDtFC" TargetMode="External"/><Relationship Id="rId38" Type="http://schemas.openxmlformats.org/officeDocument/2006/relationships/hyperlink" Target="consultantplus://offline/ref=410DDFA6D7F840E1EDF644C2DA278FE00D255DA2AA397DEC9B4126A27B4DE43B8ECB0F592BC0A088C38322D0DB7CCAC60B9B6514AFFA8E56hDtFC" TargetMode="External"/><Relationship Id="rId46" Type="http://schemas.openxmlformats.org/officeDocument/2006/relationships/hyperlink" Target="consultantplus://offline/ref=410DDFA6D7F840E1EDF644C2DA278FE00D255DA2AA397DEC9B4126A27B4DE43B8ECB0F592BC0A08BCF8322D0DB7CCAC60B9B6514AFFA8E56hDtFC" TargetMode="External"/><Relationship Id="rId2" Type="http://schemas.openxmlformats.org/officeDocument/2006/relationships/settings" Target="settings.xml"/><Relationship Id="rId16" Type="http://schemas.openxmlformats.org/officeDocument/2006/relationships/hyperlink" Target="consultantplus://offline/ref=410DDFA6D7F840E1EDF644C2DA278FE00D2759A0AA3C7DEC9B4126A27B4DE43B8ECB0F592BC0A08DCA8322D0DB7CCAC60B9B6514AFFA8E56hDtFC" TargetMode="External"/><Relationship Id="rId20" Type="http://schemas.openxmlformats.org/officeDocument/2006/relationships/hyperlink" Target="consultantplus://offline/ref=410DDFA6D7F840E1EDF644C2DA278FE00D205DA1A8327DEC9B4126A27B4DE43B8ECB0F592EC9ABDD9ACC238C9F2DD9C60A9B6711B3hFt9C" TargetMode="External"/><Relationship Id="rId29" Type="http://schemas.openxmlformats.org/officeDocument/2006/relationships/hyperlink" Target="consultantplus://offline/ref=410DDFA6D7F840E1EDF644C2DA278FE00D205DA1A8327DEC9B4126A27B4DE43B8ECB0F5929C6ABDD9ACC238C9F2DD9C60A9B6711B3hFt9C" TargetMode="External"/><Relationship Id="rId41" Type="http://schemas.openxmlformats.org/officeDocument/2006/relationships/hyperlink" Target="consultantplus://offline/ref=410DDFA6D7F840E1EDF644C2DA278FE00D255DA2AA397DEC9B4126A27B4DE43B8ECB0F592BC0A08BCA8322D0DB7CCAC60B9B6514AFFA8E56hDtFC" TargetMode="External"/><Relationship Id="rId54" Type="http://schemas.openxmlformats.org/officeDocument/2006/relationships/hyperlink" Target="consultantplus://offline/ref=410DDFA6D7F840E1EDF64DDBDD278FE00C285DA4A9327DEC9B4126A27B4DE43B9CCB57552BC4BE89CE9674819Dh2t8C" TargetMode="External"/><Relationship Id="rId1" Type="http://schemas.openxmlformats.org/officeDocument/2006/relationships/styles" Target="styles.xml"/><Relationship Id="rId6" Type="http://schemas.openxmlformats.org/officeDocument/2006/relationships/hyperlink" Target="consultantplus://offline/ref=410DDFA6D7F840E1EDF644C2DA278FE00D215EA1A43E7DEC9B4126A27B4DE43B8ECB0F592DC5ABDD9ACC238C9F2DD9C60A9B6711B3hFt9C" TargetMode="External"/><Relationship Id="rId11" Type="http://schemas.openxmlformats.org/officeDocument/2006/relationships/hyperlink" Target="consultantplus://offline/ref=410DDFA6D7F840E1EDF644C2DA278FE00D265CA1A43D7DEC9B4126A27B4DE43B8ECB0F592BC0A188CB8322D0DB7CCAC60B9B6514AFFA8E56hDtFC" TargetMode="External"/><Relationship Id="rId24" Type="http://schemas.openxmlformats.org/officeDocument/2006/relationships/hyperlink" Target="consultantplus://offline/ref=410DDFA6D7F840E1EDF644C2DA278FE00D2756AFAC327DEC9B4126A27B4DE43B8ECB0F592EC7ABDD9ACC238C9F2DD9C60A9B6711B3hFt9C" TargetMode="External"/><Relationship Id="rId32" Type="http://schemas.openxmlformats.org/officeDocument/2006/relationships/hyperlink" Target="consultantplus://offline/ref=410DDFA6D7F840E1EDF644C2DA278FE00D2756AFAC327DEC9B4126A27B4DE43B8ECB0F5C2FC1ABDD9ACC238C9F2DD9C60A9B6711B3hFt9C" TargetMode="External"/><Relationship Id="rId37" Type="http://schemas.openxmlformats.org/officeDocument/2006/relationships/hyperlink" Target="consultantplus://offline/ref=410DDFA6D7F840E1EDF644C2DA278FE00D255DA2AA397DEC9B4126A27B4DE43B8ECB0F592BC0A088CC8322D0DB7CCAC60B9B6514AFFA8E56hDtFC" TargetMode="External"/><Relationship Id="rId40" Type="http://schemas.openxmlformats.org/officeDocument/2006/relationships/hyperlink" Target="consultantplus://offline/ref=410DDFA6D7F840E1EDF644C2DA278FE00D255DA2AA397DEC9B4126A27B4DE43B8ECB0F592BC0A08BCB8322D0DB7CCAC60B9B6514AFFA8E56hDtFC" TargetMode="External"/><Relationship Id="rId45" Type="http://schemas.openxmlformats.org/officeDocument/2006/relationships/hyperlink" Target="consultantplus://offline/ref=410DDFA6D7F840E1EDF644C2DA278FE00D2759A0AA3C7DEC9B4126A27B4DE43B8ECB0F592BC0A08DCA8322D0DB7CCAC60B9B6514AFFA8E56hDtFC" TargetMode="External"/><Relationship Id="rId53" Type="http://schemas.openxmlformats.org/officeDocument/2006/relationships/hyperlink" Target="consultantplus://offline/ref=410DDFA6D7F840E1EDF64DDBDD278FE00C285DA4A9327DEC9B4126A27B4DE43B9CCB57552BC4BE89CE9674819Dh2t8C" TargetMode="External"/><Relationship Id="rId5" Type="http://schemas.openxmlformats.org/officeDocument/2006/relationships/hyperlink" Target="consultantplus://offline/ref=410DDFA6D7F840E1EDF644C2DA278FE00D255DA2AA397DEC9B4126A27B4DE43B8ECB0F592BC0A089CC8322D0DB7CCAC60B9B6514AFFA8E56hDtFC" TargetMode="External"/><Relationship Id="rId15" Type="http://schemas.openxmlformats.org/officeDocument/2006/relationships/hyperlink" Target="consultantplus://offline/ref=410DDFA6D7F840E1EDF644C2DA278FE00D205DA1A8327DEC9B4126A27B4DE43B8ECB0F5A2BC3ABDD9ACC238C9F2DD9C60A9B6711B3hFt9C" TargetMode="External"/><Relationship Id="rId23" Type="http://schemas.openxmlformats.org/officeDocument/2006/relationships/hyperlink" Target="consultantplus://offline/ref=410DDFA6D7F840E1EDF644C2DA278FE00D2756AFAC327DEC9B4126A27B4DE43B8ECB0F5C2FC1ABDD9ACC238C9F2DD9C60A9B6711B3hFt9C" TargetMode="External"/><Relationship Id="rId28" Type="http://schemas.openxmlformats.org/officeDocument/2006/relationships/hyperlink" Target="consultantplus://offline/ref=410DDFA6D7F840E1EDF644C2DA278FE00D265EA1A8337DEC9B4126A27B4DE43B8ECB0F592BC0A08CCC8322D0DB7CCAC60B9B6514AFFA8E56hDtFC" TargetMode="External"/><Relationship Id="rId36" Type="http://schemas.openxmlformats.org/officeDocument/2006/relationships/hyperlink" Target="consultantplus://offline/ref=410DDFA6D7F840E1EDF644C2DA278FE00D255DA2AA397DEC9B4126A27B4DE43B8ECB0F592BC0A088CD8322D0DB7CCAC60B9B6514AFFA8E56hDtFC" TargetMode="External"/><Relationship Id="rId49" Type="http://schemas.openxmlformats.org/officeDocument/2006/relationships/hyperlink" Target="consultantplus://offline/ref=410DDFA6D7F840E1EDF644C2DA278FE00D205DA1A8327DEC9B4126A27B4DE43B9CCB57552BC4BE89CE9674819Dh2t8C" TargetMode="External"/><Relationship Id="rId10" Type="http://schemas.openxmlformats.org/officeDocument/2006/relationships/hyperlink" Target="consultantplus://offline/ref=410DDFA6D7F840E1EDF644C2DA278FE00D285FA2AD3D7DEC9B4126A27B4DE43B8ECB0F592BC0A18EC88322D0DB7CCAC60B9B6514AFFA8E56hDtFC" TargetMode="External"/><Relationship Id="rId19" Type="http://schemas.openxmlformats.org/officeDocument/2006/relationships/hyperlink" Target="consultantplus://offline/ref=410DDFA6D7F840E1EDF644C2DA278FE00D205DA1A8327DEC9B4126A27B4DE43B8ECB0F5C28CBF4D88FDD7B819B37C7C311876513hBt0C" TargetMode="External"/><Relationship Id="rId31" Type="http://schemas.openxmlformats.org/officeDocument/2006/relationships/hyperlink" Target="consultantplus://offline/ref=410DDFA6D7F840E1EDF644C2DA278FE00D2756AFAC327DEC9B4126A27B4DE43B8ECB0F5C2FC1ABDD9ACC238C9F2DD9C60A9B6711B3hFt9C" TargetMode="External"/><Relationship Id="rId44" Type="http://schemas.openxmlformats.org/officeDocument/2006/relationships/hyperlink" Target="consultantplus://offline/ref=410DDFA6D7F840E1EDF644C2DA278FE00D2759A0AA3C7DEC9B4126A27B4DE43B8ECB0F592BC0A081C38322D0DB7CCAC60B9B6514AFFA8E56hDtFC" TargetMode="External"/><Relationship Id="rId52" Type="http://schemas.openxmlformats.org/officeDocument/2006/relationships/hyperlink" Target="consultantplus://offline/ref=410DDFA6D7F840E1EDF644C2DA278FE00D215FA0A43B7DEC9B4126A27B4DE43B9CCB57552BC4BE89CE9674819Dh2t8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10DDFA6D7F840E1EDF644C2DA278FE00D285FA2AD3D7DEC9B4126A27B4DE43B8ECB0F592BC0A08BC88322D0DB7CCAC60B9B6514AFFA8E56hDtFC" TargetMode="External"/><Relationship Id="rId14" Type="http://schemas.openxmlformats.org/officeDocument/2006/relationships/hyperlink" Target="consultantplus://offline/ref=410DDFA6D7F840E1EDF644C2DA278FE00D2759A0AA3C7DEC9B4126A27B4DE43B8ECB0F592BC0A08DCA8322D0DB7CCAC60B9B6514AFFA8E56hDtFC" TargetMode="External"/><Relationship Id="rId22" Type="http://schemas.openxmlformats.org/officeDocument/2006/relationships/hyperlink" Target="consultantplus://offline/ref=410DDFA6D7F840E1EDF644C2DA278FE00D205DA1A8327DEC9B4126A27B4DE43B8ECB0F5A22C0ABDD9ACC238C9F2DD9C60A9B6711B3hFt9C" TargetMode="External"/><Relationship Id="rId27" Type="http://schemas.openxmlformats.org/officeDocument/2006/relationships/hyperlink" Target="consultantplus://offline/ref=410DDFA6D7F840E1EDF644C2DA278FE00D265EA1A8337DEC9B4126A27B4DE43B8ECB0F592BC0A08CCC8322D0DB7CCAC60B9B6514AFFA8E56hDtFC" TargetMode="External"/><Relationship Id="rId30" Type="http://schemas.openxmlformats.org/officeDocument/2006/relationships/hyperlink" Target="consultantplus://offline/ref=410DDFA6D7F840E1EDF644C2DA278FE00D265CA1A43D7DEC9B4126A27B4DE43B9CCB57552BC4BE89CE9674819Dh2t8C" TargetMode="External"/><Relationship Id="rId35" Type="http://schemas.openxmlformats.org/officeDocument/2006/relationships/hyperlink" Target="consultantplus://offline/ref=410DDFA6D7F840E1EDF644C2DA278FE00D255DA2AA397DEC9B4126A27B4DE43B8ECB0F592BC0A088CE8322D0DB7CCAC60B9B6514AFFA8E56hDtFC" TargetMode="External"/><Relationship Id="rId43" Type="http://schemas.openxmlformats.org/officeDocument/2006/relationships/hyperlink" Target="consultantplus://offline/ref=410DDFA6D7F840E1EDF644C2DA278FE00D205BA0A83A7DEC9B4126A27B4DE43B9CCB57552BC4BE89CE9674819Dh2t8C" TargetMode="External"/><Relationship Id="rId48" Type="http://schemas.openxmlformats.org/officeDocument/2006/relationships/hyperlink" Target="consultantplus://offline/ref=410DDFA6D7F840E1EDF644C2DA278FE00D2757A0A8327DEC9B4126A27B4DE43B8ECB0F592BC0A08BCB8322D0DB7CCAC60B9B6514AFFA8E56hDtFC" TargetMode="External"/><Relationship Id="rId56" Type="http://schemas.openxmlformats.org/officeDocument/2006/relationships/theme" Target="theme/theme1.xml"/><Relationship Id="rId8" Type="http://schemas.openxmlformats.org/officeDocument/2006/relationships/hyperlink" Target="consultantplus://offline/ref=410DDFA6D7F840E1EDF644C2DA278FE00D255DA2AA397DEC9B4126A27B4DE43B8ECB0F592BC0A089CC8322D0DB7CCAC60B9B6514AFFA8E56hDtFC" TargetMode="External"/><Relationship Id="rId51" Type="http://schemas.openxmlformats.org/officeDocument/2006/relationships/hyperlink" Target="consultantplus://offline/ref=410DDFA6D7F840E1EDF644C2DA278FE00D205DA1A8327DEC9B4126A27B4DE43B8ECB0F592BC0A38CC98322D0DB7CCAC60B9B6514AFFA8E56hDtFC"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12735</Words>
  <Characters>72596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2021-05-04T02:45:00Z</dcterms:created>
  <dcterms:modified xsi:type="dcterms:W3CDTF">2021-05-04T04:44:00Z</dcterms:modified>
</cp:coreProperties>
</file>